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5E2A4A" w14:textId="77777777" w:rsidR="00531FD7" w:rsidRPr="006758D2" w:rsidRDefault="00000000" w:rsidP="006758D2">
      <w:pPr>
        <w:jc w:val="center"/>
        <w:rPr>
          <w:b/>
        </w:rPr>
      </w:pPr>
      <w:bookmarkStart w:id="0" w:name="OLE_LINK1"/>
      <w:bookmarkStart w:id="1" w:name="OLE_LINK2"/>
      <w:bookmarkStart w:id="2" w:name="OLE_LINK3"/>
      <w:bookmarkStart w:id="3" w:name="OLE_LINK4"/>
      <w:r w:rsidRPr="006758D2">
        <w:rPr>
          <w:b/>
        </w:rPr>
        <w:t>Projetos em deliberação - 22ª Sessão Ordinária de 2024</w:t>
      </w:r>
    </w:p>
    <w:bookmarkEnd w:id="0"/>
    <w:bookmarkEnd w:id="1"/>
    <w:bookmarkEnd w:id="2"/>
    <w:bookmarkEnd w:id="3"/>
    <w:p w14:paraId="47893EA3" w14:textId="77777777" w:rsidR="009A0E47" w:rsidRDefault="009A0E47" w:rsidP="00BC07FD"/>
    <w:p w14:paraId="0A2C17DE" w14:textId="77777777" w:rsidR="00DD3A44" w:rsidRDefault="00000000" w:rsidP="00403E2E">
      <w:pPr>
        <w:jc w:val="both"/>
        <w:rPr>
          <w:i/>
        </w:rPr>
      </w:pPr>
      <w:r>
        <w:rPr>
          <w:b/>
        </w:rPr>
        <w:t>Moção Nº 27/2024</w:t>
      </w:r>
    </w:p>
    <w:p w14:paraId="589C4EED" w14:textId="77777777" w:rsidR="00DD3A44" w:rsidRDefault="00000000" w:rsidP="00403E2E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Edson de Souza Moura</w:t>
      </w:r>
    </w:p>
    <w:p w14:paraId="7F8CCB89" w14:textId="77777777" w:rsidR="00DD3A44" w:rsidRDefault="00000000" w:rsidP="00403E2E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Dispõe sobre Moção de Aplausos e  Congratulações ao Ilmo. professor Dr. Fabrício Herbeth Teixeira da Silva.</w:t>
      </w:r>
    </w:p>
    <w:p w14:paraId="5769471F" w14:textId="77777777" w:rsidR="00DD3A44" w:rsidRDefault="00DD3A44" w:rsidP="00403E2E">
      <w:pPr>
        <w:jc w:val="both"/>
        <w:rPr>
          <w:i/>
        </w:rPr>
      </w:pPr>
    </w:p>
    <w:p w14:paraId="7CDA4FF1" w14:textId="77777777" w:rsidR="00DD3A44" w:rsidRDefault="00000000" w:rsidP="00403E2E">
      <w:pPr>
        <w:jc w:val="both"/>
        <w:rPr>
          <w:i/>
        </w:rPr>
      </w:pPr>
      <w:r>
        <w:rPr>
          <w:b/>
        </w:rPr>
        <w:t>Moção Nº 28/2024</w:t>
      </w:r>
    </w:p>
    <w:p w14:paraId="5E39CF07" w14:textId="77777777" w:rsidR="00DD3A44" w:rsidRDefault="00000000" w:rsidP="00403E2E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David Ribeiro da Silva</w:t>
      </w:r>
    </w:p>
    <w:p w14:paraId="6AC830C2" w14:textId="77777777" w:rsidR="00DD3A44" w:rsidRDefault="00000000" w:rsidP="00403E2E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“Dispõe sobre votos de pesar pelo falecimento do Sr. Amilcar Matheus Passos”.</w:t>
      </w:r>
    </w:p>
    <w:p w14:paraId="1D036DED" w14:textId="77777777" w:rsidR="00DD3A44" w:rsidRDefault="00DD3A44" w:rsidP="00403E2E">
      <w:pPr>
        <w:jc w:val="both"/>
        <w:rPr>
          <w:i/>
        </w:rPr>
      </w:pPr>
    </w:p>
    <w:p w14:paraId="279CE2DC" w14:textId="77777777" w:rsidR="00DD3A44" w:rsidRDefault="00000000" w:rsidP="00403E2E">
      <w:pPr>
        <w:jc w:val="both"/>
        <w:rPr>
          <w:i/>
        </w:rPr>
      </w:pPr>
      <w:r>
        <w:rPr>
          <w:b/>
        </w:rPr>
        <w:t>Projeto de Lei Nº 79/2024</w:t>
      </w:r>
    </w:p>
    <w:p w14:paraId="48B7C985" w14:textId="77777777" w:rsidR="00DD3A44" w:rsidRDefault="00000000" w:rsidP="00403E2E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14:paraId="4DBAC49D" w14:textId="77777777" w:rsidR="00DD3A44" w:rsidRDefault="00000000" w:rsidP="00403E2E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Dispõe sobre a instituição e a inserção no Calendário Oficial de Eventos do Município de Itaquaquecetuba a “Semana Esportiva do Motocross”, a ser realizada anualmente na última semana do mês de julho.</w:t>
      </w:r>
    </w:p>
    <w:p w14:paraId="111597F3" w14:textId="77777777" w:rsidR="00DD3A44" w:rsidRDefault="00DD3A44" w:rsidP="00403E2E">
      <w:pPr>
        <w:jc w:val="both"/>
        <w:rPr>
          <w:i/>
        </w:rPr>
      </w:pPr>
    </w:p>
    <w:p w14:paraId="047301C0" w14:textId="77777777" w:rsidR="00DD3A44" w:rsidRDefault="00000000" w:rsidP="00403E2E">
      <w:pPr>
        <w:jc w:val="both"/>
        <w:rPr>
          <w:i/>
        </w:rPr>
      </w:pPr>
      <w:r>
        <w:rPr>
          <w:b/>
        </w:rPr>
        <w:t>Projeto de Lei Nº 80/2024</w:t>
      </w:r>
    </w:p>
    <w:p w14:paraId="4B16C644" w14:textId="77777777" w:rsidR="00DD3A44" w:rsidRDefault="00000000" w:rsidP="00403E2E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Luiz Carlos de Paula Coutinho</w:t>
      </w:r>
    </w:p>
    <w:p w14:paraId="43C0FC4A" w14:textId="77777777" w:rsidR="00DD3A44" w:rsidRDefault="00000000" w:rsidP="00403E2E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Estabelece que as Igrejas, os Templos Religiosos de qualquer culto ou religião e as Comunidades Missionárias, como “Atividade Essencial” no município de Itaquaquecetuba.</w:t>
      </w:r>
    </w:p>
    <w:p w14:paraId="5D9B77B3" w14:textId="77777777" w:rsidR="00DD3A44" w:rsidRDefault="00DD3A44" w:rsidP="00403E2E">
      <w:pPr>
        <w:jc w:val="both"/>
        <w:rPr>
          <w:i/>
        </w:rPr>
      </w:pPr>
    </w:p>
    <w:p w14:paraId="304BFF8C" w14:textId="77777777" w:rsidR="00DD3A44" w:rsidRDefault="00000000" w:rsidP="00403E2E">
      <w:pPr>
        <w:jc w:val="both"/>
        <w:rPr>
          <w:i/>
        </w:rPr>
      </w:pPr>
      <w:r>
        <w:rPr>
          <w:b/>
        </w:rPr>
        <w:t>Projeto de Lei Nº 81/2024</w:t>
      </w:r>
    </w:p>
    <w:p w14:paraId="6E975873" w14:textId="333E7E32" w:rsidR="00DD3A44" w:rsidRPr="002C2374" w:rsidRDefault="00000000" w:rsidP="00403E2E">
      <w:pPr>
        <w:jc w:val="both"/>
        <w:rPr>
          <w:bCs/>
        </w:rPr>
      </w:pPr>
      <w:r>
        <w:rPr>
          <w:b/>
        </w:rPr>
        <w:t xml:space="preserve">Autoria: </w:t>
      </w:r>
      <w:r w:rsidR="002C2374" w:rsidRPr="002C2374">
        <w:rPr>
          <w:bCs/>
        </w:rPr>
        <w:t>Prefeito Municipal</w:t>
      </w:r>
    </w:p>
    <w:p w14:paraId="3F2935A1" w14:textId="77777777" w:rsidR="00DD3A44" w:rsidRDefault="00000000" w:rsidP="00403E2E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Dispõe sobre autorização para firmar instrumento de comodato com Mitra Diocesana de Mogi das Cruzes, e dá outras providências</w:t>
      </w:r>
    </w:p>
    <w:p w14:paraId="2AFB3316" w14:textId="77777777" w:rsidR="00DD3A44" w:rsidRDefault="00DD3A44" w:rsidP="00403E2E">
      <w:pPr>
        <w:jc w:val="both"/>
        <w:rPr>
          <w:i/>
        </w:rPr>
      </w:pPr>
    </w:p>
    <w:p w14:paraId="01E3A56B" w14:textId="77777777" w:rsidR="00DD3A44" w:rsidRDefault="00DD3A44" w:rsidP="00403E2E">
      <w:pPr>
        <w:jc w:val="both"/>
        <w:rPr>
          <w:i/>
        </w:rPr>
      </w:pPr>
    </w:p>
    <w:p w14:paraId="154DA5DB" w14:textId="77777777" w:rsidR="006452D1" w:rsidRPr="00BC07FD" w:rsidRDefault="006452D1" w:rsidP="00403E2E">
      <w:pPr>
        <w:jc w:val="both"/>
      </w:pPr>
    </w:p>
    <w:sectPr w:rsidR="006452D1" w:rsidRPr="00BC07FD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F62"/>
    <w:rsid w:val="00002B9B"/>
    <w:rsid w:val="001915A3"/>
    <w:rsid w:val="001E03BA"/>
    <w:rsid w:val="00200CB7"/>
    <w:rsid w:val="00217F62"/>
    <w:rsid w:val="002C2374"/>
    <w:rsid w:val="002F32F7"/>
    <w:rsid w:val="003464E3"/>
    <w:rsid w:val="00403E2E"/>
    <w:rsid w:val="00460E62"/>
    <w:rsid w:val="00531FD7"/>
    <w:rsid w:val="006452D1"/>
    <w:rsid w:val="006523FB"/>
    <w:rsid w:val="0065742D"/>
    <w:rsid w:val="006758D2"/>
    <w:rsid w:val="008334ED"/>
    <w:rsid w:val="008E55DD"/>
    <w:rsid w:val="0094142A"/>
    <w:rsid w:val="009A0E47"/>
    <w:rsid w:val="00A25A0C"/>
    <w:rsid w:val="00A906D8"/>
    <w:rsid w:val="00AB5A74"/>
    <w:rsid w:val="00B61CFF"/>
    <w:rsid w:val="00BC07FD"/>
    <w:rsid w:val="00C23825"/>
    <w:rsid w:val="00DD3A44"/>
    <w:rsid w:val="00E92BA8"/>
    <w:rsid w:val="00F071AE"/>
    <w:rsid w:val="00F11889"/>
    <w:rsid w:val="00FC3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D4A5C"/>
  <w15:docId w15:val="{9613F245-C869-4E30-8AEF-94F79F30A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2D1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900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Elza Yuko Nishio</cp:lastModifiedBy>
  <cp:revision>18</cp:revision>
  <dcterms:created xsi:type="dcterms:W3CDTF">2015-07-02T20:38:00Z</dcterms:created>
  <dcterms:modified xsi:type="dcterms:W3CDTF">2024-08-06T17:59:00Z</dcterms:modified>
</cp:coreProperties>
</file>