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52456" w14:textId="77777777"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Requerimentos - 23ª Sessão Ordinária de 2024</w:t>
      </w:r>
    </w:p>
    <w:bookmarkEnd w:id="0"/>
    <w:bookmarkEnd w:id="1"/>
    <w:bookmarkEnd w:id="2"/>
    <w:bookmarkEnd w:id="3"/>
    <w:p w14:paraId="448FC192" w14:textId="77777777" w:rsidR="009A0E47" w:rsidRDefault="009A0E47" w:rsidP="00BC07FD"/>
    <w:p w14:paraId="5A01DF12" w14:textId="77777777" w:rsidR="00F11889" w:rsidRDefault="00000000" w:rsidP="00382556">
      <w:pPr>
        <w:jc w:val="both"/>
      </w:pPr>
      <w:r>
        <w:rPr>
          <w:b/>
        </w:rPr>
        <w:t>Requerimento Nº 165/2024</w:t>
      </w:r>
    </w:p>
    <w:p w14:paraId="14D797FF" w14:textId="77777777" w:rsidR="007D4A52" w:rsidRDefault="00000000" w:rsidP="0038255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Diego Gusmão Silva</w:t>
      </w:r>
    </w:p>
    <w:p w14:paraId="2DEEDF0A" w14:textId="77777777" w:rsidR="007D4A52" w:rsidRDefault="00000000" w:rsidP="0038255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 Empresa EDP São Paulo Distribuição de Energia S/A, no sentido de que se providencie, em caráter de urgência, a retirada ou deslocamento do poste citado na Rua Peruíbe, 199, Jardim Recanto Mônica, neste município.</w:t>
      </w:r>
    </w:p>
    <w:p w14:paraId="3FEF4E76" w14:textId="77777777" w:rsidR="007D4A52" w:rsidRDefault="007D4A52" w:rsidP="00382556">
      <w:pPr>
        <w:jc w:val="both"/>
        <w:rPr>
          <w:i/>
        </w:rPr>
      </w:pPr>
    </w:p>
    <w:p w14:paraId="5AA1D7D0" w14:textId="77777777" w:rsidR="007D4A52" w:rsidRDefault="00000000" w:rsidP="00382556">
      <w:pPr>
        <w:jc w:val="both"/>
        <w:rPr>
          <w:i/>
        </w:rPr>
      </w:pPr>
      <w:r>
        <w:rPr>
          <w:b/>
        </w:rPr>
        <w:t>Requerimento Nº 166/2024</w:t>
      </w:r>
    </w:p>
    <w:p w14:paraId="0DE12354" w14:textId="77777777" w:rsidR="007D4A52" w:rsidRDefault="00000000" w:rsidP="0038255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14:paraId="1114FC0D" w14:textId="77777777" w:rsidR="007D4A52" w:rsidRDefault="00000000" w:rsidP="0038255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 Direção da Sabesp, para que viabilize análise técnica e reparos de malha asfáltica acometida de afundamento do solo, na rua Viriato Corrêa altura do número 90, bairro Parque Residencial Marengo, neste município.</w:t>
      </w:r>
    </w:p>
    <w:p w14:paraId="6D162A7A" w14:textId="77777777" w:rsidR="007D4A52" w:rsidRDefault="007D4A52" w:rsidP="00382556">
      <w:pPr>
        <w:jc w:val="both"/>
        <w:rPr>
          <w:i/>
        </w:rPr>
      </w:pPr>
    </w:p>
    <w:p w14:paraId="06688D86" w14:textId="77777777" w:rsidR="007D4A52" w:rsidRDefault="00000000" w:rsidP="00382556">
      <w:pPr>
        <w:jc w:val="both"/>
        <w:rPr>
          <w:i/>
        </w:rPr>
      </w:pPr>
      <w:r>
        <w:rPr>
          <w:b/>
        </w:rPr>
        <w:t>Requerimento Nº 167/2024</w:t>
      </w:r>
    </w:p>
    <w:p w14:paraId="740A0340" w14:textId="77777777" w:rsidR="007D4A52" w:rsidRDefault="00000000" w:rsidP="0038255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14:paraId="3F2BA995" w14:textId="77777777" w:rsidR="007D4A52" w:rsidRDefault="00000000" w:rsidP="0038255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 Direção da Sabesp, para que viabilize análise técnica e reparos de malha asfáltica acometida de afundamento do solo, na avenida Mario de Andrade altura do número 179, bairro Parque Residencial Marengo, neste município.</w:t>
      </w:r>
    </w:p>
    <w:p w14:paraId="0915925F" w14:textId="77777777" w:rsidR="007D4A52" w:rsidRDefault="007D4A52" w:rsidP="00382556">
      <w:pPr>
        <w:jc w:val="both"/>
        <w:rPr>
          <w:i/>
        </w:rPr>
      </w:pPr>
    </w:p>
    <w:p w14:paraId="1B9D06CE" w14:textId="77777777" w:rsidR="007D4A52" w:rsidRDefault="00000000" w:rsidP="00382556">
      <w:pPr>
        <w:jc w:val="both"/>
        <w:rPr>
          <w:i/>
        </w:rPr>
      </w:pPr>
      <w:r>
        <w:rPr>
          <w:b/>
        </w:rPr>
        <w:t>Requerimento Nº 168/2024</w:t>
      </w:r>
    </w:p>
    <w:p w14:paraId="721ABA77" w14:textId="77777777" w:rsidR="007D4A52" w:rsidRDefault="00000000" w:rsidP="0038255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067058D3" w14:textId="77777777" w:rsidR="007D4A52" w:rsidRDefault="00000000" w:rsidP="0038255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 Empresa Brasileira de Correios e Telégrafos do Brasil (em Brasília) e a Agência do Correio de Itaquaquecetuba, para que providenciem atualização dos CEPs próprios de cada logradouro público localizados no bairro Parque Piratininga III, neste Município, reconhecendo o CEP próprio de cada rua, viela e travessa.</w:t>
      </w:r>
    </w:p>
    <w:p w14:paraId="1F0C5838" w14:textId="77777777" w:rsidR="007D4A52" w:rsidRDefault="007D4A52" w:rsidP="00382556">
      <w:pPr>
        <w:jc w:val="both"/>
        <w:rPr>
          <w:i/>
        </w:rPr>
      </w:pPr>
    </w:p>
    <w:p w14:paraId="37A10D59" w14:textId="77777777" w:rsidR="007D4A52" w:rsidRDefault="00000000" w:rsidP="00382556">
      <w:pPr>
        <w:jc w:val="both"/>
        <w:rPr>
          <w:i/>
        </w:rPr>
      </w:pPr>
      <w:r>
        <w:rPr>
          <w:b/>
        </w:rPr>
        <w:t>Requerimento Nº 169/2024</w:t>
      </w:r>
    </w:p>
    <w:p w14:paraId="3889E13B" w14:textId="77777777" w:rsidR="007D4A52" w:rsidRDefault="00000000" w:rsidP="0038255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1C925C5E" w14:textId="77777777" w:rsidR="007D4A52" w:rsidRDefault="00000000" w:rsidP="0038255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 Empresa Brasileira de Correios e Telégrafos do Brasil (em Brasília) e a Agência do Correio de Itaquaquecetuba, para que providenciem atualização dos CEPs próprios de cada logradouro público localizados no bairro Parque Piratininga, neste Município, reconhecendo o CEP próprio de cada rua, viela e travessa.</w:t>
      </w:r>
    </w:p>
    <w:p w14:paraId="35EE4403" w14:textId="77777777" w:rsidR="007D4A52" w:rsidRDefault="007D4A52" w:rsidP="00382556">
      <w:pPr>
        <w:jc w:val="both"/>
        <w:rPr>
          <w:i/>
        </w:rPr>
      </w:pPr>
    </w:p>
    <w:p w14:paraId="10B3F3F8" w14:textId="77777777" w:rsidR="007D4A52" w:rsidRDefault="00000000" w:rsidP="00382556">
      <w:pPr>
        <w:jc w:val="both"/>
        <w:rPr>
          <w:i/>
        </w:rPr>
      </w:pPr>
      <w:r>
        <w:rPr>
          <w:b/>
        </w:rPr>
        <w:t>Requerimento Nº 170/2024</w:t>
      </w:r>
    </w:p>
    <w:p w14:paraId="62A33281" w14:textId="77777777" w:rsidR="007D4A52" w:rsidRDefault="00000000" w:rsidP="0038255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14:paraId="29D56EA8" w14:textId="77777777" w:rsidR="007D4A52" w:rsidRDefault="00000000" w:rsidP="0038255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 EDP Bandeirantes de Energia, no sentido que esclareça os casos frequentes de queda de energia no bairro Parque Residencial Marengo, neste município.</w:t>
      </w:r>
    </w:p>
    <w:p w14:paraId="7C02FD2B" w14:textId="77777777" w:rsidR="007D4A52" w:rsidRDefault="007D4A52" w:rsidP="00382556">
      <w:pPr>
        <w:jc w:val="both"/>
        <w:rPr>
          <w:i/>
        </w:rPr>
      </w:pPr>
    </w:p>
    <w:p w14:paraId="19B7482B" w14:textId="77777777" w:rsidR="007D4A52" w:rsidRDefault="00000000" w:rsidP="00382556">
      <w:pPr>
        <w:jc w:val="both"/>
        <w:rPr>
          <w:i/>
        </w:rPr>
      </w:pPr>
      <w:r>
        <w:rPr>
          <w:b/>
        </w:rPr>
        <w:t>Requerimento Nº 171/2024</w:t>
      </w:r>
    </w:p>
    <w:p w14:paraId="275862AE" w14:textId="77777777" w:rsidR="007D4A52" w:rsidRDefault="00000000" w:rsidP="0038255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Manoel Missias da Silva</w:t>
      </w:r>
    </w:p>
    <w:p w14:paraId="04CE6483" w14:textId="77777777" w:rsidR="007D4A52" w:rsidRDefault="00000000" w:rsidP="0038255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ao Senhor Prefeito Municipal e a Direção da EDP São Paulo Distribuição de Energia S.A, que providencie a MANUTENÇÃO DO POSTE QUE ESTÁ CAINDO, localizado na rua Serra do Mar Nº 375 no Bairro Jardim Paineira, e que informe qual é a previsão para manutenção do poste.</w:t>
      </w:r>
    </w:p>
    <w:p w14:paraId="7CF2AB03" w14:textId="77777777" w:rsidR="007D4A52" w:rsidRDefault="007D4A52" w:rsidP="00382556">
      <w:pPr>
        <w:jc w:val="both"/>
        <w:rPr>
          <w:i/>
        </w:rPr>
      </w:pPr>
    </w:p>
    <w:p w14:paraId="04977F7D" w14:textId="77777777" w:rsidR="007D4A52" w:rsidRDefault="00000000" w:rsidP="00382556">
      <w:pPr>
        <w:jc w:val="both"/>
        <w:rPr>
          <w:i/>
        </w:rPr>
      </w:pPr>
      <w:r>
        <w:rPr>
          <w:b/>
        </w:rPr>
        <w:t>Requerimento Nº 172/2024</w:t>
      </w:r>
    </w:p>
    <w:p w14:paraId="43029961" w14:textId="77777777" w:rsidR="007D4A52" w:rsidRDefault="00000000" w:rsidP="0038255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14:paraId="6AD3DEEB" w14:textId="303DDABF" w:rsidR="006452D1" w:rsidRPr="00BC07FD" w:rsidRDefault="00000000" w:rsidP="00382556">
      <w:pPr>
        <w:jc w:val="both"/>
      </w:pPr>
      <w:r>
        <w:rPr>
          <w:b/>
        </w:rPr>
        <w:t xml:space="preserve">Assunto: </w:t>
      </w:r>
      <w:r>
        <w:rPr>
          <w:i/>
        </w:rPr>
        <w:t>Requerendo, ao Senhor Prefeito Municipal, junto a Secretaria de Mobilidade Urbana, um estudo para a implantação do projeto Faixa Azul para motociclista em toda extensão das principais vias e rodovias com maior fluxo de veículos, neste Município.</w:t>
      </w: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350A9"/>
    <w:rsid w:val="001915A3"/>
    <w:rsid w:val="001E03BA"/>
    <w:rsid w:val="00200CB7"/>
    <w:rsid w:val="00217F62"/>
    <w:rsid w:val="002F32F7"/>
    <w:rsid w:val="003464E3"/>
    <w:rsid w:val="00382556"/>
    <w:rsid w:val="00460E62"/>
    <w:rsid w:val="00531FD7"/>
    <w:rsid w:val="006452D1"/>
    <w:rsid w:val="006523FB"/>
    <w:rsid w:val="006758D2"/>
    <w:rsid w:val="007D4A52"/>
    <w:rsid w:val="008334ED"/>
    <w:rsid w:val="008E55DD"/>
    <w:rsid w:val="009A0E47"/>
    <w:rsid w:val="00A25A0C"/>
    <w:rsid w:val="00A906D8"/>
    <w:rsid w:val="00AB5A74"/>
    <w:rsid w:val="00B61CFF"/>
    <w:rsid w:val="00BC07FD"/>
    <w:rsid w:val="00C23825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7E14"/>
  <w15:docId w15:val="{222BD593-5FE9-473A-924E-710BAB2E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14</cp:revision>
  <dcterms:created xsi:type="dcterms:W3CDTF">2015-07-02T20:38:00Z</dcterms:created>
  <dcterms:modified xsi:type="dcterms:W3CDTF">2024-08-13T17:43:00Z</dcterms:modified>
</cp:coreProperties>
</file>