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PROJETO DE LEI Nº      </w:t>
      </w:r>
      <w:r w:rsidR="0095101C">
        <w:rPr>
          <w:rFonts w:ascii="Times New Roman" w:hAnsi="Times New Roman" w:cs="Times New Roman"/>
          <w:b/>
          <w:bCs/>
          <w:sz w:val="32"/>
          <w:szCs w:val="32"/>
        </w:rPr>
        <w:t>24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/2017</w:t>
      </w:r>
    </w:p>
    <w:p w:rsidR="0052245D" w:rsidRDefault="0052245D" w:rsidP="005224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5D" w:rsidRPr="0095101C" w:rsidRDefault="0052245D" w:rsidP="0095101C">
      <w:pPr>
        <w:spacing w:after="0" w:line="240" w:lineRule="auto"/>
        <w:ind w:left="3544" w:firstLine="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“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denominação de Creche</w:t>
      </w:r>
      <w:r w:rsid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 Municipal 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no Bairro</w:t>
      </w:r>
      <w:r w:rsidR="004B66EB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 </w:t>
      </w:r>
      <w:r w:rsidR="00790703"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Parque </w:t>
      </w:r>
      <w:r w:rsidR="00356557"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Nossa Senhora das Graças</w:t>
      </w:r>
      <w:r w:rsidRPr="0095101C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”.</w:t>
      </w:r>
    </w:p>
    <w:p w:rsidR="0052245D" w:rsidRDefault="0052245D" w:rsidP="0095101C">
      <w:pPr>
        <w:autoSpaceDE w:val="0"/>
        <w:autoSpaceDN w:val="0"/>
        <w:adjustRightInd w:val="0"/>
        <w:spacing w:after="0" w:line="240" w:lineRule="auto"/>
        <w:ind w:hanging="3969"/>
        <w:jc w:val="right"/>
        <w:rPr>
          <w:rFonts w:ascii="Times New Roman" w:hAnsi="Times New Roman" w:cs="Times New Roman"/>
          <w:sz w:val="28"/>
          <w:szCs w:val="28"/>
        </w:rPr>
      </w:pPr>
    </w:p>
    <w:p w:rsidR="0052245D" w:rsidRDefault="0052245D" w:rsidP="0095101C">
      <w:pPr>
        <w:autoSpaceDE w:val="0"/>
        <w:autoSpaceDN w:val="0"/>
        <w:adjustRightInd w:val="0"/>
        <w:spacing w:line="240" w:lineRule="auto"/>
        <w:ind w:hanging="3969"/>
        <w:jc w:val="right"/>
        <w:rPr>
          <w:rFonts w:ascii="Times New Roman" w:hAnsi="Times New Roman" w:cs="Times New Roman"/>
          <w:sz w:val="28"/>
          <w:szCs w:val="28"/>
        </w:rPr>
      </w:pPr>
    </w:p>
    <w:p w:rsidR="0052245D" w:rsidRDefault="0052245D" w:rsidP="0095101C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ACâmara Municipal de Itaquaquecetuba, no uso das atribuições que lhe são conferidas pelo artigo 44,da Lei Orgânica do Município</w:t>
      </w:r>
      <w:r w:rsidR="00951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 1º </w:t>
      </w:r>
      <w:r w:rsidR="00066459">
        <w:rPr>
          <w:rFonts w:ascii="Times New Roman" w:hAnsi="Times New Roman" w:cs="Times New Roman"/>
          <w:sz w:val="28"/>
          <w:szCs w:val="28"/>
        </w:rPr>
        <w:t>-</w:t>
      </w:r>
      <w:r w:rsidR="004B66EB">
        <w:rPr>
          <w:rFonts w:ascii="Times New Roman" w:hAnsi="Times New Roman" w:cs="Times New Roman"/>
          <w:sz w:val="28"/>
          <w:szCs w:val="28"/>
        </w:rPr>
        <w:t xml:space="preserve"> </w:t>
      </w:r>
      <w:r w:rsidR="00066459">
        <w:rPr>
          <w:rFonts w:ascii="Times New Roman" w:hAnsi="Times New Roman" w:cs="Times New Roman"/>
          <w:sz w:val="28"/>
          <w:szCs w:val="28"/>
        </w:rPr>
        <w:t>A Creche</w:t>
      </w:r>
      <w:r w:rsidR="00356557">
        <w:rPr>
          <w:rFonts w:ascii="Times New Roman" w:hAnsi="Times New Roman" w:cs="Times New Roman"/>
          <w:sz w:val="28"/>
          <w:szCs w:val="28"/>
        </w:rPr>
        <w:t xml:space="preserve"> Municipal</w:t>
      </w:r>
      <w:r w:rsidR="004B66EB">
        <w:rPr>
          <w:rFonts w:ascii="Times New Roman" w:hAnsi="Times New Roman" w:cs="Times New Roman"/>
          <w:sz w:val="28"/>
          <w:szCs w:val="28"/>
        </w:rPr>
        <w:t xml:space="preserve"> </w:t>
      </w:r>
      <w:r w:rsidR="00066459">
        <w:rPr>
          <w:rFonts w:ascii="Times New Roman" w:hAnsi="Times New Roman" w:cs="Times New Roman"/>
          <w:sz w:val="28"/>
          <w:szCs w:val="28"/>
        </w:rPr>
        <w:t>localizada na Rua</w:t>
      </w:r>
      <w:r w:rsidR="00356557">
        <w:rPr>
          <w:rFonts w:ascii="Times New Roman" w:hAnsi="Times New Roman" w:cs="Times New Roman"/>
          <w:sz w:val="28"/>
          <w:szCs w:val="28"/>
        </w:rPr>
        <w:t xml:space="preserve"> Esmeralda altura do nº 320, no Bairro</w:t>
      </w:r>
      <w:r w:rsidR="00790703">
        <w:rPr>
          <w:rFonts w:ascii="Times New Roman" w:hAnsi="Times New Roman" w:cs="Times New Roman"/>
          <w:sz w:val="28"/>
          <w:szCs w:val="28"/>
        </w:rPr>
        <w:t xml:space="preserve"> Parque </w:t>
      </w:r>
      <w:r w:rsidR="00356557">
        <w:rPr>
          <w:rFonts w:ascii="Times New Roman" w:hAnsi="Times New Roman" w:cs="Times New Roman"/>
          <w:sz w:val="28"/>
          <w:szCs w:val="28"/>
        </w:rPr>
        <w:t>Nossa Senhora das Graças</w:t>
      </w:r>
      <w:r w:rsidR="0095101C">
        <w:rPr>
          <w:rFonts w:ascii="Times New Roman" w:hAnsi="Times New Roman" w:cs="Times New Roman"/>
          <w:sz w:val="28"/>
          <w:szCs w:val="28"/>
        </w:rPr>
        <w:t xml:space="preserve"> - </w:t>
      </w:r>
      <w:r w:rsidR="00356557">
        <w:rPr>
          <w:rFonts w:ascii="Times New Roman" w:hAnsi="Times New Roman" w:cs="Times New Roman"/>
          <w:sz w:val="28"/>
          <w:szCs w:val="28"/>
        </w:rPr>
        <w:t>Itaquaquecetuba,</w:t>
      </w:r>
      <w:r w:rsidR="004B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passa</w:t>
      </w:r>
      <w:r w:rsidR="004B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 a seguinte denominação</w:t>
      </w:r>
      <w:r w:rsidR="00971F5C">
        <w:rPr>
          <w:rFonts w:ascii="Times New Roman" w:hAnsi="Times New Roman" w:cs="Times New Roman"/>
          <w:sz w:val="28"/>
          <w:szCs w:val="28"/>
        </w:rPr>
        <w:t xml:space="preserve"> “</w:t>
      </w:r>
      <w:r w:rsidR="00356557" w:rsidRPr="0095101C">
        <w:rPr>
          <w:rFonts w:ascii="Times New Roman" w:hAnsi="Times New Roman" w:cs="Times New Roman"/>
          <w:b/>
          <w:sz w:val="28"/>
          <w:szCs w:val="28"/>
        </w:rPr>
        <w:t>Antônio Dias de</w:t>
      </w:r>
      <w:r w:rsidR="004B6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57" w:rsidRPr="0095101C">
        <w:rPr>
          <w:rFonts w:ascii="Times New Roman" w:hAnsi="Times New Roman" w:cs="Times New Roman"/>
          <w:b/>
          <w:sz w:val="28"/>
          <w:szCs w:val="28"/>
        </w:rPr>
        <w:t>Barros</w:t>
      </w:r>
      <w:r w:rsidR="00971F5C" w:rsidRPr="0095101C">
        <w:rPr>
          <w:rFonts w:ascii="Times New Roman" w:hAnsi="Times New Roman" w:cs="Times New Roman"/>
          <w:b/>
          <w:sz w:val="28"/>
          <w:szCs w:val="28"/>
        </w:rPr>
        <w:t>”.</w:t>
      </w: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971F5C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porconta das dotações próprias do orçamento, suplementadas se </w:t>
      </w:r>
      <w:r w:rsidR="00971F5C">
        <w:rPr>
          <w:rFonts w:ascii="Times New Roman" w:hAnsi="Times New Roman" w:cs="Times New Roman"/>
          <w:sz w:val="28"/>
          <w:szCs w:val="28"/>
        </w:rPr>
        <w:t>necessário.</w:t>
      </w: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</w:t>
      </w:r>
      <w:r w:rsidR="00013037">
        <w:rPr>
          <w:rFonts w:ascii="Times New Roman" w:hAnsi="Times New Roman" w:cs="Times New Roman"/>
          <w:sz w:val="28"/>
          <w:szCs w:val="28"/>
        </w:rPr>
        <w:t>dor Maurício Alves Braz, em20 de marçode 2017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2245D" w:rsidRDefault="0052245D" w:rsidP="005224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416663" w:rsidRDefault="00FF7CFB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F7C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95101C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101C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9619C4" w:rsidRDefault="009619C4" w:rsidP="009619C4">
      <w:pPr>
        <w:spacing w:after="0"/>
        <w:ind w:firstLine="142"/>
        <w:jc w:val="both"/>
        <w:rPr>
          <w:rFonts w:ascii="Times New Roman" w:hAnsi="Times New Roman" w:cs="Times New Roman"/>
        </w:rPr>
      </w:pPr>
    </w:p>
    <w:p w:rsidR="009619C4" w:rsidRPr="0001352A" w:rsidRDefault="009619C4" w:rsidP="00EB4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52A">
        <w:rPr>
          <w:rFonts w:ascii="Times New Roman" w:hAnsi="Times New Roman" w:cs="Times New Roman"/>
          <w:b/>
          <w:sz w:val="32"/>
          <w:szCs w:val="32"/>
        </w:rPr>
        <w:lastRenderedPageBreak/>
        <w:t>HISTÓRICO</w:t>
      </w:r>
    </w:p>
    <w:p w:rsidR="00EB4D9D" w:rsidRPr="0001352A" w:rsidRDefault="00EB4D9D" w:rsidP="00EB4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D9D" w:rsidRDefault="00EB4D9D" w:rsidP="00EB4D9D">
      <w:pPr>
        <w:spacing w:after="0"/>
        <w:jc w:val="center"/>
        <w:rPr>
          <w:rFonts w:ascii="Times New Roman" w:hAnsi="Times New Roman" w:cs="Times New Roman"/>
        </w:rPr>
      </w:pPr>
    </w:p>
    <w:p w:rsidR="00EB4D9D" w:rsidRDefault="00EB4D9D" w:rsidP="00EB4D9D">
      <w:pPr>
        <w:spacing w:after="0"/>
        <w:rPr>
          <w:rFonts w:ascii="Times New Roman" w:hAnsi="Times New Roman" w:cs="Times New Roman"/>
        </w:rPr>
      </w:pPr>
    </w:p>
    <w:p w:rsidR="00EB4D9D" w:rsidRPr="00AA49CC" w:rsidRDefault="00AA49CC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Nome: </w:t>
      </w:r>
      <w:r w:rsidR="00EB4D9D" w:rsidRPr="00AA49CC">
        <w:rPr>
          <w:rFonts w:ascii="Times New Roman" w:hAnsi="Times New Roman" w:cs="Times New Roman"/>
          <w:sz w:val="28"/>
          <w:szCs w:val="28"/>
        </w:rPr>
        <w:t>Antônio Dias de Barros</w:t>
      </w:r>
    </w:p>
    <w:p w:rsidR="00AA49CC" w:rsidRPr="00AA49CC" w:rsidRDefault="00AA49CC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Nascimento: Dia 22 ( vinte e dois ) de fevereiro de 1933</w:t>
      </w:r>
    </w:p>
    <w:p w:rsidR="00AA49CC" w:rsidRPr="00AA49CC" w:rsidRDefault="00AA49CC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Natural das Cidade de Itanhomi – Estado de Minas Gerais</w:t>
      </w:r>
    </w:p>
    <w:p w:rsidR="00EB4D9D" w:rsidRPr="00AA49CC" w:rsidRDefault="00EB4D9D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Filho de:</w:t>
      </w:r>
      <w:r w:rsidR="00AA49CC" w:rsidRPr="00AA49CC">
        <w:rPr>
          <w:rFonts w:ascii="Times New Roman" w:hAnsi="Times New Roman" w:cs="Times New Roman"/>
          <w:sz w:val="28"/>
          <w:szCs w:val="28"/>
        </w:rPr>
        <w:t>Maria Francisca de Jesus e José Francelino de Barros</w:t>
      </w:r>
    </w:p>
    <w:p w:rsidR="00AA49CC" w:rsidRPr="00AA49CC" w:rsidRDefault="00AA49CC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 xml:space="preserve">Falecido no dia: 02 ( dois ) de julho de 2008 </w:t>
      </w:r>
    </w:p>
    <w:p w:rsidR="00AA49CC" w:rsidRDefault="00AA49CC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49CC">
        <w:rPr>
          <w:rFonts w:ascii="Times New Roman" w:hAnsi="Times New Roman" w:cs="Times New Roman"/>
          <w:sz w:val="28"/>
          <w:szCs w:val="28"/>
        </w:rPr>
        <w:t>Casado com:</w:t>
      </w:r>
      <w:r w:rsidR="000338A7">
        <w:rPr>
          <w:rFonts w:ascii="Times New Roman" w:hAnsi="Times New Roman" w:cs="Times New Roman"/>
          <w:sz w:val="28"/>
          <w:szCs w:val="28"/>
        </w:rPr>
        <w:t xml:space="preserve"> Sandra Rodrigues Silva de Barros com quem teve 10 filhos; </w:t>
      </w:r>
    </w:p>
    <w:p w:rsidR="00AA49CC" w:rsidRPr="00AA49CC" w:rsidRDefault="000338A7" w:rsidP="00AA49C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Residente naEstrada São Bento nº 8242 – Bairro Jardim Josely – Itaquaquecetuba – SP. </w:t>
      </w:r>
    </w:p>
    <w:p w:rsidR="009619C4" w:rsidRPr="00AA49CC" w:rsidRDefault="009619C4" w:rsidP="00AA49CC">
      <w:pPr>
        <w:spacing w:after="0" w:line="48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9619C4" w:rsidRDefault="009619C4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9619C4" w:rsidRDefault="009619C4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9619C4" w:rsidRDefault="009619C4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9619C4" w:rsidRDefault="009619C4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9619C4" w:rsidRPr="004C18C7" w:rsidRDefault="009619C4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9619C4" w:rsidRPr="004C18C7" w:rsidSect="0052245D">
      <w:headerReference w:type="default" r:id="rId6"/>
      <w:footerReference w:type="default" r:id="rId7"/>
      <w:pgSz w:w="11906" w:h="16838"/>
      <w:pgMar w:top="14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25" w:rsidRDefault="000B0225" w:rsidP="004C18C7">
      <w:pPr>
        <w:spacing w:after="0" w:line="240" w:lineRule="auto"/>
      </w:pPr>
      <w:r>
        <w:separator/>
      </w:r>
    </w:p>
  </w:endnote>
  <w:endnote w:type="continuationSeparator" w:id="1">
    <w:p w:rsidR="000B0225" w:rsidRDefault="000B0225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Pr="00B514D0" w:rsidRDefault="004C18C7" w:rsidP="00B514D0">
    <w:pPr>
      <w:pStyle w:val="Rodap"/>
      <w:tabs>
        <w:tab w:val="center" w:pos="4535"/>
        <w:tab w:val="right" w:pos="9071"/>
      </w:tabs>
      <w:jc w:val="center"/>
      <w:rPr>
        <w:sz w:val="18"/>
        <w:szCs w:val="18"/>
      </w:rPr>
    </w:pPr>
    <w:r>
      <w:rPr>
        <w:b/>
        <w:sz w:val="18"/>
        <w:szCs w:val="18"/>
      </w:rPr>
      <w:t>Fone: 11 – 4646-4523</w:t>
    </w:r>
  </w:p>
  <w:p w:rsidR="00B514D0" w:rsidRDefault="004C18C7" w:rsidP="00B514D0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E-mail: </w:t>
    </w:r>
    <w:r w:rsidR="00B514D0" w:rsidRPr="00B514D0">
      <w:rPr>
        <w:b/>
        <w:sz w:val="18"/>
        <w:szCs w:val="18"/>
      </w:rPr>
      <w:t>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25" w:rsidRDefault="000B0225" w:rsidP="004C18C7">
      <w:pPr>
        <w:spacing w:after="0" w:line="240" w:lineRule="auto"/>
      </w:pPr>
      <w:r>
        <w:separator/>
      </w:r>
    </w:p>
  </w:footnote>
  <w:footnote w:type="continuationSeparator" w:id="1">
    <w:p w:rsidR="000B0225" w:rsidRDefault="000B0225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C4" w:rsidRDefault="009619C4">
    <w:pPr>
      <w:pStyle w:val="Cabealho"/>
    </w:pPr>
    <w:r>
      <w:rPr>
        <w:noProof/>
        <w:lang w:eastAsia="pt-BR"/>
      </w:rPr>
      <w:drawing>
        <wp:inline distT="0" distB="0" distL="0" distR="0">
          <wp:extent cx="5760085" cy="1234304"/>
          <wp:effectExtent l="19050" t="0" r="0" b="0"/>
          <wp:docPr id="5" name="Imagem 2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9C4" w:rsidRDefault="009619C4">
    <w:pPr>
      <w:pStyle w:val="Cabealho"/>
    </w:pPr>
  </w:p>
  <w:p w:rsidR="00FE6612" w:rsidRDefault="004432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13037"/>
    <w:rsid w:val="0001352A"/>
    <w:rsid w:val="000338A7"/>
    <w:rsid w:val="00066459"/>
    <w:rsid w:val="0008417D"/>
    <w:rsid w:val="000A64DA"/>
    <w:rsid w:val="000B0225"/>
    <w:rsid w:val="000B57EC"/>
    <w:rsid w:val="000C10B3"/>
    <w:rsid w:val="000D0157"/>
    <w:rsid w:val="001434B6"/>
    <w:rsid w:val="00157E94"/>
    <w:rsid w:val="001C4196"/>
    <w:rsid w:val="0020664D"/>
    <w:rsid w:val="00206C3C"/>
    <w:rsid w:val="00212023"/>
    <w:rsid w:val="00244EC0"/>
    <w:rsid w:val="003074B2"/>
    <w:rsid w:val="00332941"/>
    <w:rsid w:val="00356557"/>
    <w:rsid w:val="00360487"/>
    <w:rsid w:val="00376827"/>
    <w:rsid w:val="003B0654"/>
    <w:rsid w:val="003D4DAF"/>
    <w:rsid w:val="00416663"/>
    <w:rsid w:val="00443234"/>
    <w:rsid w:val="00465B8C"/>
    <w:rsid w:val="00493C9C"/>
    <w:rsid w:val="004A38BD"/>
    <w:rsid w:val="004B66EB"/>
    <w:rsid w:val="004C18C7"/>
    <w:rsid w:val="004D2691"/>
    <w:rsid w:val="0052245D"/>
    <w:rsid w:val="005A0826"/>
    <w:rsid w:val="005D3A92"/>
    <w:rsid w:val="005F0C5E"/>
    <w:rsid w:val="00685FF2"/>
    <w:rsid w:val="006A14DA"/>
    <w:rsid w:val="006C1BDD"/>
    <w:rsid w:val="006F2389"/>
    <w:rsid w:val="007054B3"/>
    <w:rsid w:val="00776BFD"/>
    <w:rsid w:val="00777B7F"/>
    <w:rsid w:val="00790703"/>
    <w:rsid w:val="007A672F"/>
    <w:rsid w:val="007C516F"/>
    <w:rsid w:val="00821203"/>
    <w:rsid w:val="00861B9C"/>
    <w:rsid w:val="00880F10"/>
    <w:rsid w:val="00883921"/>
    <w:rsid w:val="00883E2B"/>
    <w:rsid w:val="00890645"/>
    <w:rsid w:val="008973AA"/>
    <w:rsid w:val="008A06E9"/>
    <w:rsid w:val="008B0E98"/>
    <w:rsid w:val="009047B0"/>
    <w:rsid w:val="0095101C"/>
    <w:rsid w:val="009619C4"/>
    <w:rsid w:val="00966944"/>
    <w:rsid w:val="00971F5C"/>
    <w:rsid w:val="009723EE"/>
    <w:rsid w:val="009A1766"/>
    <w:rsid w:val="009C3221"/>
    <w:rsid w:val="00A375DD"/>
    <w:rsid w:val="00A60584"/>
    <w:rsid w:val="00AA49CC"/>
    <w:rsid w:val="00AB6B30"/>
    <w:rsid w:val="00B11184"/>
    <w:rsid w:val="00B514D0"/>
    <w:rsid w:val="00BB56AB"/>
    <w:rsid w:val="00C17249"/>
    <w:rsid w:val="00C2227D"/>
    <w:rsid w:val="00C5130A"/>
    <w:rsid w:val="00C74D5B"/>
    <w:rsid w:val="00CB3278"/>
    <w:rsid w:val="00CE1BDF"/>
    <w:rsid w:val="00D86431"/>
    <w:rsid w:val="00DC5560"/>
    <w:rsid w:val="00DE42DD"/>
    <w:rsid w:val="00E1252F"/>
    <w:rsid w:val="00E41B36"/>
    <w:rsid w:val="00EB4D9D"/>
    <w:rsid w:val="00ED103A"/>
    <w:rsid w:val="00EE7CBC"/>
    <w:rsid w:val="00F54204"/>
    <w:rsid w:val="00F9305E"/>
    <w:rsid w:val="00FE6612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  <w:style w:type="character" w:styleId="Hyperlink">
    <w:name w:val="Hyperlink"/>
    <w:basedOn w:val="Fontepargpadro"/>
    <w:uiPriority w:val="99"/>
    <w:unhideWhenUsed/>
    <w:rsid w:val="00B51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16</cp:revision>
  <cp:lastPrinted>2017-03-20T13:59:00Z</cp:lastPrinted>
  <dcterms:created xsi:type="dcterms:W3CDTF">2017-03-20T12:48:00Z</dcterms:created>
  <dcterms:modified xsi:type="dcterms:W3CDTF">2017-05-16T12:47:00Z</dcterms:modified>
</cp:coreProperties>
</file>