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1A" w:rsidRPr="0069761A" w:rsidRDefault="0069761A" w:rsidP="0069761A">
      <w:pPr>
        <w:keepNext/>
        <w:jc w:val="center"/>
        <w:outlineLvl w:val="0"/>
        <w:rPr>
          <w:rFonts w:ascii="Arial" w:eastAsia="Calibri" w:hAnsi="Arial"/>
          <w:b/>
          <w:sz w:val="28"/>
          <w:szCs w:val="28"/>
        </w:rPr>
      </w:pPr>
      <w:r w:rsidRPr="0069761A">
        <w:rPr>
          <w:rFonts w:ascii="Arial" w:eastAsia="Calibri" w:hAnsi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61A">
        <w:rPr>
          <w:rFonts w:ascii="Arial" w:eastAsia="Calibri" w:hAnsi="Arial"/>
          <w:b/>
          <w:sz w:val="28"/>
          <w:szCs w:val="28"/>
        </w:rPr>
        <w:t>Câmara Municipal de Itaquaquecetuba</w:t>
      </w:r>
    </w:p>
    <w:p w:rsidR="0069761A" w:rsidRPr="0069761A" w:rsidRDefault="0069761A" w:rsidP="0069761A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69761A" w:rsidRPr="0069761A" w:rsidRDefault="0069761A" w:rsidP="0069761A">
      <w:pPr>
        <w:pStyle w:val="Cabealho"/>
        <w:rPr>
          <w:sz w:val="28"/>
          <w:szCs w:val="28"/>
        </w:rPr>
      </w:pPr>
    </w:p>
    <w:p w:rsidR="00134F41" w:rsidRPr="0069761A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69761A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  </w:t>
      </w:r>
      <w:r w:rsidR="003C4EDE">
        <w:rPr>
          <w:rFonts w:ascii="Arial Black" w:hAnsi="Arial Black" w:cs="Times New Roman"/>
          <w:b/>
          <w:sz w:val="26"/>
          <w:szCs w:val="26"/>
          <w:u w:val="single"/>
        </w:rPr>
        <w:t>867</w:t>
      </w:r>
      <w:bookmarkStart w:id="0" w:name="_GoBack"/>
      <w:bookmarkEnd w:id="0"/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           /2017</w:t>
      </w:r>
    </w:p>
    <w:p w:rsidR="0069761A" w:rsidRPr="0069761A" w:rsidRDefault="0069761A" w:rsidP="00134F41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134F41" w:rsidRPr="0069761A" w:rsidRDefault="00134F41" w:rsidP="00134F41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134F41" w:rsidRPr="00B82AD0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B82AD0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6814A1" w:rsidRDefault="00134F41" w:rsidP="00134F41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34F41" w:rsidRDefault="00134F41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69761A">
        <w:rPr>
          <w:rFonts w:ascii="Arial" w:hAnsi="Arial" w:cs="Arial"/>
          <w:b/>
          <w:sz w:val="28"/>
          <w:szCs w:val="28"/>
        </w:rPr>
        <w:t>INDICO À MESA</w:t>
      </w:r>
      <w:r w:rsidRPr="0069761A">
        <w:rPr>
          <w:rFonts w:ascii="Arial" w:hAnsi="Arial" w:cs="Arial"/>
          <w:sz w:val="28"/>
          <w:szCs w:val="28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 xml:space="preserve">ao depois de cumpridas as formalidades regimentais, seja oficiado ao Exmo. Sr. Prefeito Municipal, providências junto à Secretaria Municipal de Serviços Urbanos, solicitando </w:t>
      </w:r>
      <w:r w:rsidR="00255E47">
        <w:rPr>
          <w:rFonts w:ascii="Arial" w:hAnsi="Arial" w:cs="Arial"/>
          <w:sz w:val="24"/>
          <w:szCs w:val="24"/>
        </w:rPr>
        <w:t>que seja realizado o serviço de reparo e manutenção de iluminação publica</w:t>
      </w:r>
      <w:r w:rsidR="006945E9">
        <w:rPr>
          <w:rFonts w:ascii="Arial" w:hAnsi="Arial" w:cs="Arial"/>
          <w:sz w:val="24"/>
          <w:szCs w:val="24"/>
        </w:rPr>
        <w:t xml:space="preserve">, </w:t>
      </w:r>
      <w:r w:rsidR="00255E47">
        <w:rPr>
          <w:rFonts w:ascii="Arial" w:hAnsi="Arial" w:cs="Arial"/>
          <w:sz w:val="24"/>
          <w:szCs w:val="24"/>
        </w:rPr>
        <w:t>na Rua Sete de Setembro em frente aos números 84 e 186</w:t>
      </w:r>
      <w:r w:rsidR="006945E9">
        <w:rPr>
          <w:rFonts w:ascii="Arial" w:hAnsi="Arial" w:cs="Arial"/>
          <w:sz w:val="24"/>
          <w:szCs w:val="24"/>
        </w:rPr>
        <w:t>,</w:t>
      </w:r>
      <w:r w:rsidR="00255E47">
        <w:rPr>
          <w:rFonts w:ascii="Arial" w:hAnsi="Arial" w:cs="Arial"/>
          <w:sz w:val="24"/>
          <w:szCs w:val="24"/>
        </w:rPr>
        <w:t xml:space="preserve"> localizado no Bairro Pedreira</w:t>
      </w:r>
      <w:r w:rsidRPr="0069761A">
        <w:rPr>
          <w:rFonts w:ascii="Arial" w:hAnsi="Arial" w:cs="Arial"/>
          <w:sz w:val="24"/>
          <w:szCs w:val="24"/>
        </w:rPr>
        <w:t xml:space="preserve">, neste município. </w:t>
      </w:r>
    </w:p>
    <w:p w:rsidR="0069761A" w:rsidRPr="0069761A" w:rsidRDefault="0069761A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134F41" w:rsidRPr="0069761A" w:rsidRDefault="00134F41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134F41" w:rsidRPr="0069761A" w:rsidRDefault="00134F41" w:rsidP="006976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255E47">
        <w:rPr>
          <w:rFonts w:ascii="Arial" w:hAnsi="Arial" w:cs="Arial"/>
          <w:sz w:val="24"/>
          <w:szCs w:val="24"/>
        </w:rPr>
        <w:t>07 de abril</w:t>
      </w:r>
      <w:r w:rsidRPr="0069761A">
        <w:rPr>
          <w:rFonts w:ascii="Arial" w:hAnsi="Arial" w:cs="Arial"/>
          <w:sz w:val="24"/>
          <w:szCs w:val="24"/>
        </w:rPr>
        <w:t xml:space="preserve"> de 2017.</w:t>
      </w:r>
    </w:p>
    <w:p w:rsidR="00134F41" w:rsidRPr="0069761A" w:rsidRDefault="00134F41" w:rsidP="00134F41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>CELSO REIS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jc w:val="center"/>
        <w:rPr>
          <w:rFonts w:ascii="Arial" w:hAnsi="Arial" w:cs="Arial"/>
          <w:sz w:val="24"/>
          <w:szCs w:val="24"/>
        </w:rPr>
      </w:pPr>
    </w:p>
    <w:p w:rsidR="004B531A" w:rsidRDefault="004B531A"/>
    <w:sectPr w:rsidR="004B531A" w:rsidSect="004B531A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BB" w:rsidRDefault="00683ABB">
      <w:r>
        <w:separator/>
      </w:r>
    </w:p>
  </w:endnote>
  <w:endnote w:type="continuationSeparator" w:id="0">
    <w:p w:rsidR="00683ABB" w:rsidRDefault="006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BB" w:rsidRDefault="00683ABB">
      <w:r>
        <w:separator/>
      </w:r>
    </w:p>
  </w:footnote>
  <w:footnote w:type="continuationSeparator" w:id="0">
    <w:p w:rsidR="00683ABB" w:rsidRDefault="00683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3A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3ABB"/>
  <w:p w:rsidR="00C61F92" w:rsidRDefault="00683AB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3A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F41"/>
    <w:rsid w:val="00047CF1"/>
    <w:rsid w:val="00134F41"/>
    <w:rsid w:val="00255E47"/>
    <w:rsid w:val="003C4EDE"/>
    <w:rsid w:val="004B2BDC"/>
    <w:rsid w:val="004B531A"/>
    <w:rsid w:val="004E1924"/>
    <w:rsid w:val="00677118"/>
    <w:rsid w:val="00683ABB"/>
    <w:rsid w:val="006945E9"/>
    <w:rsid w:val="0069761A"/>
    <w:rsid w:val="00AC4A94"/>
    <w:rsid w:val="00B40BF8"/>
    <w:rsid w:val="00C61F92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4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6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61A"/>
  </w:style>
  <w:style w:type="paragraph" w:styleId="Textodebalo">
    <w:name w:val="Balloon Text"/>
    <w:basedOn w:val="Normal"/>
    <w:link w:val="TextodebaloChar"/>
    <w:uiPriority w:val="99"/>
    <w:semiHidden/>
    <w:unhideWhenUsed/>
    <w:rsid w:val="00697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E0CD-6EEA-44C6-8AFA-77E9F1DB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Elza-legislativo</cp:lastModifiedBy>
  <cp:revision>4</cp:revision>
  <dcterms:created xsi:type="dcterms:W3CDTF">2017-04-07T16:02:00Z</dcterms:created>
  <dcterms:modified xsi:type="dcterms:W3CDTF">2017-04-11T18:20:00Z</dcterms:modified>
</cp:coreProperties>
</file>