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3147B2" w:rsidRDefault="00002B9B" w:rsidP="003147B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7B2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- 17ª Sessão Ordinária de 2017</w:t>
      </w:r>
    </w:p>
    <w:p w:rsidR="00002B9B" w:rsidRPr="003147B2" w:rsidRDefault="00002B9B" w:rsidP="003147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3147B2" w:rsidRDefault="00002B9B" w:rsidP="00314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9" w:rsidRPr="003147B2" w:rsidRDefault="00B971EC" w:rsidP="003147B2">
      <w:pPr>
        <w:jc w:val="both"/>
        <w:rPr>
          <w:rFonts w:ascii="Times New Roman" w:hAnsi="Times New Roman" w:cs="Times New Roman"/>
          <w:sz w:val="28"/>
          <w:szCs w:val="28"/>
        </w:rPr>
      </w:pPr>
      <w:r w:rsidRPr="003147B2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3147B2" w:rsidRPr="003147B2">
        <w:rPr>
          <w:rFonts w:ascii="Times New Roman" w:hAnsi="Times New Roman" w:cs="Times New Roman"/>
          <w:b/>
          <w:sz w:val="28"/>
          <w:szCs w:val="28"/>
        </w:rPr>
        <w:t>n</w:t>
      </w:r>
      <w:r w:rsidRPr="003147B2">
        <w:rPr>
          <w:rFonts w:ascii="Times New Roman" w:hAnsi="Times New Roman" w:cs="Times New Roman"/>
          <w:b/>
          <w:sz w:val="28"/>
          <w:szCs w:val="28"/>
        </w:rPr>
        <w:t>º 54/2017</w:t>
      </w:r>
    </w:p>
    <w:p w:rsidR="00061AA9" w:rsidRPr="003147B2" w:rsidRDefault="00B971EC" w:rsidP="003147B2">
      <w:pPr>
        <w:jc w:val="both"/>
        <w:rPr>
          <w:rFonts w:ascii="Times New Roman" w:hAnsi="Times New Roman" w:cs="Times New Roman"/>
          <w:sz w:val="28"/>
          <w:szCs w:val="28"/>
        </w:rPr>
      </w:pPr>
      <w:r w:rsidRPr="003147B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147B2">
        <w:rPr>
          <w:rFonts w:ascii="Times New Roman" w:hAnsi="Times New Roman" w:cs="Times New Roman"/>
          <w:sz w:val="28"/>
          <w:szCs w:val="28"/>
        </w:rPr>
        <w:t xml:space="preserve">Edvando Ferreira de Jesus, Armando Tavares dos </w:t>
      </w:r>
      <w:proofErr w:type="gramStart"/>
      <w:r w:rsidRPr="003147B2">
        <w:rPr>
          <w:rFonts w:ascii="Times New Roman" w:hAnsi="Times New Roman" w:cs="Times New Roman"/>
          <w:sz w:val="28"/>
          <w:szCs w:val="28"/>
        </w:rPr>
        <w:t>Santos Neto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1AA9" w:rsidRPr="003147B2" w:rsidRDefault="00B971EC" w:rsidP="003147B2">
      <w:pPr>
        <w:jc w:val="both"/>
        <w:rPr>
          <w:rFonts w:ascii="Times New Roman" w:hAnsi="Times New Roman" w:cs="Times New Roman"/>
          <w:sz w:val="28"/>
          <w:szCs w:val="28"/>
        </w:rPr>
      </w:pPr>
      <w:r w:rsidRPr="003147B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147B2">
        <w:rPr>
          <w:rFonts w:ascii="Times New Roman" w:hAnsi="Times New Roman" w:cs="Times New Roman"/>
          <w:sz w:val="28"/>
          <w:szCs w:val="28"/>
        </w:rPr>
        <w:t>“Institui no Município de Itaquaquecetuba, a Semana do Hip Hop, e dá outras providências”</w:t>
      </w:r>
    </w:p>
    <w:p w:rsidR="00061AA9" w:rsidRPr="003147B2" w:rsidRDefault="00061AA9" w:rsidP="00314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9" w:rsidRPr="003147B2" w:rsidRDefault="00B971EC" w:rsidP="003147B2">
      <w:pPr>
        <w:jc w:val="both"/>
        <w:rPr>
          <w:rFonts w:ascii="Times New Roman" w:hAnsi="Times New Roman" w:cs="Times New Roman"/>
          <w:sz w:val="28"/>
          <w:szCs w:val="28"/>
        </w:rPr>
      </w:pPr>
      <w:r w:rsidRPr="003147B2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3147B2" w:rsidRPr="003147B2">
        <w:rPr>
          <w:rFonts w:ascii="Times New Roman" w:hAnsi="Times New Roman" w:cs="Times New Roman"/>
          <w:b/>
          <w:sz w:val="28"/>
          <w:szCs w:val="28"/>
        </w:rPr>
        <w:t>n</w:t>
      </w:r>
      <w:r w:rsidRPr="003147B2">
        <w:rPr>
          <w:rFonts w:ascii="Times New Roman" w:hAnsi="Times New Roman" w:cs="Times New Roman"/>
          <w:b/>
          <w:sz w:val="28"/>
          <w:szCs w:val="28"/>
        </w:rPr>
        <w:t>º 55/2017</w:t>
      </w:r>
    </w:p>
    <w:p w:rsidR="00061AA9" w:rsidRPr="003147B2" w:rsidRDefault="00B971EC" w:rsidP="003147B2">
      <w:pPr>
        <w:jc w:val="both"/>
        <w:rPr>
          <w:rFonts w:ascii="Times New Roman" w:hAnsi="Times New Roman" w:cs="Times New Roman"/>
          <w:sz w:val="28"/>
          <w:szCs w:val="28"/>
        </w:rPr>
      </w:pPr>
      <w:r w:rsidRPr="003147B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proofErr w:type="spellStart"/>
      <w:r w:rsidRPr="003147B2">
        <w:rPr>
          <w:rFonts w:ascii="Times New Roman" w:hAnsi="Times New Roman" w:cs="Times New Roman"/>
          <w:sz w:val="28"/>
          <w:szCs w:val="28"/>
        </w:rPr>
        <w:t>Rolgaciano</w:t>
      </w:r>
      <w:proofErr w:type="spellEnd"/>
      <w:r w:rsidRPr="003147B2">
        <w:rPr>
          <w:rFonts w:ascii="Times New Roman" w:hAnsi="Times New Roman" w:cs="Times New Roman"/>
          <w:sz w:val="28"/>
          <w:szCs w:val="28"/>
        </w:rPr>
        <w:t xml:space="preserve"> Fernandes Almeida</w:t>
      </w:r>
      <w:r w:rsidR="008A3ACA">
        <w:rPr>
          <w:rFonts w:ascii="Times New Roman" w:hAnsi="Times New Roman" w:cs="Times New Roman"/>
          <w:sz w:val="28"/>
          <w:szCs w:val="28"/>
        </w:rPr>
        <w:t xml:space="preserve"> e Edson Rodrigues</w:t>
      </w:r>
    </w:p>
    <w:p w:rsidR="00061AA9" w:rsidRPr="003147B2" w:rsidRDefault="00B971EC" w:rsidP="003147B2">
      <w:pPr>
        <w:jc w:val="both"/>
        <w:rPr>
          <w:rFonts w:ascii="Times New Roman" w:hAnsi="Times New Roman" w:cs="Times New Roman"/>
          <w:sz w:val="28"/>
          <w:szCs w:val="28"/>
        </w:rPr>
      </w:pPr>
      <w:r w:rsidRPr="003147B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147B2">
        <w:rPr>
          <w:rFonts w:ascii="Times New Roman" w:hAnsi="Times New Roman" w:cs="Times New Roman"/>
          <w:sz w:val="28"/>
          <w:szCs w:val="28"/>
        </w:rPr>
        <w:t>"Determina a fixação de placa nos estabelecimentos de ensino público e privados dispondo sobre a preferência pelo transporte escolar coletivo"</w:t>
      </w:r>
    </w:p>
    <w:p w:rsidR="00061AA9" w:rsidRPr="003147B2" w:rsidRDefault="00061AA9" w:rsidP="00314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9" w:rsidRPr="003147B2" w:rsidRDefault="00B971EC" w:rsidP="003147B2">
      <w:pPr>
        <w:jc w:val="both"/>
        <w:rPr>
          <w:rFonts w:ascii="Times New Roman" w:hAnsi="Times New Roman" w:cs="Times New Roman"/>
          <w:sz w:val="28"/>
          <w:szCs w:val="28"/>
        </w:rPr>
      </w:pPr>
      <w:r w:rsidRPr="003147B2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3147B2" w:rsidRPr="003147B2">
        <w:rPr>
          <w:rFonts w:ascii="Times New Roman" w:hAnsi="Times New Roman" w:cs="Times New Roman"/>
          <w:b/>
          <w:sz w:val="28"/>
          <w:szCs w:val="28"/>
        </w:rPr>
        <w:t>n</w:t>
      </w:r>
      <w:r w:rsidRPr="003147B2">
        <w:rPr>
          <w:rFonts w:ascii="Times New Roman" w:hAnsi="Times New Roman" w:cs="Times New Roman"/>
          <w:b/>
          <w:sz w:val="28"/>
          <w:szCs w:val="28"/>
        </w:rPr>
        <w:t>º 56/2017</w:t>
      </w:r>
    </w:p>
    <w:p w:rsidR="00061AA9" w:rsidRPr="003147B2" w:rsidRDefault="00B971EC" w:rsidP="003147B2">
      <w:pPr>
        <w:jc w:val="both"/>
        <w:rPr>
          <w:rFonts w:ascii="Times New Roman" w:hAnsi="Times New Roman" w:cs="Times New Roman"/>
          <w:sz w:val="28"/>
          <w:szCs w:val="28"/>
        </w:rPr>
      </w:pPr>
      <w:r w:rsidRPr="003147B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147B2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061AA9" w:rsidRPr="003147B2" w:rsidRDefault="00B971EC" w:rsidP="003147B2">
      <w:pPr>
        <w:jc w:val="both"/>
        <w:rPr>
          <w:rFonts w:ascii="Times New Roman" w:hAnsi="Times New Roman" w:cs="Times New Roman"/>
          <w:sz w:val="28"/>
          <w:szCs w:val="28"/>
        </w:rPr>
      </w:pPr>
      <w:r w:rsidRPr="003147B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147B2">
        <w:rPr>
          <w:rFonts w:ascii="Times New Roman" w:hAnsi="Times New Roman" w:cs="Times New Roman"/>
          <w:sz w:val="28"/>
          <w:szCs w:val="28"/>
        </w:rPr>
        <w:t>"Dispõe sobre o Programa de Desenvolvimento Socioeconômico do Município de Itaquaquecetuba"</w:t>
      </w:r>
    </w:p>
    <w:p w:rsidR="00061AA9" w:rsidRPr="003147B2" w:rsidRDefault="00061AA9" w:rsidP="00314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9" w:rsidRPr="003147B2" w:rsidRDefault="00B971EC" w:rsidP="003147B2">
      <w:pPr>
        <w:jc w:val="both"/>
        <w:rPr>
          <w:rFonts w:ascii="Times New Roman" w:hAnsi="Times New Roman" w:cs="Times New Roman"/>
          <w:sz w:val="28"/>
          <w:szCs w:val="28"/>
        </w:rPr>
      </w:pPr>
      <w:r w:rsidRPr="003147B2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3147B2" w:rsidRPr="003147B2">
        <w:rPr>
          <w:rFonts w:ascii="Times New Roman" w:hAnsi="Times New Roman" w:cs="Times New Roman"/>
          <w:b/>
          <w:sz w:val="28"/>
          <w:szCs w:val="28"/>
        </w:rPr>
        <w:t>n</w:t>
      </w:r>
      <w:r w:rsidRPr="003147B2">
        <w:rPr>
          <w:rFonts w:ascii="Times New Roman" w:hAnsi="Times New Roman" w:cs="Times New Roman"/>
          <w:b/>
          <w:sz w:val="28"/>
          <w:szCs w:val="28"/>
        </w:rPr>
        <w:t>º 57/2017</w:t>
      </w:r>
    </w:p>
    <w:p w:rsidR="00061AA9" w:rsidRPr="003147B2" w:rsidRDefault="00B971EC" w:rsidP="003147B2">
      <w:pPr>
        <w:jc w:val="both"/>
        <w:rPr>
          <w:rFonts w:ascii="Times New Roman" w:hAnsi="Times New Roman" w:cs="Times New Roman"/>
          <w:sz w:val="28"/>
          <w:szCs w:val="28"/>
        </w:rPr>
      </w:pPr>
      <w:r w:rsidRPr="003147B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147B2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061AA9" w:rsidRPr="003147B2" w:rsidRDefault="00B971EC" w:rsidP="003147B2">
      <w:pPr>
        <w:jc w:val="both"/>
        <w:rPr>
          <w:rFonts w:ascii="Times New Roman" w:hAnsi="Times New Roman" w:cs="Times New Roman"/>
          <w:sz w:val="28"/>
          <w:szCs w:val="28"/>
        </w:rPr>
      </w:pPr>
      <w:r w:rsidRPr="003147B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147B2">
        <w:rPr>
          <w:rFonts w:ascii="Times New Roman" w:hAnsi="Times New Roman" w:cs="Times New Roman"/>
          <w:sz w:val="28"/>
          <w:szCs w:val="28"/>
        </w:rPr>
        <w:t>"Dispõe sobre a obrigatoriedade de supermercados e similares, no âmbito do Município de Itaquaquecetuba, de possuírem carrinhos de compras adaptados às pessoas com deficiência"</w:t>
      </w:r>
    </w:p>
    <w:p w:rsidR="00061AA9" w:rsidRPr="003147B2" w:rsidRDefault="00061AA9" w:rsidP="00314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9" w:rsidRPr="003147B2" w:rsidRDefault="00B971EC" w:rsidP="003147B2">
      <w:pPr>
        <w:jc w:val="both"/>
        <w:rPr>
          <w:rFonts w:ascii="Times New Roman" w:hAnsi="Times New Roman" w:cs="Times New Roman"/>
          <w:sz w:val="28"/>
          <w:szCs w:val="28"/>
        </w:rPr>
      </w:pPr>
      <w:r w:rsidRPr="003147B2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3147B2" w:rsidRPr="003147B2">
        <w:rPr>
          <w:rFonts w:ascii="Times New Roman" w:hAnsi="Times New Roman" w:cs="Times New Roman"/>
          <w:b/>
          <w:sz w:val="28"/>
          <w:szCs w:val="28"/>
        </w:rPr>
        <w:t>n</w:t>
      </w:r>
      <w:r w:rsidRPr="003147B2">
        <w:rPr>
          <w:rFonts w:ascii="Times New Roman" w:hAnsi="Times New Roman" w:cs="Times New Roman"/>
          <w:b/>
          <w:sz w:val="28"/>
          <w:szCs w:val="28"/>
        </w:rPr>
        <w:t>º 58/2017</w:t>
      </w:r>
    </w:p>
    <w:p w:rsidR="00061AA9" w:rsidRPr="003147B2" w:rsidRDefault="00B971EC" w:rsidP="003147B2">
      <w:pPr>
        <w:jc w:val="both"/>
        <w:rPr>
          <w:rFonts w:ascii="Times New Roman" w:hAnsi="Times New Roman" w:cs="Times New Roman"/>
          <w:sz w:val="28"/>
          <w:szCs w:val="28"/>
        </w:rPr>
      </w:pPr>
      <w:r w:rsidRPr="003147B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proofErr w:type="spellStart"/>
      <w:r w:rsidRPr="003147B2">
        <w:rPr>
          <w:rFonts w:ascii="Times New Roman" w:hAnsi="Times New Roman" w:cs="Times New Roman"/>
          <w:sz w:val="28"/>
          <w:szCs w:val="28"/>
        </w:rPr>
        <w:t>Rolgaciano</w:t>
      </w:r>
      <w:proofErr w:type="spellEnd"/>
      <w:r w:rsidRPr="003147B2">
        <w:rPr>
          <w:rFonts w:ascii="Times New Roman" w:hAnsi="Times New Roman" w:cs="Times New Roman"/>
          <w:sz w:val="28"/>
          <w:szCs w:val="28"/>
        </w:rPr>
        <w:t xml:space="preserve"> Fernandes Almeida</w:t>
      </w:r>
      <w:r w:rsidR="008A3ACA">
        <w:rPr>
          <w:rFonts w:ascii="Times New Roman" w:hAnsi="Times New Roman" w:cs="Times New Roman"/>
          <w:sz w:val="28"/>
          <w:szCs w:val="28"/>
        </w:rPr>
        <w:t xml:space="preserve"> e Edson Rodrigues</w:t>
      </w:r>
    </w:p>
    <w:p w:rsidR="00061AA9" w:rsidRPr="003147B2" w:rsidRDefault="00B971EC" w:rsidP="003147B2">
      <w:pPr>
        <w:jc w:val="both"/>
        <w:rPr>
          <w:rFonts w:ascii="Times New Roman" w:hAnsi="Times New Roman" w:cs="Times New Roman"/>
          <w:sz w:val="28"/>
          <w:szCs w:val="28"/>
        </w:rPr>
      </w:pPr>
      <w:r w:rsidRPr="003147B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147B2">
        <w:rPr>
          <w:rFonts w:ascii="Times New Roman" w:hAnsi="Times New Roman" w:cs="Times New Roman"/>
          <w:sz w:val="28"/>
          <w:szCs w:val="28"/>
        </w:rPr>
        <w:t>"Acrescenta o art.1º-B à Lei nº 2304, de 28 de março de 2005, que dispõe sobre o transporte coletivo de escolares no âmbito do Município de Itaquaquecetuba, a fim de autorizar a instalação de anúncios publicitários nos veículos"</w:t>
      </w:r>
    </w:p>
    <w:p w:rsidR="00061AA9" w:rsidRPr="003147B2" w:rsidRDefault="00061AA9" w:rsidP="00314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9" w:rsidRPr="003147B2" w:rsidRDefault="00061AA9" w:rsidP="00314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FD7" w:rsidRPr="003147B2" w:rsidRDefault="00531FD7" w:rsidP="003147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1FD7" w:rsidRPr="003147B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61AA9"/>
    <w:rsid w:val="001915A3"/>
    <w:rsid w:val="00217F62"/>
    <w:rsid w:val="003147B2"/>
    <w:rsid w:val="003C18FC"/>
    <w:rsid w:val="00531FD7"/>
    <w:rsid w:val="008A3ACA"/>
    <w:rsid w:val="008E55DD"/>
    <w:rsid w:val="00A906D8"/>
    <w:rsid w:val="00AB5A74"/>
    <w:rsid w:val="00B61CFF"/>
    <w:rsid w:val="00B971EC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7</cp:revision>
  <dcterms:created xsi:type="dcterms:W3CDTF">2015-07-02T20:38:00Z</dcterms:created>
  <dcterms:modified xsi:type="dcterms:W3CDTF">2017-05-30T16:02:00Z</dcterms:modified>
</cp:coreProperties>
</file>