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C67DA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CC67DA">
        <w:rPr>
          <w:rFonts w:ascii="Times New Roman" w:hAnsi="Times New Roman" w:cs="Times New Roman"/>
          <w:b/>
          <w:sz w:val="32"/>
          <w:szCs w:val="26"/>
        </w:rPr>
        <w:t>1503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C67D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FD1B1A" w:rsidRDefault="005E3434" w:rsidP="00CC67DA">
      <w:pPr>
        <w:pStyle w:val="Standard"/>
        <w:ind w:firstLine="2127"/>
        <w:jc w:val="both"/>
        <w:rPr>
          <w:sz w:val="30"/>
          <w:szCs w:val="30"/>
        </w:rPr>
      </w:pPr>
      <w:r w:rsidRPr="00957E39">
        <w:rPr>
          <w:rFonts w:cs="Times New Roman"/>
          <w:b/>
          <w:sz w:val="28"/>
          <w:szCs w:val="28"/>
        </w:rPr>
        <w:t>INDICO</w:t>
      </w:r>
      <w:r w:rsidR="00061A60" w:rsidRPr="00957E39">
        <w:rPr>
          <w:rFonts w:cs="Times New Roman"/>
          <w:b/>
          <w:sz w:val="28"/>
          <w:szCs w:val="28"/>
        </w:rPr>
        <w:t xml:space="preserve"> </w:t>
      </w:r>
      <w:r w:rsidR="00CC67DA">
        <w:rPr>
          <w:rFonts w:cs="Times New Roman"/>
          <w:b/>
          <w:sz w:val="28"/>
          <w:szCs w:val="28"/>
        </w:rPr>
        <w:t>À</w:t>
      </w:r>
      <w:r w:rsidRPr="00957E39">
        <w:rPr>
          <w:rFonts w:cs="Times New Roman"/>
          <w:b/>
          <w:sz w:val="28"/>
          <w:szCs w:val="28"/>
        </w:rPr>
        <w:t xml:space="preserve"> MESA</w:t>
      </w:r>
      <w:r w:rsidRPr="00957E39">
        <w:rPr>
          <w:rFonts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cs="Times New Roman"/>
          <w:sz w:val="28"/>
          <w:szCs w:val="28"/>
        </w:rPr>
        <w:t>competente</w:t>
      </w:r>
      <w:r w:rsidR="00061A60" w:rsidRPr="00957E39">
        <w:rPr>
          <w:rFonts w:cs="Times New Roman"/>
          <w:sz w:val="28"/>
          <w:szCs w:val="28"/>
        </w:rPr>
        <w:t>,</w:t>
      </w:r>
      <w:r w:rsidR="00CC67DA">
        <w:rPr>
          <w:rFonts w:cs="Times New Roman"/>
          <w:sz w:val="28"/>
          <w:szCs w:val="28"/>
        </w:rPr>
        <w:t xml:space="preserve"> </w:t>
      </w:r>
      <w:r w:rsidR="00A0057B">
        <w:rPr>
          <w:rFonts w:cs="Times New Roman"/>
          <w:sz w:val="28"/>
          <w:szCs w:val="28"/>
        </w:rPr>
        <w:t>p</w:t>
      </w:r>
      <w:r w:rsidR="003104F2" w:rsidRPr="00957E39">
        <w:rPr>
          <w:rFonts w:cs="Times New Roman"/>
          <w:sz w:val="28"/>
          <w:szCs w:val="28"/>
        </w:rPr>
        <w:t>ara que seja</w:t>
      </w:r>
      <w:r w:rsidR="00CC67DA">
        <w:rPr>
          <w:rFonts w:cs="Times New Roman"/>
          <w:sz w:val="28"/>
          <w:szCs w:val="28"/>
        </w:rPr>
        <w:t xml:space="preserve"> </w:t>
      </w:r>
      <w:r w:rsidR="003B16D9" w:rsidRPr="00957E39">
        <w:rPr>
          <w:rFonts w:cs="Times New Roman"/>
          <w:sz w:val="28"/>
          <w:szCs w:val="28"/>
        </w:rPr>
        <w:t>realizado</w:t>
      </w:r>
      <w:r w:rsidR="00CC67DA">
        <w:rPr>
          <w:rFonts w:cs="Times New Roman"/>
          <w:sz w:val="28"/>
          <w:szCs w:val="28"/>
        </w:rPr>
        <w:t xml:space="preserve"> </w:t>
      </w:r>
      <w:r w:rsidR="00FD1B1A" w:rsidRPr="001A1629">
        <w:rPr>
          <w:sz w:val="30"/>
          <w:szCs w:val="30"/>
        </w:rPr>
        <w:t xml:space="preserve">em </w:t>
      </w:r>
      <w:r w:rsidR="00FD1B1A" w:rsidRPr="001A1629">
        <w:rPr>
          <w:b/>
          <w:sz w:val="30"/>
          <w:szCs w:val="30"/>
        </w:rPr>
        <w:t>CARÁTER DE URGÊNCIA</w:t>
      </w:r>
      <w:r w:rsidR="00CC67DA">
        <w:rPr>
          <w:b/>
          <w:sz w:val="30"/>
          <w:szCs w:val="30"/>
        </w:rPr>
        <w:t xml:space="preserve">, </w:t>
      </w:r>
      <w:r w:rsidR="003B65B4">
        <w:rPr>
          <w:sz w:val="30"/>
          <w:szCs w:val="30"/>
        </w:rPr>
        <w:t>a reforma da UBS Jardim Nicea Louzada, localizado na Rua Diamante</w:t>
      </w:r>
      <w:r w:rsidR="00CC67DA">
        <w:rPr>
          <w:sz w:val="30"/>
          <w:szCs w:val="30"/>
        </w:rPr>
        <w:t xml:space="preserve"> nº </w:t>
      </w:r>
      <w:r w:rsidR="003B65B4">
        <w:rPr>
          <w:sz w:val="30"/>
          <w:szCs w:val="30"/>
        </w:rPr>
        <w:t xml:space="preserve"> 181, neste Município.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F3C60" w:rsidRDefault="000F3C60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02290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0F3C60">
        <w:rPr>
          <w:rFonts w:ascii="Times New Roman" w:hAnsi="Times New Roman" w:cs="Times New Roman"/>
          <w:sz w:val="28"/>
          <w:szCs w:val="28"/>
        </w:rPr>
        <w:t xml:space="preserve"> </w:t>
      </w:r>
      <w:r w:rsidR="006F494D">
        <w:rPr>
          <w:rFonts w:ascii="Times New Roman" w:hAnsi="Times New Roman" w:cs="Times New Roman"/>
          <w:sz w:val="28"/>
          <w:szCs w:val="28"/>
        </w:rPr>
        <w:t xml:space="preserve">pois no local </w:t>
      </w:r>
      <w:r w:rsidR="003B65B4">
        <w:rPr>
          <w:rFonts w:ascii="Times New Roman" w:hAnsi="Times New Roman" w:cs="Times New Roman"/>
          <w:sz w:val="28"/>
          <w:szCs w:val="28"/>
        </w:rPr>
        <w:t xml:space="preserve">está completamente tomado por matos, as duas fossas sépticas estão entupidas, os muros caindo, estacionamento ainda de terra.   </w:t>
      </w:r>
    </w:p>
    <w:p w:rsidR="000F3C60" w:rsidRDefault="000F3C60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 xml:space="preserve">em </w:t>
      </w:r>
      <w:r w:rsidR="003B65B4">
        <w:rPr>
          <w:rFonts w:ascii="Times New Roman" w:hAnsi="Times New Roman" w:cs="Times New Roman"/>
          <w:sz w:val="28"/>
          <w:szCs w:val="26"/>
        </w:rPr>
        <w:t>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334D28">
        <w:rPr>
          <w:rFonts w:ascii="Times New Roman" w:hAnsi="Times New Roman" w:cs="Times New Roman"/>
          <w:sz w:val="28"/>
          <w:szCs w:val="26"/>
        </w:rPr>
        <w:t xml:space="preserve">junho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047EFE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,</w:t>
      </w: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CC67DA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91" w:rsidRDefault="00595391" w:rsidP="005E3434">
      <w:pPr>
        <w:spacing w:after="0" w:line="240" w:lineRule="auto"/>
      </w:pPr>
      <w:r>
        <w:separator/>
      </w:r>
    </w:p>
  </w:endnote>
  <w:endnote w:type="continuationSeparator" w:id="1">
    <w:p w:rsidR="00595391" w:rsidRDefault="0059539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91" w:rsidRDefault="00595391" w:rsidP="005E3434">
      <w:pPr>
        <w:spacing w:after="0" w:line="240" w:lineRule="auto"/>
      </w:pPr>
      <w:r>
        <w:separator/>
      </w:r>
    </w:p>
  </w:footnote>
  <w:footnote w:type="continuationSeparator" w:id="1">
    <w:p w:rsidR="00595391" w:rsidRDefault="0059539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F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3C60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16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9539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DFD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00B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0B1B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C67DA"/>
    <w:rsid w:val="00CF32A8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B2E69"/>
    <w:rsid w:val="00ED01D4"/>
    <w:rsid w:val="00ED2719"/>
    <w:rsid w:val="00EE2C9F"/>
    <w:rsid w:val="00EE2ECA"/>
    <w:rsid w:val="00EE3470"/>
    <w:rsid w:val="00EE5FC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D1B1A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AF87-6430-431C-87EA-E5F5F7B4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2017-05-15T17:03:00Z</cp:lastPrinted>
  <dcterms:created xsi:type="dcterms:W3CDTF">2017-06-20T18:01:00Z</dcterms:created>
  <dcterms:modified xsi:type="dcterms:W3CDTF">2017-06-21T20:09:00Z</dcterms:modified>
</cp:coreProperties>
</file>