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Pr="0069761A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DA52E1">
        <w:rPr>
          <w:rFonts w:ascii="Arial Black" w:hAnsi="Arial Black" w:cs="Times New Roman"/>
          <w:b/>
          <w:sz w:val="26"/>
          <w:szCs w:val="26"/>
          <w:u w:val="single"/>
        </w:rPr>
        <w:t>12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42C8" w:rsidRDefault="005342C8" w:rsidP="005342C8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AC2D90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>, solicitando</w:t>
      </w:r>
      <w:r>
        <w:rPr>
          <w:rFonts w:ascii="Arial" w:hAnsi="Arial" w:cs="Arial"/>
          <w:sz w:val="24"/>
          <w:szCs w:val="24"/>
        </w:rPr>
        <w:t xml:space="preserve"> o serviço de </w:t>
      </w:r>
      <w:r w:rsidR="00DA52E1">
        <w:rPr>
          <w:rFonts w:ascii="Arial" w:hAnsi="Arial" w:cs="Arial"/>
          <w:sz w:val="24"/>
          <w:szCs w:val="24"/>
        </w:rPr>
        <w:t>c</w:t>
      </w:r>
      <w:r w:rsidR="00AC2D90">
        <w:rPr>
          <w:rFonts w:ascii="Arial" w:hAnsi="Arial" w:cs="Arial"/>
          <w:sz w:val="24"/>
          <w:szCs w:val="24"/>
        </w:rPr>
        <w:t>analização de Córrego</w:t>
      </w:r>
      <w:r>
        <w:rPr>
          <w:rFonts w:ascii="Arial" w:hAnsi="Arial" w:cs="Arial"/>
          <w:sz w:val="24"/>
          <w:szCs w:val="24"/>
        </w:rPr>
        <w:t xml:space="preserve">, </w:t>
      </w:r>
      <w:r w:rsidR="00AC2D90">
        <w:rPr>
          <w:rFonts w:ascii="Arial" w:hAnsi="Arial" w:cs="Arial"/>
          <w:sz w:val="24"/>
          <w:szCs w:val="24"/>
        </w:rPr>
        <w:t xml:space="preserve">na </w:t>
      </w:r>
      <w:r w:rsidR="00DA52E1">
        <w:rPr>
          <w:rFonts w:ascii="Arial" w:hAnsi="Arial" w:cs="Arial"/>
          <w:sz w:val="24"/>
          <w:szCs w:val="24"/>
        </w:rPr>
        <w:t>R</w:t>
      </w:r>
      <w:r w:rsidR="00AC2D90">
        <w:rPr>
          <w:rFonts w:ascii="Arial" w:hAnsi="Arial" w:cs="Arial"/>
          <w:sz w:val="24"/>
          <w:szCs w:val="24"/>
        </w:rPr>
        <w:t>ua Tracenópolis</w:t>
      </w:r>
      <w:r>
        <w:rPr>
          <w:rFonts w:ascii="Arial" w:hAnsi="Arial" w:cs="Arial"/>
          <w:sz w:val="24"/>
          <w:szCs w:val="24"/>
        </w:rPr>
        <w:t>, localizada no</w:t>
      </w:r>
      <w:r w:rsidR="00195FBB">
        <w:rPr>
          <w:rFonts w:ascii="Arial" w:hAnsi="Arial" w:cs="Arial"/>
          <w:sz w:val="24"/>
          <w:szCs w:val="24"/>
        </w:rPr>
        <w:t xml:space="preserve"> </w:t>
      </w:r>
      <w:r w:rsidR="00DA52E1">
        <w:rPr>
          <w:rFonts w:ascii="Arial" w:hAnsi="Arial" w:cs="Arial"/>
          <w:sz w:val="24"/>
          <w:szCs w:val="24"/>
        </w:rPr>
        <w:t>B</w:t>
      </w:r>
      <w:r w:rsidR="00195FBB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Jardim Pinheirinho, 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DA52E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75" w:rsidRDefault="00237F75" w:rsidP="00CF29BF">
      <w:r>
        <w:separator/>
      </w:r>
    </w:p>
  </w:endnote>
  <w:endnote w:type="continuationSeparator" w:id="1">
    <w:p w:rsidR="00237F75" w:rsidRDefault="00237F75" w:rsidP="00CF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75" w:rsidRDefault="00237F75" w:rsidP="00CF29BF">
      <w:r>
        <w:separator/>
      </w:r>
    </w:p>
  </w:footnote>
  <w:footnote w:type="continuationSeparator" w:id="1">
    <w:p w:rsidR="00237F75" w:rsidRDefault="00237F75" w:rsidP="00CF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BF" w:rsidRDefault="00CF29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35305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353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195FBB"/>
    <w:rsid w:val="00237F75"/>
    <w:rsid w:val="003845C3"/>
    <w:rsid w:val="005342C8"/>
    <w:rsid w:val="00645847"/>
    <w:rsid w:val="006E0675"/>
    <w:rsid w:val="00AC2D90"/>
    <w:rsid w:val="00CE1075"/>
    <w:rsid w:val="00CF29BF"/>
    <w:rsid w:val="00DA52E1"/>
    <w:rsid w:val="00E7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29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9BF"/>
  </w:style>
  <w:style w:type="paragraph" w:styleId="Rodap">
    <w:name w:val="footer"/>
    <w:basedOn w:val="Normal"/>
    <w:link w:val="RodapChar"/>
    <w:uiPriority w:val="99"/>
    <w:semiHidden/>
    <w:unhideWhenUsed/>
    <w:rsid w:val="00CF29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F2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dcterms:created xsi:type="dcterms:W3CDTF">2018-01-26T20:30:00Z</dcterms:created>
  <dcterms:modified xsi:type="dcterms:W3CDTF">2018-01-31T16:53:00Z</dcterms:modified>
</cp:coreProperties>
</file>