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</w:p>
    <w:p w:rsidR="00660B8C" w:rsidRDefault="0053180E" w:rsidP="00660B8C">
      <w:pPr>
        <w:pStyle w:val="Standard"/>
        <w:spacing w:line="360" w:lineRule="auto"/>
        <w:ind w:left="2124"/>
        <w:jc w:val="right"/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 </w:t>
      </w:r>
      <w:r w:rsidR="00660B8C">
        <w:rPr>
          <w:b/>
          <w:bCs/>
          <w:sz w:val="30"/>
          <w:szCs w:val="30"/>
        </w:rPr>
        <w:t xml:space="preserve">PROJETO DE LEI </w:t>
      </w:r>
      <w:r w:rsidR="000E2D15">
        <w:rPr>
          <w:b/>
          <w:bCs/>
          <w:sz w:val="30"/>
          <w:szCs w:val="30"/>
        </w:rPr>
        <w:t>N° _____</w:t>
      </w:r>
      <w:r w:rsidR="000270F3">
        <w:rPr>
          <w:b/>
          <w:bCs/>
          <w:sz w:val="30"/>
          <w:szCs w:val="30"/>
        </w:rPr>
        <w:t>21</w:t>
      </w:r>
      <w:r w:rsidR="000E2D15">
        <w:rPr>
          <w:b/>
          <w:bCs/>
          <w:sz w:val="30"/>
          <w:szCs w:val="30"/>
        </w:rPr>
        <w:t>______ / 2018</w:t>
      </w:r>
      <w:r>
        <w:rPr>
          <w:b/>
          <w:bCs/>
          <w:sz w:val="30"/>
          <w:szCs w:val="30"/>
        </w:rPr>
        <w:t>.</w:t>
      </w:r>
    </w:p>
    <w:p w:rsidR="00660B8C" w:rsidRPr="00660B8C" w:rsidRDefault="00660B8C" w:rsidP="00660B8C">
      <w:pPr>
        <w:pStyle w:val="Standard"/>
        <w:spacing w:line="360" w:lineRule="auto"/>
        <w:ind w:left="2552" w:hanging="1"/>
        <w:jc w:val="both"/>
        <w:rPr>
          <w:bCs/>
          <w:sz w:val="30"/>
          <w:szCs w:val="30"/>
        </w:rPr>
      </w:pPr>
      <w:r w:rsidRPr="00660B8C">
        <w:rPr>
          <w:bCs/>
          <w:sz w:val="30"/>
          <w:szCs w:val="30"/>
        </w:rPr>
        <w:t>“</w:t>
      </w:r>
      <w:r w:rsidR="00AC69FC">
        <w:rPr>
          <w:bCs/>
          <w:sz w:val="30"/>
          <w:szCs w:val="30"/>
        </w:rPr>
        <w:t>Dispõe sobre oficialização de viela pública e dá outras prov</w:t>
      </w:r>
      <w:r w:rsidR="00737B95">
        <w:rPr>
          <w:bCs/>
          <w:sz w:val="30"/>
          <w:szCs w:val="30"/>
        </w:rPr>
        <w:t>idências</w:t>
      </w:r>
      <w:r w:rsidRPr="00660B8C">
        <w:rPr>
          <w:bCs/>
          <w:sz w:val="30"/>
          <w:szCs w:val="30"/>
        </w:rPr>
        <w:t>”</w:t>
      </w:r>
      <w:r>
        <w:rPr>
          <w:bCs/>
          <w:sz w:val="30"/>
          <w:szCs w:val="30"/>
        </w:rPr>
        <w:t>.</w:t>
      </w:r>
    </w:p>
    <w:p w:rsidR="00660B8C" w:rsidRDefault="00660B8C" w:rsidP="00660B8C">
      <w:pPr>
        <w:jc w:val="both"/>
        <w:rPr>
          <w:sz w:val="28"/>
          <w:szCs w:val="28"/>
        </w:rPr>
      </w:pPr>
    </w:p>
    <w:p w:rsidR="00660B8C" w:rsidRDefault="00660B8C" w:rsidP="00660B8C">
      <w:pPr>
        <w:jc w:val="both"/>
        <w:rPr>
          <w:sz w:val="28"/>
          <w:szCs w:val="28"/>
        </w:rPr>
      </w:pPr>
    </w:p>
    <w:p w:rsidR="00660B8C" w:rsidRDefault="00660B8C" w:rsidP="00150F94">
      <w:pPr>
        <w:spacing w:line="360" w:lineRule="auto"/>
        <w:ind w:firstLine="25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CÂMARA MUNICIPAL DE ITAQUAQUECETUBA RESOLVE:</w:t>
      </w:r>
    </w:p>
    <w:p w:rsidR="00660B8C" w:rsidRDefault="00660B8C" w:rsidP="00150F94">
      <w:pPr>
        <w:spacing w:line="360" w:lineRule="auto"/>
        <w:ind w:firstLine="1843"/>
        <w:jc w:val="both"/>
        <w:rPr>
          <w:sz w:val="28"/>
          <w:szCs w:val="28"/>
        </w:rPr>
      </w:pPr>
    </w:p>
    <w:p w:rsidR="00660B8C" w:rsidRDefault="00660B8C" w:rsidP="00150F94">
      <w:pPr>
        <w:spacing w:line="360" w:lineRule="auto"/>
        <w:ind w:firstLine="2552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Art. 1º</w:t>
      </w:r>
      <w:r>
        <w:rPr>
          <w:b/>
          <w:sz w:val="28"/>
          <w:szCs w:val="28"/>
        </w:rPr>
        <w:t xml:space="preserve"> - </w:t>
      </w:r>
      <w:r w:rsidR="00AC69FC">
        <w:rPr>
          <w:sz w:val="28"/>
          <w:szCs w:val="28"/>
        </w:rPr>
        <w:t>Fica oficializada a Viela Pública Ramalho Verde</w:t>
      </w:r>
      <w:r w:rsidR="00CA2E4F">
        <w:rPr>
          <w:sz w:val="28"/>
          <w:szCs w:val="28"/>
        </w:rPr>
        <w:t>, que tem início na Rua Rubens Braga, com 135,00m de comprimento por 5,50m de extensão</w:t>
      </w:r>
      <w:r w:rsidR="000270F3">
        <w:rPr>
          <w:sz w:val="28"/>
          <w:szCs w:val="28"/>
        </w:rPr>
        <w:t xml:space="preserve">, </w:t>
      </w:r>
      <w:r w:rsidR="00CA2E4F">
        <w:rPr>
          <w:sz w:val="28"/>
          <w:szCs w:val="28"/>
        </w:rPr>
        <w:t xml:space="preserve">135,00m </w:t>
      </w:r>
      <w:r w:rsidR="000270F3">
        <w:rPr>
          <w:sz w:val="28"/>
          <w:szCs w:val="28"/>
        </w:rPr>
        <w:t>x</w:t>
      </w:r>
      <w:r w:rsidR="00CA2E4F">
        <w:rPr>
          <w:sz w:val="28"/>
          <w:szCs w:val="28"/>
        </w:rPr>
        <w:t xml:space="preserve"> 5,50m, perfazendo uma área total de 742,50m, localizada </w:t>
      </w:r>
      <w:r w:rsidR="00CC360A">
        <w:rPr>
          <w:sz w:val="28"/>
          <w:szCs w:val="28"/>
        </w:rPr>
        <w:t xml:space="preserve">no </w:t>
      </w:r>
      <w:r w:rsidR="000270F3">
        <w:rPr>
          <w:sz w:val="28"/>
          <w:szCs w:val="28"/>
        </w:rPr>
        <w:t>B</w:t>
      </w:r>
      <w:r w:rsidR="00CC360A">
        <w:rPr>
          <w:sz w:val="28"/>
          <w:szCs w:val="28"/>
        </w:rPr>
        <w:t>airro Parque Piratininga</w:t>
      </w:r>
      <w:r w:rsidR="00273CA6">
        <w:rPr>
          <w:sz w:val="28"/>
          <w:szCs w:val="28"/>
        </w:rPr>
        <w:t>.</w:t>
      </w:r>
      <w:r w:rsidR="00655D66">
        <w:rPr>
          <w:sz w:val="28"/>
          <w:szCs w:val="28"/>
        </w:rPr>
        <w:t xml:space="preserve"> </w:t>
      </w:r>
    </w:p>
    <w:p w:rsidR="000270F3" w:rsidRDefault="000270F3" w:rsidP="00150F94">
      <w:pPr>
        <w:spacing w:line="360" w:lineRule="auto"/>
        <w:ind w:firstLine="2552"/>
        <w:jc w:val="both"/>
        <w:rPr>
          <w:sz w:val="28"/>
          <w:szCs w:val="28"/>
        </w:rPr>
      </w:pPr>
    </w:p>
    <w:p w:rsidR="00DD4E19" w:rsidRDefault="00660B8C" w:rsidP="00273CA6">
      <w:pPr>
        <w:spacing w:line="360" w:lineRule="auto"/>
        <w:ind w:firstLine="2552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Art. 2º</w:t>
      </w:r>
      <w:r>
        <w:rPr>
          <w:b/>
          <w:sz w:val="28"/>
          <w:szCs w:val="28"/>
        </w:rPr>
        <w:t xml:space="preserve"> - </w:t>
      </w:r>
      <w:r w:rsidR="00CC360A">
        <w:rPr>
          <w:sz w:val="28"/>
          <w:szCs w:val="28"/>
        </w:rPr>
        <w:t>As despesas decorrentes com a execução da presente Lei correrão à conta das dotações próprias do orçamento</w:t>
      </w:r>
      <w:r>
        <w:rPr>
          <w:sz w:val="28"/>
          <w:szCs w:val="28"/>
        </w:rPr>
        <w:t>.</w:t>
      </w:r>
    </w:p>
    <w:p w:rsidR="000270F3" w:rsidRDefault="000270F3" w:rsidP="00273CA6">
      <w:pPr>
        <w:spacing w:line="360" w:lineRule="auto"/>
        <w:ind w:firstLine="2552"/>
        <w:jc w:val="both"/>
        <w:rPr>
          <w:sz w:val="28"/>
          <w:szCs w:val="28"/>
        </w:rPr>
      </w:pPr>
    </w:p>
    <w:p w:rsidR="00E11C26" w:rsidRDefault="00150F94" w:rsidP="003E5872">
      <w:pPr>
        <w:spacing w:line="360" w:lineRule="auto"/>
        <w:ind w:firstLine="2552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Art. 3º</w:t>
      </w:r>
      <w:r>
        <w:rPr>
          <w:b/>
          <w:sz w:val="28"/>
          <w:szCs w:val="28"/>
        </w:rPr>
        <w:t xml:space="preserve"> - </w:t>
      </w:r>
      <w:r w:rsidR="00A73377">
        <w:rPr>
          <w:sz w:val="28"/>
          <w:szCs w:val="28"/>
        </w:rPr>
        <w:t>Esta Lei entrará em vigo</w:t>
      </w:r>
      <w:r w:rsidR="00941363">
        <w:rPr>
          <w:sz w:val="28"/>
          <w:szCs w:val="28"/>
        </w:rPr>
        <w:t>r</w:t>
      </w:r>
      <w:r w:rsidR="00A73377">
        <w:rPr>
          <w:sz w:val="28"/>
          <w:szCs w:val="28"/>
        </w:rPr>
        <w:t xml:space="preserve"> na data de sua publicação, revogadas as disposições em contrário.</w:t>
      </w:r>
    </w:p>
    <w:p w:rsidR="00545AD8" w:rsidRDefault="00545AD8" w:rsidP="00545AD8">
      <w:pPr>
        <w:pStyle w:val="Standard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</w:t>
      </w:r>
      <w:r>
        <w:rPr>
          <w:sz w:val="30"/>
          <w:szCs w:val="30"/>
        </w:rPr>
        <w:t xml:space="preserve">                                              </w:t>
      </w:r>
    </w:p>
    <w:p w:rsidR="00A47A3C" w:rsidRDefault="00A47A3C" w:rsidP="00A47A3C">
      <w:pPr>
        <w:pStyle w:val="Standard"/>
        <w:spacing w:line="360" w:lineRule="auto"/>
        <w:rPr>
          <w:bCs/>
        </w:rPr>
      </w:pPr>
    </w:p>
    <w:p w:rsidR="0053180E" w:rsidRDefault="0053180E" w:rsidP="00885ABE">
      <w:pPr>
        <w:pStyle w:val="Standard"/>
        <w:spacing w:line="360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Plenário Vereador Maurício Alves Braz, </w:t>
      </w:r>
      <w:r w:rsidR="000E2D15">
        <w:rPr>
          <w:bCs/>
          <w:sz w:val="30"/>
          <w:szCs w:val="30"/>
        </w:rPr>
        <w:t>1</w:t>
      </w:r>
      <w:r w:rsidR="000270F3">
        <w:rPr>
          <w:bCs/>
          <w:sz w:val="30"/>
          <w:szCs w:val="30"/>
        </w:rPr>
        <w:t>5</w:t>
      </w:r>
      <w:r>
        <w:rPr>
          <w:bCs/>
          <w:sz w:val="30"/>
          <w:szCs w:val="30"/>
        </w:rPr>
        <w:t xml:space="preserve"> de </w:t>
      </w:r>
      <w:r w:rsidR="000E2D15">
        <w:rPr>
          <w:bCs/>
          <w:sz w:val="30"/>
          <w:szCs w:val="30"/>
        </w:rPr>
        <w:t>maio</w:t>
      </w:r>
      <w:r>
        <w:rPr>
          <w:bCs/>
          <w:sz w:val="30"/>
          <w:szCs w:val="30"/>
        </w:rPr>
        <w:t xml:space="preserve"> de 201</w:t>
      </w:r>
      <w:r w:rsidR="000E2D15">
        <w:rPr>
          <w:bCs/>
          <w:sz w:val="30"/>
          <w:szCs w:val="30"/>
        </w:rPr>
        <w:t>8</w:t>
      </w:r>
      <w:r>
        <w:rPr>
          <w:bCs/>
          <w:sz w:val="30"/>
          <w:szCs w:val="30"/>
        </w:rPr>
        <w:t>.</w:t>
      </w:r>
    </w:p>
    <w:p w:rsidR="0053180E" w:rsidRDefault="0053180E" w:rsidP="00885ABE">
      <w:pPr>
        <w:pStyle w:val="Standard"/>
        <w:spacing w:line="360" w:lineRule="auto"/>
        <w:jc w:val="center"/>
        <w:rPr>
          <w:bCs/>
          <w:sz w:val="30"/>
          <w:szCs w:val="30"/>
        </w:rPr>
      </w:pPr>
    </w:p>
    <w:p w:rsidR="0053180E" w:rsidRDefault="0053180E" w:rsidP="0053180E">
      <w:pPr>
        <w:pStyle w:val="Standard"/>
        <w:rPr>
          <w:b/>
          <w:bCs/>
          <w:sz w:val="30"/>
          <w:szCs w:val="30"/>
        </w:rPr>
      </w:pPr>
    </w:p>
    <w:p w:rsidR="0053180E" w:rsidRDefault="0053180E" w:rsidP="0053180E">
      <w:pPr>
        <w:pStyle w:val="Standard"/>
        <w:rPr>
          <w:b/>
          <w:bCs/>
          <w:sz w:val="30"/>
          <w:szCs w:val="30"/>
        </w:rPr>
      </w:pPr>
    </w:p>
    <w:p w:rsidR="0053180E" w:rsidRDefault="0053180E" w:rsidP="0053180E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ARMANDO TAVARES DOS SANTOS NETO</w:t>
      </w:r>
    </w:p>
    <w:p w:rsidR="0053180E" w:rsidRDefault="0053180E" w:rsidP="0053180E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VEREADOR</w:t>
      </w:r>
    </w:p>
    <w:p w:rsidR="00007B3D" w:rsidRDefault="00007B3D"/>
    <w:p w:rsidR="00AC69FC" w:rsidRDefault="00AC69FC"/>
    <w:sectPr w:rsidR="00AC69FC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4A6" w:rsidRDefault="00BF04A6" w:rsidP="005E3434">
      <w:r>
        <w:separator/>
      </w:r>
    </w:p>
  </w:endnote>
  <w:endnote w:type="continuationSeparator" w:id="1">
    <w:p w:rsidR="00BF04A6" w:rsidRDefault="00BF04A6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4A6" w:rsidRDefault="00BF04A6" w:rsidP="005E3434">
      <w:r>
        <w:separator/>
      </w:r>
    </w:p>
  </w:footnote>
  <w:footnote w:type="continuationSeparator" w:id="1">
    <w:p w:rsidR="00BF04A6" w:rsidRDefault="00BF04A6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3D254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85C5D"/>
    <w:multiLevelType w:val="hybridMultilevel"/>
    <w:tmpl w:val="30F0DA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14F00"/>
    <w:rsid w:val="000270F3"/>
    <w:rsid w:val="000272E6"/>
    <w:rsid w:val="000E2D15"/>
    <w:rsid w:val="000F49F2"/>
    <w:rsid w:val="00150F94"/>
    <w:rsid w:val="001B1A92"/>
    <w:rsid w:val="001E00A3"/>
    <w:rsid w:val="001E2362"/>
    <w:rsid w:val="001F1F53"/>
    <w:rsid w:val="002210DC"/>
    <w:rsid w:val="00263ACA"/>
    <w:rsid w:val="00273CA6"/>
    <w:rsid w:val="002B138C"/>
    <w:rsid w:val="002C3850"/>
    <w:rsid w:val="002D7E87"/>
    <w:rsid w:val="00321558"/>
    <w:rsid w:val="003A1B50"/>
    <w:rsid w:val="003B09BF"/>
    <w:rsid w:val="003D2541"/>
    <w:rsid w:val="003E17E6"/>
    <w:rsid w:val="003E5872"/>
    <w:rsid w:val="003E7B88"/>
    <w:rsid w:val="003F4D87"/>
    <w:rsid w:val="0040265C"/>
    <w:rsid w:val="004202E9"/>
    <w:rsid w:val="00427F06"/>
    <w:rsid w:val="00465747"/>
    <w:rsid w:val="0049665D"/>
    <w:rsid w:val="004A21AA"/>
    <w:rsid w:val="004A65D6"/>
    <w:rsid w:val="004F6354"/>
    <w:rsid w:val="0053180E"/>
    <w:rsid w:val="00545AD8"/>
    <w:rsid w:val="00550CAC"/>
    <w:rsid w:val="00560FCC"/>
    <w:rsid w:val="00574C37"/>
    <w:rsid w:val="00594E9F"/>
    <w:rsid w:val="005A2EA6"/>
    <w:rsid w:val="005E3434"/>
    <w:rsid w:val="005F226C"/>
    <w:rsid w:val="005F4BCF"/>
    <w:rsid w:val="00603785"/>
    <w:rsid w:val="00612A8D"/>
    <w:rsid w:val="00655D66"/>
    <w:rsid w:val="00660B8C"/>
    <w:rsid w:val="0069164A"/>
    <w:rsid w:val="00697FA6"/>
    <w:rsid w:val="006B3FDF"/>
    <w:rsid w:val="007001E9"/>
    <w:rsid w:val="00732354"/>
    <w:rsid w:val="00737B95"/>
    <w:rsid w:val="00746E3B"/>
    <w:rsid w:val="007F3632"/>
    <w:rsid w:val="0085088C"/>
    <w:rsid w:val="00885ABE"/>
    <w:rsid w:val="008F385E"/>
    <w:rsid w:val="00941363"/>
    <w:rsid w:val="00976CA4"/>
    <w:rsid w:val="00981FEA"/>
    <w:rsid w:val="009A2165"/>
    <w:rsid w:val="00A47A3C"/>
    <w:rsid w:val="00A73377"/>
    <w:rsid w:val="00A87745"/>
    <w:rsid w:val="00AC69FC"/>
    <w:rsid w:val="00AE2D28"/>
    <w:rsid w:val="00B42504"/>
    <w:rsid w:val="00B60316"/>
    <w:rsid w:val="00B73E20"/>
    <w:rsid w:val="00B85894"/>
    <w:rsid w:val="00B92D0C"/>
    <w:rsid w:val="00BF04A6"/>
    <w:rsid w:val="00C50CBB"/>
    <w:rsid w:val="00C70770"/>
    <w:rsid w:val="00CA2E4F"/>
    <w:rsid w:val="00CC204B"/>
    <w:rsid w:val="00CC360A"/>
    <w:rsid w:val="00CC4096"/>
    <w:rsid w:val="00D46408"/>
    <w:rsid w:val="00D50FDF"/>
    <w:rsid w:val="00D66CCC"/>
    <w:rsid w:val="00DA3180"/>
    <w:rsid w:val="00DD4E19"/>
    <w:rsid w:val="00DE1A67"/>
    <w:rsid w:val="00E11C26"/>
    <w:rsid w:val="00E81638"/>
    <w:rsid w:val="00EB05E4"/>
    <w:rsid w:val="00EF1B14"/>
    <w:rsid w:val="00F7286D"/>
    <w:rsid w:val="00FA5804"/>
    <w:rsid w:val="00FA774C"/>
    <w:rsid w:val="00FF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C69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AC69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A87745"/>
    <w:pPr>
      <w:ind w:firstLine="1680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8774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label">
    <w:name w:val="label"/>
    <w:basedOn w:val="Fontepargpadro"/>
    <w:rsid w:val="008F385E"/>
  </w:style>
  <w:style w:type="character" w:customStyle="1" w:styleId="apple-converted-space">
    <w:name w:val="apple-converted-space"/>
    <w:basedOn w:val="Fontepargpadro"/>
    <w:rsid w:val="008F385E"/>
  </w:style>
  <w:style w:type="character" w:customStyle="1" w:styleId="Ttulo1Char">
    <w:name w:val="Título 1 Char"/>
    <w:basedOn w:val="Fontepargpadro"/>
    <w:link w:val="Ttulo1"/>
    <w:uiPriority w:val="9"/>
    <w:rsid w:val="00AC69F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C69F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2017-11-09T15:56:00Z</cp:lastPrinted>
  <dcterms:created xsi:type="dcterms:W3CDTF">2018-05-10T14:19:00Z</dcterms:created>
  <dcterms:modified xsi:type="dcterms:W3CDTF">2018-05-14T19:56:00Z</dcterms:modified>
</cp:coreProperties>
</file>