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B7" w:rsidRPr="00194949" w:rsidRDefault="005D4BB7" w:rsidP="00194949">
      <w:pPr>
        <w:jc w:val="center"/>
        <w:rPr>
          <w:rFonts w:ascii="Calibri" w:eastAsia="Times New Roman" w:hAnsi="Calibri" w:cs="Calibri"/>
          <w:b/>
          <w:sz w:val="26"/>
          <w:szCs w:val="26"/>
        </w:rPr>
      </w:pPr>
      <w:r w:rsidRPr="00194949">
        <w:rPr>
          <w:rFonts w:ascii="Calibri" w:eastAsia="Times New Roman" w:hAnsi="Calibri" w:cs="Calibri"/>
          <w:b/>
          <w:sz w:val="26"/>
          <w:szCs w:val="26"/>
        </w:rPr>
        <w:t>REQUERIMENTO Nº</w:t>
      </w:r>
      <w:r w:rsidR="00194949" w:rsidRPr="00194949">
        <w:rPr>
          <w:rFonts w:ascii="Calibri" w:eastAsia="Times New Roman" w:hAnsi="Calibri" w:cs="Calibri"/>
          <w:b/>
          <w:sz w:val="26"/>
          <w:szCs w:val="26"/>
        </w:rPr>
        <w:t xml:space="preserve"> </w:t>
      </w:r>
      <w:r w:rsidRPr="00194949">
        <w:rPr>
          <w:rFonts w:ascii="Calibri" w:eastAsia="Times New Roman" w:hAnsi="Calibri" w:cs="Calibri"/>
          <w:b/>
          <w:sz w:val="26"/>
          <w:szCs w:val="26"/>
        </w:rPr>
        <w:t>____</w:t>
      </w:r>
      <w:r w:rsidR="00194949" w:rsidRPr="00194949">
        <w:rPr>
          <w:rFonts w:ascii="Calibri" w:eastAsia="Times New Roman" w:hAnsi="Calibri" w:cs="Calibri"/>
          <w:b/>
          <w:sz w:val="26"/>
          <w:szCs w:val="26"/>
        </w:rPr>
        <w:t>41</w:t>
      </w:r>
      <w:r w:rsidRPr="00194949">
        <w:rPr>
          <w:rFonts w:ascii="Calibri" w:eastAsia="Times New Roman" w:hAnsi="Calibri" w:cs="Calibri"/>
          <w:b/>
          <w:sz w:val="26"/>
          <w:szCs w:val="26"/>
        </w:rPr>
        <w:t>___/2018.</w:t>
      </w:r>
    </w:p>
    <w:p w:rsidR="005D4BB7" w:rsidRPr="00194949" w:rsidRDefault="005D4BB7" w:rsidP="005D4BB7">
      <w:pPr>
        <w:tabs>
          <w:tab w:val="left" w:pos="2694"/>
        </w:tabs>
        <w:jc w:val="both"/>
        <w:rPr>
          <w:rFonts w:ascii="Calibri" w:eastAsia="Times New Roman" w:hAnsi="Calibri" w:cs="Calibri"/>
          <w:sz w:val="26"/>
          <w:szCs w:val="26"/>
        </w:rPr>
      </w:pPr>
      <w:r w:rsidRPr="00194949">
        <w:rPr>
          <w:rFonts w:ascii="Calibri" w:eastAsia="Times New Roman" w:hAnsi="Calibri" w:cs="Calibri"/>
          <w:b/>
          <w:sz w:val="26"/>
          <w:szCs w:val="26"/>
        </w:rPr>
        <w:t>Autoria:</w:t>
      </w:r>
      <w:r w:rsidRPr="00194949">
        <w:rPr>
          <w:rFonts w:ascii="Calibri" w:eastAsia="Times New Roman" w:hAnsi="Calibri" w:cs="Calibri"/>
          <w:sz w:val="26"/>
          <w:szCs w:val="26"/>
        </w:rPr>
        <w:t xml:space="preserve"> Vereadora Adriana Aparecida Felix.</w:t>
      </w:r>
    </w:p>
    <w:p w:rsidR="005D4BB7" w:rsidRPr="00194949" w:rsidRDefault="005D4BB7" w:rsidP="00194949">
      <w:pPr>
        <w:jc w:val="both"/>
        <w:rPr>
          <w:rFonts w:ascii="Calibri" w:eastAsia="Times New Roman" w:hAnsi="Calibri" w:cs="Calibri"/>
          <w:sz w:val="26"/>
          <w:szCs w:val="26"/>
        </w:rPr>
      </w:pPr>
      <w:r w:rsidRPr="00194949">
        <w:rPr>
          <w:rFonts w:ascii="Calibri" w:eastAsia="Times New Roman" w:hAnsi="Calibri" w:cs="Calibri"/>
          <w:b/>
          <w:sz w:val="26"/>
          <w:szCs w:val="26"/>
        </w:rPr>
        <w:t xml:space="preserve">Assunto: </w:t>
      </w:r>
      <w:r w:rsidRPr="00194949">
        <w:rPr>
          <w:rFonts w:ascii="Calibri" w:eastAsia="Times New Roman" w:hAnsi="Calibri" w:cs="Calibri"/>
          <w:sz w:val="26"/>
          <w:szCs w:val="26"/>
        </w:rPr>
        <w:t xml:space="preserve">Solicita informações referentes à previsão de execução do Plano de Regularização Fundiária entre o Governo do Estado e a Prefeitura Municipal Itaquaquecetuba </w:t>
      </w:r>
      <w:r w:rsidR="00194949">
        <w:rPr>
          <w:rFonts w:ascii="Calibri" w:eastAsia="Times New Roman" w:hAnsi="Calibri" w:cs="Calibri"/>
          <w:sz w:val="26"/>
          <w:szCs w:val="26"/>
        </w:rPr>
        <w:t>r</w:t>
      </w:r>
      <w:r w:rsidRPr="00194949">
        <w:rPr>
          <w:rFonts w:ascii="Calibri" w:eastAsia="Times New Roman" w:hAnsi="Calibri" w:cs="Calibri"/>
          <w:sz w:val="26"/>
          <w:szCs w:val="26"/>
        </w:rPr>
        <w:t xml:space="preserve">eferente à </w:t>
      </w:r>
      <w:r w:rsidR="00194949">
        <w:rPr>
          <w:rFonts w:ascii="Calibri" w:eastAsia="Times New Roman" w:hAnsi="Calibri" w:cs="Calibri"/>
          <w:sz w:val="26"/>
          <w:szCs w:val="26"/>
        </w:rPr>
        <w:t>r</w:t>
      </w:r>
      <w:r w:rsidRPr="00194949">
        <w:rPr>
          <w:rFonts w:ascii="Calibri" w:eastAsia="Times New Roman" w:hAnsi="Calibri" w:cs="Calibri"/>
          <w:sz w:val="26"/>
          <w:szCs w:val="26"/>
        </w:rPr>
        <w:t xml:space="preserve">enovação do Convênio da SABESP. </w:t>
      </w:r>
    </w:p>
    <w:p w:rsidR="005D4BB7" w:rsidRPr="00194949" w:rsidRDefault="005D4BB7" w:rsidP="00194949">
      <w:pPr>
        <w:pStyle w:val="NormalWeb"/>
        <w:shd w:val="clear" w:color="auto" w:fill="FFFFFF"/>
        <w:spacing w:before="0" w:beforeAutospacing="0" w:after="390" w:afterAutospacing="0" w:line="390" w:lineRule="atLeast"/>
        <w:ind w:firstLine="1134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 w:rsidRPr="00194949">
        <w:rPr>
          <w:rFonts w:asciiTheme="minorHAnsi" w:eastAsia="Calibri" w:hAnsiTheme="minorHAnsi" w:cs="Calibri"/>
          <w:color w:val="000000" w:themeColor="text1"/>
          <w:sz w:val="26"/>
          <w:szCs w:val="26"/>
        </w:rPr>
        <w:t xml:space="preserve">Considerando que, </w:t>
      </w:r>
      <w:r w:rsidRPr="00194949">
        <w:rPr>
          <w:rFonts w:asciiTheme="minorHAnsi" w:hAnsiTheme="minorHAnsi"/>
          <w:color w:val="000000" w:themeColor="text1"/>
          <w:sz w:val="26"/>
          <w:szCs w:val="26"/>
        </w:rPr>
        <w:t xml:space="preserve">foram apresentados no dia </w:t>
      </w:r>
      <w:r w:rsidR="00194949">
        <w:rPr>
          <w:rFonts w:asciiTheme="minorHAnsi" w:hAnsiTheme="minorHAnsi"/>
          <w:color w:val="000000" w:themeColor="text1"/>
          <w:sz w:val="26"/>
          <w:szCs w:val="26"/>
        </w:rPr>
        <w:t>0</w:t>
      </w:r>
      <w:r w:rsidRPr="00194949">
        <w:rPr>
          <w:rFonts w:asciiTheme="minorHAnsi" w:hAnsiTheme="minorHAnsi"/>
          <w:color w:val="000000" w:themeColor="text1"/>
          <w:sz w:val="26"/>
          <w:szCs w:val="26"/>
        </w:rPr>
        <w:t>2 de junho de 2017, em audiência pública na Câmara Municipal de Itaquaquecetuba, o plano de investimentos e metas e a minuta do convênio que foi celebrado entre a Prefeitura e o Governo do Estado para o investimento de R$ 69 milhões em infraestrutura e saneamento básico;</w:t>
      </w:r>
    </w:p>
    <w:p w:rsidR="005D4BB7" w:rsidRPr="00194949" w:rsidRDefault="005D4BB7" w:rsidP="00194949">
      <w:pPr>
        <w:pStyle w:val="NormalWeb"/>
        <w:shd w:val="clear" w:color="auto" w:fill="FFFFFF"/>
        <w:spacing w:before="0" w:beforeAutospacing="0" w:after="390" w:afterAutospacing="0" w:line="390" w:lineRule="atLeast"/>
        <w:ind w:firstLine="1134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 w:rsidRPr="00194949">
        <w:rPr>
          <w:rFonts w:asciiTheme="minorHAnsi" w:eastAsia="Calibri" w:hAnsiTheme="minorHAnsi" w:cs="Calibri"/>
          <w:color w:val="000000" w:themeColor="text1"/>
          <w:sz w:val="26"/>
          <w:szCs w:val="26"/>
        </w:rPr>
        <w:t>Considerando que, o</w:t>
      </w:r>
      <w:r w:rsidRPr="00194949">
        <w:rPr>
          <w:rFonts w:asciiTheme="minorHAnsi" w:hAnsiTheme="minorHAnsi"/>
          <w:color w:val="000000" w:themeColor="text1"/>
          <w:sz w:val="26"/>
          <w:szCs w:val="26"/>
        </w:rPr>
        <w:t xml:space="preserve"> objetivo é ampliar os índices de abastecimento de água, coleta e tratamento de esgoto no município. Entre os planos de trabalho está a regularização de 41 áreas, beneficiando 8.300 famílias.</w:t>
      </w:r>
    </w:p>
    <w:p w:rsidR="005D4BB7" w:rsidRPr="00194949" w:rsidRDefault="005D4BB7" w:rsidP="00194949">
      <w:pPr>
        <w:pStyle w:val="NormalWeb"/>
        <w:shd w:val="clear" w:color="auto" w:fill="FFFFFF"/>
        <w:spacing w:before="0" w:beforeAutospacing="0" w:after="390" w:afterAutospacing="0" w:line="390" w:lineRule="atLeast"/>
        <w:ind w:firstLine="1134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 w:rsidRPr="00194949">
        <w:rPr>
          <w:rFonts w:asciiTheme="minorHAnsi" w:eastAsia="Calibri" w:hAnsiTheme="minorHAnsi" w:cs="Calibri"/>
          <w:color w:val="000000" w:themeColor="text1"/>
          <w:sz w:val="26"/>
          <w:szCs w:val="26"/>
        </w:rPr>
        <w:t xml:space="preserve">Considerando que, </w:t>
      </w:r>
      <w:r w:rsidRPr="00194949">
        <w:rPr>
          <w:rFonts w:asciiTheme="minorHAnsi" w:hAnsiTheme="minorHAnsi"/>
          <w:color w:val="000000" w:themeColor="text1"/>
          <w:sz w:val="26"/>
          <w:szCs w:val="26"/>
        </w:rPr>
        <w:t xml:space="preserve">o plano de trabalho estabelecido, em </w:t>
      </w:r>
      <w:r w:rsidR="00194949">
        <w:rPr>
          <w:rFonts w:asciiTheme="minorHAnsi" w:hAnsiTheme="minorHAnsi"/>
          <w:color w:val="000000" w:themeColor="text1"/>
          <w:sz w:val="26"/>
          <w:szCs w:val="26"/>
        </w:rPr>
        <w:t>0</w:t>
      </w:r>
      <w:r w:rsidRPr="00194949">
        <w:rPr>
          <w:rFonts w:asciiTheme="minorHAnsi" w:hAnsiTheme="minorHAnsi"/>
          <w:color w:val="000000" w:themeColor="text1"/>
          <w:sz w:val="26"/>
          <w:szCs w:val="26"/>
        </w:rPr>
        <w:t>8 anos, o abastecimento de água que hoje atinge 93% da população chegará a 96,4% em 2025. A coleta de esgoto saíra dos atuais 75,6% para 93% e o tratamento que está em 15,5% chegará a 88,5% após 96 meses.</w:t>
      </w:r>
    </w:p>
    <w:p w:rsidR="005D4BB7" w:rsidRPr="00194949" w:rsidRDefault="005D4BB7" w:rsidP="00194949">
      <w:pPr>
        <w:pStyle w:val="NormalWeb"/>
        <w:shd w:val="clear" w:color="auto" w:fill="FFFFFF"/>
        <w:spacing w:before="0" w:beforeAutospacing="0" w:after="390" w:afterAutospacing="0" w:line="390" w:lineRule="atLeast"/>
        <w:ind w:firstLine="1134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 w:rsidRPr="00194949">
        <w:rPr>
          <w:rFonts w:asciiTheme="minorHAnsi" w:eastAsia="Calibri" w:hAnsiTheme="minorHAnsi" w:cs="Calibri"/>
          <w:color w:val="000000" w:themeColor="text1"/>
          <w:sz w:val="26"/>
          <w:szCs w:val="26"/>
        </w:rPr>
        <w:t xml:space="preserve">Considerando que, </w:t>
      </w:r>
      <w:r w:rsidRPr="00194949">
        <w:rPr>
          <w:rFonts w:asciiTheme="minorHAnsi" w:hAnsiTheme="minorHAnsi"/>
          <w:color w:val="000000" w:themeColor="text1"/>
          <w:sz w:val="26"/>
          <w:szCs w:val="26"/>
        </w:rPr>
        <w:t xml:space="preserve">o </w:t>
      </w:r>
      <w:r w:rsidR="00194949">
        <w:rPr>
          <w:rFonts w:asciiTheme="minorHAnsi" w:hAnsiTheme="minorHAnsi"/>
          <w:color w:val="000000" w:themeColor="text1"/>
          <w:sz w:val="26"/>
          <w:szCs w:val="26"/>
        </w:rPr>
        <w:t>P</w:t>
      </w:r>
      <w:r w:rsidRPr="00194949">
        <w:rPr>
          <w:rFonts w:asciiTheme="minorHAnsi" w:hAnsiTheme="minorHAnsi"/>
          <w:color w:val="000000" w:themeColor="text1"/>
          <w:sz w:val="26"/>
          <w:szCs w:val="26"/>
        </w:rPr>
        <w:t>refeito Dr. Mamoru Nakashima destacou que os investimentos em saneamento irão melhorar a qualidade de vida da população, quanto mais investimento em saneamento, menos se gasta em saúde, pois, as condições serão favoráveis e doenças serão evitadas, essa será a maior aplicação de recursos em saneamento da história da cidade, daremos um salto de qualidade;</w:t>
      </w:r>
    </w:p>
    <w:p w:rsidR="005D4BB7" w:rsidRPr="00194949" w:rsidRDefault="005D4BB7" w:rsidP="00194949">
      <w:pPr>
        <w:pStyle w:val="NormalWeb"/>
        <w:shd w:val="clear" w:color="auto" w:fill="FFFFFF"/>
        <w:spacing w:before="0" w:beforeAutospacing="0" w:after="390" w:afterAutospacing="0" w:line="390" w:lineRule="atLeast"/>
        <w:ind w:firstLine="1134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 w:rsidRPr="00194949">
        <w:rPr>
          <w:rFonts w:asciiTheme="minorHAnsi" w:eastAsia="Calibri" w:hAnsiTheme="minorHAnsi" w:cs="Calibri"/>
          <w:color w:val="000000" w:themeColor="text1"/>
          <w:sz w:val="26"/>
          <w:szCs w:val="26"/>
        </w:rPr>
        <w:t xml:space="preserve">Considerando que, </w:t>
      </w:r>
      <w:r w:rsidRPr="00194949">
        <w:rPr>
          <w:rFonts w:asciiTheme="minorHAnsi" w:hAnsiTheme="minorHAnsi"/>
          <w:color w:val="000000" w:themeColor="text1"/>
          <w:sz w:val="26"/>
          <w:szCs w:val="26"/>
        </w:rPr>
        <w:t>a Prefeitura realizou um completo plano de saneamento e estudo de viabilidade técnica, onde está traçado todo projeto de melhoria gradual e contínua dos serviços prestados pela Sabesp no município;</w:t>
      </w:r>
    </w:p>
    <w:p w:rsidR="005D4BB7" w:rsidRPr="00194949" w:rsidRDefault="005D4BB7" w:rsidP="00194949">
      <w:pPr>
        <w:pStyle w:val="NormalWeb"/>
        <w:shd w:val="clear" w:color="auto" w:fill="FFFFFF"/>
        <w:spacing w:before="0" w:beforeAutospacing="0" w:after="390" w:afterAutospacing="0" w:line="390" w:lineRule="atLeast"/>
        <w:ind w:firstLine="1134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 w:rsidRPr="00194949">
        <w:rPr>
          <w:rFonts w:asciiTheme="minorHAnsi" w:eastAsia="Calibri" w:hAnsiTheme="minorHAnsi" w:cs="Calibri"/>
          <w:color w:val="000000" w:themeColor="text1"/>
          <w:sz w:val="26"/>
          <w:szCs w:val="26"/>
        </w:rPr>
        <w:lastRenderedPageBreak/>
        <w:t xml:space="preserve">Considerando finalmente que, </w:t>
      </w:r>
      <w:r w:rsidRPr="00194949">
        <w:rPr>
          <w:rFonts w:asciiTheme="minorHAnsi" w:hAnsiTheme="minorHAnsi"/>
          <w:color w:val="000000" w:themeColor="text1"/>
          <w:sz w:val="26"/>
          <w:szCs w:val="26"/>
        </w:rPr>
        <w:t>dos R$ 69 milhões para investimento, sendo R$ 49 milhões serão destinados para infraestrutura e R$ 20 milhões para regularização fundiária e as ações devem começar na cidade assim que for oficialmente celebrado o convênio.</w:t>
      </w:r>
    </w:p>
    <w:p w:rsidR="005D4BB7" w:rsidRPr="00194949" w:rsidRDefault="005D4BB7" w:rsidP="00194949">
      <w:pPr>
        <w:ind w:firstLine="1134"/>
        <w:jc w:val="both"/>
        <w:rPr>
          <w:rFonts w:ascii="Calibri" w:eastAsia="Calibri" w:hAnsi="Calibri" w:cs="Calibri"/>
          <w:sz w:val="26"/>
          <w:szCs w:val="26"/>
        </w:rPr>
      </w:pPr>
      <w:r w:rsidRPr="00194949">
        <w:rPr>
          <w:rFonts w:ascii="Calibri" w:eastAsia="Calibri" w:hAnsi="Calibri" w:cs="Calibri"/>
          <w:b/>
          <w:sz w:val="26"/>
          <w:szCs w:val="26"/>
        </w:rPr>
        <w:t>R</w:t>
      </w:r>
      <w:r w:rsidR="00194949" w:rsidRPr="00194949">
        <w:rPr>
          <w:rFonts w:ascii="Calibri" w:eastAsia="Calibri" w:hAnsi="Calibri" w:cs="Calibri"/>
          <w:b/>
          <w:sz w:val="26"/>
          <w:szCs w:val="26"/>
        </w:rPr>
        <w:t>EQUEIRO À</w:t>
      </w:r>
      <w:r w:rsidRPr="00194949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194949" w:rsidRPr="00194949">
        <w:rPr>
          <w:rFonts w:ascii="Calibri" w:eastAsia="Calibri" w:hAnsi="Calibri" w:cs="Calibri"/>
          <w:b/>
          <w:sz w:val="26"/>
          <w:szCs w:val="26"/>
        </w:rPr>
        <w:t>MESA</w:t>
      </w:r>
      <w:r w:rsidRPr="00194949">
        <w:rPr>
          <w:rFonts w:ascii="Calibri" w:eastAsia="Calibri" w:hAnsi="Calibri" w:cs="Calibri"/>
          <w:sz w:val="26"/>
          <w:szCs w:val="26"/>
        </w:rPr>
        <w:t xml:space="preserve">, observadas as formalidades regimentais para que seja oficiado </w:t>
      </w:r>
      <w:r w:rsidR="00194949">
        <w:rPr>
          <w:rFonts w:ascii="Calibri" w:eastAsia="Calibri" w:hAnsi="Calibri" w:cs="Calibri"/>
          <w:sz w:val="26"/>
          <w:szCs w:val="26"/>
        </w:rPr>
        <w:t xml:space="preserve">ao </w:t>
      </w:r>
      <w:r w:rsidRPr="00194949">
        <w:rPr>
          <w:color w:val="000000" w:themeColor="text1"/>
          <w:sz w:val="26"/>
          <w:szCs w:val="26"/>
        </w:rPr>
        <w:t>Govern</w:t>
      </w:r>
      <w:r w:rsidR="00194949">
        <w:rPr>
          <w:color w:val="000000" w:themeColor="text1"/>
          <w:sz w:val="26"/>
          <w:szCs w:val="26"/>
        </w:rPr>
        <w:t>ador</w:t>
      </w:r>
      <w:r w:rsidRPr="00194949">
        <w:rPr>
          <w:color w:val="000000" w:themeColor="text1"/>
          <w:sz w:val="26"/>
          <w:szCs w:val="26"/>
        </w:rPr>
        <w:t xml:space="preserve"> do Estado,</w:t>
      </w:r>
      <w:r w:rsidRPr="00194949">
        <w:rPr>
          <w:rFonts w:ascii="Calibri" w:eastAsia="Calibri" w:hAnsi="Calibri" w:cs="Calibri"/>
          <w:sz w:val="26"/>
          <w:szCs w:val="26"/>
        </w:rPr>
        <w:t xml:space="preserve"> </w:t>
      </w:r>
      <w:r w:rsidR="00194949">
        <w:rPr>
          <w:rFonts w:ascii="Calibri" w:eastAsia="Calibri" w:hAnsi="Calibri" w:cs="Calibri"/>
          <w:sz w:val="26"/>
          <w:szCs w:val="26"/>
        </w:rPr>
        <w:t>à</w:t>
      </w:r>
      <w:r w:rsidRPr="00194949">
        <w:rPr>
          <w:rFonts w:ascii="Calibri" w:eastAsia="Calibri" w:hAnsi="Calibri" w:cs="Calibri"/>
          <w:sz w:val="26"/>
          <w:szCs w:val="26"/>
        </w:rPr>
        <w:t xml:space="preserve"> Agência Reguladora de Saneamento e Energia do Estado de São Paulo – ARSESP, Companhia de Saneamento Básico do Estado de São Paulo – SABESP, Prefeito Municipal e </w:t>
      </w:r>
      <w:r w:rsidR="00194949">
        <w:rPr>
          <w:rFonts w:ascii="Calibri" w:eastAsia="Calibri" w:hAnsi="Calibri" w:cs="Calibri"/>
          <w:sz w:val="26"/>
          <w:szCs w:val="26"/>
        </w:rPr>
        <w:t xml:space="preserve">às </w:t>
      </w:r>
      <w:r w:rsidRPr="00194949">
        <w:rPr>
          <w:rFonts w:ascii="Calibri" w:eastAsia="Calibri" w:hAnsi="Calibri" w:cs="Calibri"/>
          <w:sz w:val="26"/>
          <w:szCs w:val="26"/>
        </w:rPr>
        <w:t>Secretarias Municipal de Planejamento, Habitação e Governo</w:t>
      </w:r>
      <w:r w:rsidR="00194949">
        <w:rPr>
          <w:rFonts w:ascii="Calibri" w:eastAsia="Calibri" w:hAnsi="Calibri" w:cs="Calibri"/>
          <w:sz w:val="26"/>
          <w:szCs w:val="26"/>
        </w:rPr>
        <w:t>,</w:t>
      </w:r>
      <w:r w:rsidRPr="00194949">
        <w:rPr>
          <w:rFonts w:ascii="Calibri" w:eastAsia="Calibri" w:hAnsi="Calibri" w:cs="Calibri"/>
          <w:sz w:val="26"/>
          <w:szCs w:val="26"/>
        </w:rPr>
        <w:t xml:space="preserve"> para que informe</w:t>
      </w:r>
      <w:r w:rsidR="00194949">
        <w:rPr>
          <w:rFonts w:ascii="Calibri" w:eastAsia="Calibri" w:hAnsi="Calibri" w:cs="Calibri"/>
          <w:sz w:val="26"/>
          <w:szCs w:val="26"/>
        </w:rPr>
        <w:t xml:space="preserve">m </w:t>
      </w:r>
      <w:r w:rsidRPr="00194949">
        <w:rPr>
          <w:rFonts w:ascii="Calibri" w:eastAsia="Calibri" w:hAnsi="Calibri" w:cs="Calibri"/>
          <w:sz w:val="26"/>
          <w:szCs w:val="26"/>
        </w:rPr>
        <w:t xml:space="preserve"> a esta Casa de Leis, dentro do prazo legal o que segue:</w:t>
      </w:r>
    </w:p>
    <w:p w:rsidR="005D4BB7" w:rsidRPr="00194949" w:rsidRDefault="005D4BB7" w:rsidP="00194949">
      <w:pPr>
        <w:ind w:firstLine="1134"/>
        <w:jc w:val="both"/>
        <w:rPr>
          <w:rFonts w:ascii="Calibri" w:eastAsia="Calibri" w:hAnsi="Calibri" w:cs="Calibri"/>
          <w:sz w:val="26"/>
          <w:szCs w:val="26"/>
        </w:rPr>
      </w:pPr>
      <w:r w:rsidRPr="00194949">
        <w:rPr>
          <w:rFonts w:ascii="Calibri" w:eastAsia="Calibri" w:hAnsi="Calibri" w:cs="Calibri"/>
          <w:sz w:val="26"/>
          <w:szCs w:val="26"/>
        </w:rPr>
        <w:t>1-O Convênio celebrado entre a Prefeitura,</w:t>
      </w:r>
      <w:r w:rsidR="00194949">
        <w:rPr>
          <w:rFonts w:ascii="Calibri" w:eastAsia="Calibri" w:hAnsi="Calibri" w:cs="Calibri"/>
          <w:sz w:val="26"/>
          <w:szCs w:val="26"/>
        </w:rPr>
        <w:t xml:space="preserve"> </w:t>
      </w:r>
      <w:r w:rsidRPr="00194949">
        <w:rPr>
          <w:color w:val="000000" w:themeColor="text1"/>
          <w:sz w:val="26"/>
          <w:szCs w:val="26"/>
        </w:rPr>
        <w:t>Governo do Estado</w:t>
      </w:r>
      <w:r w:rsidRPr="00194949">
        <w:rPr>
          <w:rFonts w:ascii="Calibri" w:eastAsia="Calibri" w:hAnsi="Calibri" w:cs="Calibri"/>
          <w:sz w:val="26"/>
          <w:szCs w:val="26"/>
        </w:rPr>
        <w:t xml:space="preserve"> e a Companhia de Saneamento Básico do Estado de São Paulo já está em execução?</w:t>
      </w:r>
    </w:p>
    <w:p w:rsidR="005D4BB7" w:rsidRPr="00194949" w:rsidRDefault="005D4BB7" w:rsidP="00194949">
      <w:pPr>
        <w:ind w:firstLine="1134"/>
        <w:jc w:val="both"/>
        <w:rPr>
          <w:rFonts w:ascii="Calibri" w:eastAsia="Calibri" w:hAnsi="Calibri" w:cs="Calibri"/>
          <w:sz w:val="26"/>
          <w:szCs w:val="26"/>
        </w:rPr>
      </w:pPr>
      <w:r w:rsidRPr="00194949">
        <w:rPr>
          <w:rFonts w:ascii="Calibri" w:eastAsia="Calibri" w:hAnsi="Calibri" w:cs="Calibri"/>
          <w:sz w:val="26"/>
          <w:szCs w:val="26"/>
        </w:rPr>
        <w:t>2-Caso negativo, quais são os motivos?</w:t>
      </w:r>
    </w:p>
    <w:p w:rsidR="005D4BB7" w:rsidRPr="00194949" w:rsidRDefault="005D4BB7" w:rsidP="00194949">
      <w:pPr>
        <w:ind w:firstLine="1134"/>
        <w:jc w:val="both"/>
        <w:rPr>
          <w:rFonts w:ascii="Calibri" w:eastAsia="Calibri" w:hAnsi="Calibri" w:cs="Calibri"/>
          <w:sz w:val="26"/>
          <w:szCs w:val="26"/>
        </w:rPr>
      </w:pPr>
      <w:r w:rsidRPr="00194949">
        <w:rPr>
          <w:rFonts w:ascii="Calibri" w:eastAsia="Calibri" w:hAnsi="Calibri" w:cs="Calibri"/>
          <w:sz w:val="26"/>
          <w:szCs w:val="26"/>
        </w:rPr>
        <w:t>3 – A Prefeitura realizou plano de viabilidade técnica no traçado dos projetos de melhorias dos serviços prestados pela SABESP?</w:t>
      </w:r>
    </w:p>
    <w:p w:rsidR="005D4BB7" w:rsidRPr="00194949" w:rsidRDefault="005D4BB7" w:rsidP="00194949">
      <w:pPr>
        <w:ind w:firstLine="1134"/>
        <w:jc w:val="both"/>
        <w:rPr>
          <w:rFonts w:ascii="Calibri" w:eastAsia="Calibri" w:hAnsi="Calibri" w:cs="Calibri"/>
          <w:sz w:val="26"/>
          <w:szCs w:val="26"/>
        </w:rPr>
      </w:pPr>
      <w:r w:rsidRPr="00194949">
        <w:rPr>
          <w:rFonts w:ascii="Calibri" w:eastAsia="Calibri" w:hAnsi="Calibri" w:cs="Calibri"/>
          <w:sz w:val="26"/>
          <w:szCs w:val="26"/>
        </w:rPr>
        <w:t>4– Caso positivo, enviar cópia do referido plano.</w:t>
      </w:r>
    </w:p>
    <w:p w:rsidR="005D4BB7" w:rsidRPr="00194949" w:rsidRDefault="005D4BB7" w:rsidP="00194949">
      <w:pPr>
        <w:ind w:firstLine="1134"/>
        <w:jc w:val="both"/>
        <w:rPr>
          <w:rFonts w:ascii="Calibri" w:eastAsia="Calibri" w:hAnsi="Calibri" w:cs="Calibri"/>
          <w:sz w:val="26"/>
          <w:szCs w:val="26"/>
        </w:rPr>
      </w:pPr>
      <w:r w:rsidRPr="00194949">
        <w:rPr>
          <w:rFonts w:ascii="Calibri" w:eastAsia="Calibri" w:hAnsi="Calibri" w:cs="Calibri"/>
          <w:sz w:val="26"/>
          <w:szCs w:val="26"/>
        </w:rPr>
        <w:t>5 – A Prefeitura realizou plano de regularização fundiária?</w:t>
      </w:r>
    </w:p>
    <w:p w:rsidR="005D4BB7" w:rsidRPr="00194949" w:rsidRDefault="005D4BB7" w:rsidP="00194949">
      <w:pPr>
        <w:ind w:firstLine="1134"/>
        <w:jc w:val="both"/>
        <w:rPr>
          <w:rFonts w:ascii="Calibri" w:eastAsia="Calibri" w:hAnsi="Calibri" w:cs="Calibri"/>
          <w:sz w:val="26"/>
          <w:szCs w:val="26"/>
        </w:rPr>
      </w:pPr>
      <w:r w:rsidRPr="00194949">
        <w:rPr>
          <w:rFonts w:ascii="Calibri" w:eastAsia="Calibri" w:hAnsi="Calibri" w:cs="Calibri"/>
          <w:sz w:val="26"/>
          <w:szCs w:val="26"/>
        </w:rPr>
        <w:t>6 - Qual é o cronograma, prazos de execução e quais os bairros serão realizados a regularização fundiária?</w:t>
      </w:r>
    </w:p>
    <w:p w:rsidR="005D4BB7" w:rsidRDefault="005D4BB7" w:rsidP="00194949">
      <w:pPr>
        <w:jc w:val="center"/>
        <w:rPr>
          <w:rFonts w:ascii="Calibri" w:eastAsia="Times New Roman" w:hAnsi="Calibri" w:cs="Calibri"/>
          <w:sz w:val="26"/>
          <w:szCs w:val="26"/>
        </w:rPr>
      </w:pPr>
      <w:r w:rsidRPr="00194949">
        <w:rPr>
          <w:rFonts w:ascii="Calibri" w:eastAsia="Times New Roman" w:hAnsi="Calibri" w:cs="Calibri"/>
          <w:sz w:val="26"/>
          <w:szCs w:val="26"/>
        </w:rPr>
        <w:t>Plenário Vereador Maur</w:t>
      </w:r>
      <w:r w:rsidR="00194949" w:rsidRPr="00194949">
        <w:rPr>
          <w:rFonts w:ascii="Calibri" w:eastAsia="Times New Roman" w:hAnsi="Calibri" w:cs="Calibri"/>
          <w:sz w:val="26"/>
          <w:szCs w:val="26"/>
        </w:rPr>
        <w:t>í</w:t>
      </w:r>
      <w:r w:rsidRPr="00194949">
        <w:rPr>
          <w:rFonts w:ascii="Calibri" w:eastAsia="Times New Roman" w:hAnsi="Calibri" w:cs="Calibri"/>
          <w:sz w:val="26"/>
          <w:szCs w:val="26"/>
        </w:rPr>
        <w:t xml:space="preserve">cio Alves Braz, </w:t>
      </w:r>
      <w:r w:rsidR="00194949">
        <w:rPr>
          <w:rFonts w:ascii="Calibri" w:eastAsia="Times New Roman" w:hAnsi="Calibri" w:cs="Calibri"/>
          <w:sz w:val="26"/>
          <w:szCs w:val="26"/>
        </w:rPr>
        <w:t>11</w:t>
      </w:r>
      <w:r w:rsidRPr="00194949">
        <w:rPr>
          <w:rFonts w:ascii="Calibri" w:eastAsia="Times New Roman" w:hAnsi="Calibri" w:cs="Calibri"/>
          <w:sz w:val="26"/>
          <w:szCs w:val="26"/>
        </w:rPr>
        <w:t xml:space="preserve"> de junho de 2018.</w:t>
      </w:r>
    </w:p>
    <w:p w:rsidR="004826B5" w:rsidRPr="00194949" w:rsidRDefault="004826B5" w:rsidP="00194949">
      <w:pPr>
        <w:jc w:val="center"/>
        <w:rPr>
          <w:rFonts w:ascii="Calibri" w:eastAsia="Times New Roman" w:hAnsi="Calibri" w:cs="Calibri"/>
          <w:sz w:val="26"/>
          <w:szCs w:val="26"/>
        </w:rPr>
      </w:pPr>
    </w:p>
    <w:p w:rsidR="005D4BB7" w:rsidRPr="00194949" w:rsidRDefault="005D4BB7" w:rsidP="005D4BB7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194949">
        <w:rPr>
          <w:rFonts w:ascii="Calibri" w:eastAsia="Times New Roman" w:hAnsi="Calibri" w:cs="Calibri"/>
          <w:b/>
          <w:sz w:val="24"/>
          <w:szCs w:val="24"/>
        </w:rPr>
        <w:t>ADRIANA APARECIDA FELIX</w:t>
      </w:r>
    </w:p>
    <w:p w:rsidR="005D4BB7" w:rsidRPr="00BD03AE" w:rsidRDefault="005D4BB7" w:rsidP="005D4BB7">
      <w:pPr>
        <w:jc w:val="center"/>
        <w:rPr>
          <w:rFonts w:ascii="Calibri" w:eastAsia="Times New Roman" w:hAnsi="Calibri" w:cs="Calibri"/>
          <w:sz w:val="24"/>
          <w:szCs w:val="24"/>
        </w:rPr>
      </w:pPr>
      <w:r w:rsidRPr="009E069A">
        <w:rPr>
          <w:rFonts w:ascii="Calibri" w:eastAsia="Times New Roman" w:hAnsi="Calibri" w:cs="Calibri"/>
          <w:sz w:val="24"/>
          <w:szCs w:val="24"/>
        </w:rPr>
        <w:t>Vereadora</w:t>
      </w:r>
    </w:p>
    <w:sectPr w:rsidR="005D4BB7" w:rsidRPr="00BD03AE" w:rsidSect="00AE5B6B">
      <w:headerReference w:type="default" r:id="rId7"/>
      <w:footerReference w:type="default" r:id="rId8"/>
      <w:pgSz w:w="11906" w:h="16838"/>
      <w:pgMar w:top="141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463" w:rsidRDefault="009C4463" w:rsidP="0055117C">
      <w:pPr>
        <w:spacing w:after="0" w:line="240" w:lineRule="auto"/>
      </w:pPr>
      <w:r>
        <w:separator/>
      </w:r>
    </w:p>
  </w:endnote>
  <w:endnote w:type="continuationSeparator" w:id="1">
    <w:p w:rsidR="009C4463" w:rsidRDefault="009C4463" w:rsidP="0055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A6" w:rsidRDefault="006E57A6" w:rsidP="006E57A6"/>
  <w:p w:rsidR="006E57A6" w:rsidRDefault="003F4625" w:rsidP="006E57A6">
    <w:pPr>
      <w:pStyle w:val="Rodap"/>
      <w:jc w:val="center"/>
      <w:rPr>
        <w:b/>
        <w:sz w:val="18"/>
        <w:szCs w:val="18"/>
      </w:rPr>
    </w:pPr>
    <w:r w:rsidRPr="003F4625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NjzQEAAIoDAAAOAAAAZHJzL2Uyb0RvYy54bWysU01v2zAMvQ/YfxB0X+wGybAZcXpI0F2K&#10;LUC7H8DKsi1MEgVRi51/P0r5WLvdhvkgkCL5xPdIb+5nZ8VRRzLoW3m3qKXQXmFn/NDK788PHz5J&#10;QQl8Bxa9buVJk7zfvn+3mUKjlzii7XQUDOKpmUIrx5RCU1WkRu2AFhi052CP0UFiNw5VF2FidGer&#10;ZV1/rCaMXYioNBHf7s9BuS34fa9V+tb3pJOwreTeUjljOV/yWW030AwRwmjUpQ34hy4cGM+P3qD2&#10;kED8jOYvKGdURMI+LRS6CvveKF04MJu7+g82TyMEXbiwOBRuMtH/g1Vfj4coTMezW0nhwfGMdjwp&#10;lTCKqBOKVdZoCtRw6s4fYmapZv8UHlH9II5Vb4LZoXBOm/vocjrTFHPR/HTTXM9JKL5cf2be67UU&#10;6hqroLkWhkjpi0YnstFKa3yWAxo4PlLKT0NzTcnXHh+MtWWk1ouplcv1quapK+DN6i0kNl1gruQH&#10;KcAOvLIqxQJJaE2XyzMQnWhnozgCbw0vW4fTM/crhQVKHGAS5cvKcAtvSnM/e6DxXFxClzTrM7Qu&#10;S3lp/7dY2XrB7nSIV0V54AX9spx5o177bL/+hba/AAAA//8DAFBLAwQUAAYACAAAACEAIkcQ29sA&#10;AAAKAQAADwAAAGRycy9kb3ducmV2LnhtbEyPT0vDQBDF74LfYRnBW7tJC0XTbIoIivFmreBxk50m&#10;obuzYXebxm/vCIKe5t/jze+Vu9lZMWGIgycF+TIDgdR6M1Cn4PD+tLgDEZMmo60nVPCFEXbV9VWp&#10;C+Mv9IbTPnWCTSgWWkGf0lhIGdsenY5LPyLx7eiD04nH0EkT9IXNnZWrLNtIpwfiD70e8bHH9rQ/&#10;OwXj6/SCjQuH48fzp/Up1F0910rd3swPWxAJ5/Qnhh98RoeKmRp/JhOFVbBYr1nJNc+5YcH9asPh&#10;mt+NrEr5P0L1DQAA//8DAFBLAQItABQABgAIAAAAIQC2gziS/gAAAOEBAAATAAAAAAAAAAAAAAAA&#10;AAAAAABbQ29udGVudF9UeXBlc10ueG1sUEsBAi0AFAAGAAgAAAAhADj9If/WAAAAlAEAAAsAAAAA&#10;AAAAAAAAAAAALwEAAF9yZWxzLy5yZWxzUEsBAi0AFAAGAAgAAAAhALY5I2PNAQAAigMAAA4AAAAA&#10;AAAAAAAAAAAALgIAAGRycy9lMm9Eb2MueG1sUEsBAi0AFAAGAAgAAAAhACJHENvbAAAACgEAAA8A&#10;AAAAAAAAAAAAAAAAJwQAAGRycy9kb3ducmV2LnhtbFBLBQYAAAAABAAEAPMAAAAvBQAAAAA=&#10;" strokecolor="windowText" strokeweight="2pt">
          <o:lock v:ext="edit" shapetype="f"/>
        </v:line>
      </w:pict>
    </w:r>
    <w:r w:rsidR="006E57A6">
      <w:rPr>
        <w:b/>
        <w:sz w:val="18"/>
        <w:szCs w:val="18"/>
      </w:rPr>
      <w:t>Rua Ver. Jose Barbosa De Araújo nº 267 – Sala 18 – Vila Virgínia – CEP. 08573-040-Itaquaquecetuba – SP</w:t>
    </w:r>
  </w:p>
  <w:p w:rsidR="006E57A6" w:rsidRDefault="006E57A6" w:rsidP="006E57A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E57A6" w:rsidRDefault="006E57A6" w:rsidP="006E57A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0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6E57A6" w:rsidRDefault="006E57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463" w:rsidRDefault="009C4463" w:rsidP="0055117C">
      <w:pPr>
        <w:spacing w:after="0" w:line="240" w:lineRule="auto"/>
      </w:pPr>
      <w:r>
        <w:separator/>
      </w:r>
    </w:p>
  </w:footnote>
  <w:footnote w:type="continuationSeparator" w:id="1">
    <w:p w:rsidR="009C4463" w:rsidRDefault="009C4463" w:rsidP="0055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7C" w:rsidRDefault="003F4625" w:rsidP="0055117C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55117C" w:rsidRDefault="0055117C" w:rsidP="0055117C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55117C" w:rsidRPr="00E374D4" w:rsidRDefault="0055117C" w:rsidP="00194949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55117C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9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4084" w:rsidRDefault="001E36B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5117C"/>
    <w:rsid w:val="00010948"/>
    <w:rsid w:val="00073D09"/>
    <w:rsid w:val="00194949"/>
    <w:rsid w:val="001E36BB"/>
    <w:rsid w:val="002644B5"/>
    <w:rsid w:val="003A3273"/>
    <w:rsid w:val="003F4625"/>
    <w:rsid w:val="00410AC0"/>
    <w:rsid w:val="004826B5"/>
    <w:rsid w:val="004C02F6"/>
    <w:rsid w:val="0055117C"/>
    <w:rsid w:val="005D4BB7"/>
    <w:rsid w:val="005F24F6"/>
    <w:rsid w:val="006E2FB5"/>
    <w:rsid w:val="006E57A6"/>
    <w:rsid w:val="00844084"/>
    <w:rsid w:val="009477E9"/>
    <w:rsid w:val="009C4463"/>
    <w:rsid w:val="00A77AA1"/>
    <w:rsid w:val="00AA0CEB"/>
    <w:rsid w:val="00AC4CBE"/>
    <w:rsid w:val="00AE5B6B"/>
    <w:rsid w:val="00BD4903"/>
    <w:rsid w:val="00C22B71"/>
    <w:rsid w:val="00C964B7"/>
    <w:rsid w:val="00D452DB"/>
    <w:rsid w:val="00F42462"/>
    <w:rsid w:val="00FF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7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17C"/>
  </w:style>
  <w:style w:type="paragraph" w:styleId="Rodap">
    <w:name w:val="footer"/>
    <w:basedOn w:val="Normal"/>
    <w:link w:val="RodapChar"/>
    <w:uiPriority w:val="99"/>
    <w:unhideWhenUsed/>
    <w:rsid w:val="0055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17C"/>
  </w:style>
  <w:style w:type="character" w:styleId="Hyperlink">
    <w:name w:val="Hyperlink"/>
    <w:basedOn w:val="Fontepargpadro"/>
    <w:uiPriority w:val="99"/>
    <w:semiHidden/>
    <w:unhideWhenUsed/>
    <w:rsid w:val="006E57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6C801-9C4A-4317-A218-D091CA52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5</cp:revision>
  <cp:lastPrinted>2018-06-20T13:18:00Z</cp:lastPrinted>
  <dcterms:created xsi:type="dcterms:W3CDTF">2018-06-08T12:30:00Z</dcterms:created>
  <dcterms:modified xsi:type="dcterms:W3CDTF">2018-06-20T13:23:00Z</dcterms:modified>
</cp:coreProperties>
</file>