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2" w:rsidRPr="000A10E3" w:rsidRDefault="00732292" w:rsidP="007C724B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732292" w:rsidRPr="000A10E3" w:rsidRDefault="00732292" w:rsidP="007C724B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7C724B" w:rsidRPr="000A10E3" w:rsidRDefault="007C724B" w:rsidP="007C724B">
      <w:pPr>
        <w:pStyle w:val="western"/>
        <w:spacing w:after="0"/>
        <w:jc w:val="right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PROJE</w:t>
      </w:r>
      <w:r w:rsidR="00F67503">
        <w:rPr>
          <w:b/>
          <w:bCs/>
          <w:sz w:val="27"/>
          <w:szCs w:val="27"/>
          <w:u w:val="single"/>
        </w:rPr>
        <w:t>T</w:t>
      </w:r>
      <w:r w:rsidRPr="000A10E3">
        <w:rPr>
          <w:b/>
          <w:bCs/>
          <w:sz w:val="27"/>
          <w:szCs w:val="27"/>
          <w:u w:val="single"/>
        </w:rPr>
        <w:t xml:space="preserve">O DE LEI Nº               </w:t>
      </w:r>
      <w:r w:rsidR="009E61C4">
        <w:rPr>
          <w:b/>
          <w:bCs/>
          <w:sz w:val="27"/>
          <w:szCs w:val="27"/>
          <w:u w:val="single"/>
        </w:rPr>
        <w:t>34</w:t>
      </w:r>
      <w:r w:rsidRPr="000A10E3">
        <w:rPr>
          <w:b/>
          <w:bCs/>
          <w:sz w:val="27"/>
          <w:szCs w:val="27"/>
          <w:u w:val="single"/>
        </w:rPr>
        <w:t xml:space="preserve">          /2018</w:t>
      </w:r>
    </w:p>
    <w:p w:rsidR="007C724B" w:rsidRPr="000A10E3" w:rsidRDefault="00D70768" w:rsidP="007C724B">
      <w:pPr>
        <w:pStyle w:val="western"/>
        <w:spacing w:after="0"/>
        <w:ind w:left="3544"/>
        <w:jc w:val="both"/>
        <w:rPr>
          <w:sz w:val="27"/>
          <w:szCs w:val="27"/>
        </w:rPr>
      </w:pPr>
      <w:r w:rsidRPr="000A10E3">
        <w:rPr>
          <w:sz w:val="27"/>
          <w:szCs w:val="27"/>
        </w:rPr>
        <w:t>“</w:t>
      </w:r>
      <w:r w:rsidRPr="000A10E3">
        <w:rPr>
          <w:i/>
          <w:iCs/>
          <w:sz w:val="27"/>
          <w:szCs w:val="27"/>
        </w:rPr>
        <w:t xml:space="preserve">Institui o serviço de </w:t>
      </w:r>
      <w:r w:rsidR="009E61C4">
        <w:rPr>
          <w:i/>
          <w:iCs/>
          <w:sz w:val="27"/>
          <w:szCs w:val="27"/>
        </w:rPr>
        <w:t>t</w:t>
      </w:r>
      <w:r w:rsidRPr="000A10E3">
        <w:rPr>
          <w:i/>
          <w:iCs/>
          <w:sz w:val="27"/>
          <w:szCs w:val="27"/>
        </w:rPr>
        <w:t xml:space="preserve">ransportes para Atletas </w:t>
      </w:r>
      <w:bookmarkStart w:id="0" w:name="_GoBack"/>
      <w:r w:rsidRPr="000A10E3">
        <w:rPr>
          <w:i/>
          <w:iCs/>
          <w:sz w:val="27"/>
          <w:szCs w:val="27"/>
        </w:rPr>
        <w:t xml:space="preserve">no município de Itaquaquecetuba destinado a </w:t>
      </w:r>
      <w:bookmarkEnd w:id="0"/>
      <w:r w:rsidRPr="000A10E3">
        <w:rPr>
          <w:i/>
          <w:iCs/>
          <w:sz w:val="27"/>
          <w:szCs w:val="27"/>
        </w:rPr>
        <w:t>fomentar e apoiar atletas municipais, e d</w:t>
      </w:r>
      <w:r w:rsidR="005809EE">
        <w:rPr>
          <w:i/>
          <w:iCs/>
          <w:sz w:val="27"/>
          <w:szCs w:val="27"/>
        </w:rPr>
        <w:t>á</w:t>
      </w:r>
      <w:r w:rsidRPr="000A10E3">
        <w:rPr>
          <w:i/>
          <w:iCs/>
          <w:sz w:val="27"/>
          <w:szCs w:val="27"/>
        </w:rPr>
        <w:t xml:space="preserve"> outras providências”.</w:t>
      </w:r>
    </w:p>
    <w:p w:rsidR="007C724B" w:rsidRPr="000A10E3" w:rsidRDefault="007C724B" w:rsidP="007C724B">
      <w:pPr>
        <w:pStyle w:val="western"/>
        <w:spacing w:after="0"/>
        <w:ind w:left="5041"/>
        <w:rPr>
          <w:sz w:val="27"/>
          <w:szCs w:val="27"/>
        </w:rPr>
      </w:pPr>
    </w:p>
    <w:p w:rsidR="007C724B" w:rsidRPr="000A10E3" w:rsidRDefault="007C724B" w:rsidP="00595A89">
      <w:pPr>
        <w:pStyle w:val="western"/>
        <w:spacing w:after="0"/>
        <w:ind w:firstLine="3402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</w:rPr>
        <w:t>A</w:t>
      </w:r>
      <w:r w:rsidRPr="000A10E3">
        <w:rPr>
          <w:sz w:val="27"/>
          <w:szCs w:val="27"/>
        </w:rPr>
        <w:t xml:space="preserve"> </w:t>
      </w:r>
      <w:r w:rsidRPr="000A10E3">
        <w:rPr>
          <w:b/>
          <w:bCs/>
          <w:sz w:val="27"/>
          <w:szCs w:val="27"/>
        </w:rPr>
        <w:t>Câmara Municipal de Itaquaquecetuba</w:t>
      </w:r>
      <w:r w:rsidRPr="000A10E3">
        <w:rPr>
          <w:sz w:val="27"/>
          <w:szCs w:val="27"/>
        </w:rPr>
        <w:t xml:space="preserve">, no uso das atribuições que lhe são conferidas pelo artigo 44, da Lei Orgânica do Município, </w:t>
      </w:r>
      <w:r w:rsidRPr="000A10E3">
        <w:rPr>
          <w:b/>
          <w:bCs/>
          <w:sz w:val="27"/>
          <w:szCs w:val="27"/>
        </w:rPr>
        <w:t>RESOLVE:</w:t>
      </w:r>
    </w:p>
    <w:p w:rsidR="007C724B" w:rsidRPr="000A10E3" w:rsidRDefault="007C724B" w:rsidP="00595A89">
      <w:pPr>
        <w:pStyle w:val="western"/>
        <w:spacing w:before="278" w:beforeAutospacing="0" w:after="278"/>
        <w:ind w:firstLine="3402"/>
        <w:jc w:val="both"/>
        <w:rPr>
          <w:b/>
          <w:bCs/>
          <w:sz w:val="27"/>
          <w:szCs w:val="27"/>
        </w:rPr>
      </w:pPr>
    </w:p>
    <w:p w:rsidR="00D70768" w:rsidRPr="000A10E3" w:rsidRDefault="007C724B" w:rsidP="000A10E3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</w:rPr>
        <w:t>Art. 1º</w:t>
      </w:r>
      <w:r w:rsidR="00107DEF" w:rsidRPr="000A10E3">
        <w:rPr>
          <w:b/>
          <w:bCs/>
          <w:sz w:val="27"/>
          <w:szCs w:val="27"/>
        </w:rPr>
        <w:t>.</w:t>
      </w:r>
      <w:r w:rsidRPr="000A10E3">
        <w:rPr>
          <w:sz w:val="27"/>
          <w:szCs w:val="27"/>
        </w:rPr>
        <w:t xml:space="preserve"> </w:t>
      </w:r>
      <w:r w:rsidR="00D70768" w:rsidRPr="000A10E3">
        <w:rPr>
          <w:sz w:val="27"/>
          <w:szCs w:val="27"/>
        </w:rPr>
        <w:t>–</w:t>
      </w:r>
      <w:r w:rsidRPr="000A10E3">
        <w:rPr>
          <w:sz w:val="27"/>
          <w:szCs w:val="27"/>
        </w:rPr>
        <w:t xml:space="preserve"> </w:t>
      </w:r>
      <w:r w:rsidR="00D70768" w:rsidRPr="000A10E3">
        <w:rPr>
          <w:sz w:val="27"/>
          <w:szCs w:val="27"/>
        </w:rPr>
        <w:t>Fica instituído</w:t>
      </w:r>
      <w:r w:rsidR="0028081C">
        <w:rPr>
          <w:sz w:val="27"/>
          <w:szCs w:val="27"/>
        </w:rPr>
        <w:t xml:space="preserve"> </w:t>
      </w:r>
      <w:r w:rsidR="00D70768" w:rsidRPr="000A10E3">
        <w:rPr>
          <w:sz w:val="27"/>
          <w:szCs w:val="27"/>
        </w:rPr>
        <w:t xml:space="preserve">o </w:t>
      </w:r>
      <w:r w:rsidR="0028081C">
        <w:rPr>
          <w:iCs/>
          <w:sz w:val="27"/>
          <w:szCs w:val="27"/>
        </w:rPr>
        <w:t>serviço de t</w:t>
      </w:r>
      <w:r w:rsidR="004C17E0" w:rsidRPr="004C17E0">
        <w:rPr>
          <w:iCs/>
          <w:sz w:val="27"/>
          <w:szCs w:val="27"/>
        </w:rPr>
        <w:t xml:space="preserve">ransportes para </w:t>
      </w:r>
      <w:r w:rsidR="0028081C">
        <w:rPr>
          <w:iCs/>
          <w:sz w:val="27"/>
          <w:szCs w:val="27"/>
        </w:rPr>
        <w:t>a</w:t>
      </w:r>
      <w:r w:rsidR="004C17E0" w:rsidRPr="004C17E0">
        <w:rPr>
          <w:iCs/>
          <w:sz w:val="27"/>
          <w:szCs w:val="27"/>
        </w:rPr>
        <w:t>tletas no município de Itaquaquecetuba destinado a fomentar e apoiar atletas municipais</w:t>
      </w:r>
      <w:r w:rsidR="004C17E0">
        <w:rPr>
          <w:iCs/>
          <w:sz w:val="27"/>
          <w:szCs w:val="27"/>
        </w:rPr>
        <w:t>,</w:t>
      </w:r>
      <w:r w:rsidR="00D70768" w:rsidRPr="000A10E3">
        <w:rPr>
          <w:sz w:val="27"/>
          <w:szCs w:val="27"/>
        </w:rPr>
        <w:t xml:space="preserve"> destinando a atender exclusivamente a Secretaria de Esporte e Lazer, </w:t>
      </w:r>
      <w:r w:rsidR="00322B69">
        <w:rPr>
          <w:sz w:val="27"/>
          <w:szCs w:val="27"/>
        </w:rPr>
        <w:t xml:space="preserve">disponibilizando </w:t>
      </w:r>
      <w:r w:rsidR="008A016E">
        <w:rPr>
          <w:sz w:val="27"/>
          <w:szCs w:val="27"/>
        </w:rPr>
        <w:t xml:space="preserve">transporte </w:t>
      </w:r>
      <w:r w:rsidR="00D70768" w:rsidRPr="000A10E3">
        <w:rPr>
          <w:sz w:val="27"/>
          <w:szCs w:val="27"/>
        </w:rPr>
        <w:t>para uso exclusivo dos atletas</w:t>
      </w:r>
      <w:r w:rsidR="000A10E3">
        <w:rPr>
          <w:sz w:val="27"/>
          <w:szCs w:val="27"/>
        </w:rPr>
        <w:t xml:space="preserve"> municipais em eventos que </w:t>
      </w:r>
      <w:r w:rsidR="00D70768" w:rsidRPr="000A10E3">
        <w:rPr>
          <w:sz w:val="27"/>
          <w:szCs w:val="27"/>
        </w:rPr>
        <w:t>representem o município, para viagens de natureza esportiva, cultural e lazer, inclusive, proporcionando aos atletas portadores de necessidades especiais com deficiência motora, temporária ou permanente em alto grau de dependência, a participação a eventos desportivos, culturais e de lazer.</w:t>
      </w:r>
    </w:p>
    <w:p w:rsidR="00D70768" w:rsidRPr="000A10E3" w:rsidRDefault="00D70768" w:rsidP="00FA64DE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Parágrafo Único</w:t>
      </w:r>
      <w:r w:rsidRPr="000A10E3">
        <w:rPr>
          <w:sz w:val="27"/>
          <w:szCs w:val="27"/>
        </w:rPr>
        <w:t xml:space="preserve"> - Esse serviço será prestado pela permissionária do serviço público de transporte coletivo de passageiros no Município de Itaquaquecetuba, conforme normas estabelecidas no contrato de concessão, previamente </w:t>
      </w:r>
      <w:r w:rsidR="000A10E3" w:rsidRPr="000A10E3">
        <w:rPr>
          <w:sz w:val="27"/>
          <w:szCs w:val="27"/>
        </w:rPr>
        <w:t>incluído</w:t>
      </w:r>
      <w:r w:rsidRPr="000A10E3">
        <w:rPr>
          <w:sz w:val="27"/>
          <w:szCs w:val="27"/>
        </w:rPr>
        <w:t xml:space="preserve"> no edital de contratação. </w:t>
      </w:r>
      <w:r w:rsidR="00731F72">
        <w:rPr>
          <w:sz w:val="27"/>
          <w:szCs w:val="27"/>
        </w:rPr>
        <w:br/>
      </w:r>
      <w:r w:rsidR="00731F72">
        <w:rPr>
          <w:sz w:val="27"/>
          <w:szCs w:val="27"/>
        </w:rPr>
        <w:br/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Art. 2º</w:t>
      </w:r>
      <w:r w:rsidRPr="000A10E3">
        <w:rPr>
          <w:sz w:val="27"/>
          <w:szCs w:val="27"/>
        </w:rPr>
        <w:t xml:space="preserve"> - O planejamento, organização e controle do serviço estabelecido nest</w:t>
      </w:r>
      <w:r w:rsidR="004C17E0">
        <w:rPr>
          <w:sz w:val="27"/>
          <w:szCs w:val="27"/>
        </w:rPr>
        <w:t>a</w:t>
      </w:r>
      <w:r w:rsidRPr="000A10E3">
        <w:rPr>
          <w:sz w:val="27"/>
          <w:szCs w:val="27"/>
        </w:rPr>
        <w:t xml:space="preserve"> </w:t>
      </w:r>
      <w:r w:rsidR="004C17E0">
        <w:rPr>
          <w:sz w:val="27"/>
          <w:szCs w:val="27"/>
        </w:rPr>
        <w:t>lei</w:t>
      </w:r>
      <w:r w:rsidRPr="000A10E3">
        <w:rPr>
          <w:sz w:val="27"/>
          <w:szCs w:val="27"/>
        </w:rPr>
        <w:t xml:space="preserve"> </w:t>
      </w:r>
      <w:r w:rsidR="004C17E0" w:rsidRPr="000A10E3">
        <w:rPr>
          <w:sz w:val="27"/>
          <w:szCs w:val="27"/>
        </w:rPr>
        <w:t>serão</w:t>
      </w:r>
      <w:r w:rsidRPr="000A10E3">
        <w:rPr>
          <w:sz w:val="27"/>
          <w:szCs w:val="27"/>
        </w:rPr>
        <w:t xml:space="preserve"> de competência da Secretaria Municipal de Esportes.</w:t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Art. 3º</w:t>
      </w:r>
      <w:r w:rsidRPr="000A10E3">
        <w:rPr>
          <w:sz w:val="27"/>
          <w:szCs w:val="27"/>
        </w:rPr>
        <w:t xml:space="preserve"> - Caberá, ainda, a Secretaria </w:t>
      </w:r>
      <w:r w:rsidR="0090065B" w:rsidRPr="000A10E3">
        <w:rPr>
          <w:sz w:val="27"/>
          <w:szCs w:val="27"/>
        </w:rPr>
        <w:t>Municipal</w:t>
      </w:r>
      <w:r w:rsidR="00F67503">
        <w:rPr>
          <w:sz w:val="27"/>
          <w:szCs w:val="27"/>
        </w:rPr>
        <w:t xml:space="preserve"> de</w:t>
      </w:r>
      <w:r w:rsidR="0090065B" w:rsidRPr="000A10E3">
        <w:rPr>
          <w:sz w:val="27"/>
          <w:szCs w:val="27"/>
        </w:rPr>
        <w:t xml:space="preserve"> Esporte</w:t>
      </w:r>
      <w:r w:rsidRPr="000A10E3">
        <w:rPr>
          <w:sz w:val="27"/>
          <w:szCs w:val="27"/>
        </w:rPr>
        <w:t>, o credenciamento dos usuários, porém, ficando a fiscalização sob a responsabilidade da Secretaria Municipal de Transportes.</w:t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lastRenderedPageBreak/>
        <w:t>Art. 4º</w:t>
      </w:r>
      <w:r w:rsidRPr="000A10E3">
        <w:rPr>
          <w:sz w:val="27"/>
          <w:szCs w:val="27"/>
        </w:rPr>
        <w:t xml:space="preserve"> - O serviço será operado com veículos do tipo </w:t>
      </w:r>
      <w:r w:rsidR="0090065B" w:rsidRPr="000A10E3">
        <w:rPr>
          <w:sz w:val="27"/>
          <w:szCs w:val="27"/>
        </w:rPr>
        <w:t>ônibus</w:t>
      </w:r>
      <w:r w:rsidRPr="000A10E3">
        <w:rPr>
          <w:sz w:val="27"/>
          <w:szCs w:val="27"/>
        </w:rPr>
        <w:t>, “Van”, perua ou similar, conforme a ne</w:t>
      </w:r>
      <w:r w:rsidR="0090065B">
        <w:rPr>
          <w:sz w:val="27"/>
          <w:szCs w:val="27"/>
        </w:rPr>
        <w:t>c</w:t>
      </w:r>
      <w:r w:rsidRPr="000A10E3">
        <w:rPr>
          <w:sz w:val="27"/>
          <w:szCs w:val="27"/>
        </w:rPr>
        <w:t>essidade do evento, devidamente adaptados visando o transporte confortável e seguro, com cadeira de rodas para passageiros com mobilidade reduzida.</w:t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Parágrafo Único</w:t>
      </w:r>
      <w:r w:rsidRPr="000A10E3">
        <w:rPr>
          <w:sz w:val="27"/>
          <w:szCs w:val="27"/>
        </w:rPr>
        <w:t xml:space="preserve"> - A adaptação dos veículos, bem como, as características dos equipamentos auxiliares, inclusive a identificação do símbolo internacional de acesso, </w:t>
      </w:r>
      <w:r w:rsidR="00731F72" w:rsidRPr="000A10E3">
        <w:rPr>
          <w:sz w:val="27"/>
          <w:szCs w:val="27"/>
        </w:rPr>
        <w:t>será definida</w:t>
      </w:r>
      <w:r w:rsidRPr="000A10E3">
        <w:rPr>
          <w:sz w:val="27"/>
          <w:szCs w:val="27"/>
        </w:rPr>
        <w:t xml:space="preserve"> em conformidade com as especificações a serem estabelecidas pela Secretaria Municipal de Transportes.</w:t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Art. 5º</w:t>
      </w:r>
      <w:r w:rsidRPr="000A10E3">
        <w:rPr>
          <w:sz w:val="27"/>
          <w:szCs w:val="27"/>
        </w:rPr>
        <w:t xml:space="preserve"> - Serão usuários do serviço de que trata esta L</w:t>
      </w:r>
      <w:r w:rsidR="00F67503">
        <w:rPr>
          <w:sz w:val="27"/>
          <w:szCs w:val="27"/>
        </w:rPr>
        <w:t>ei</w:t>
      </w:r>
      <w:r w:rsidRPr="000A10E3">
        <w:rPr>
          <w:sz w:val="27"/>
          <w:szCs w:val="27"/>
        </w:rPr>
        <w:t>, os atletas devidamente cadastrados na Secretaria Municipal de Esportes que representem e pratiquem a atividade desportiva municipal, sendo necessariamente residentes no Município.</w:t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§1º</w:t>
      </w:r>
      <w:r w:rsidRPr="000A10E3">
        <w:rPr>
          <w:sz w:val="27"/>
          <w:szCs w:val="27"/>
        </w:rPr>
        <w:t xml:space="preserve"> - Os usuários deverão ser individualmente reconhecidos e habilitados como usuário potencial do serviço, pela Secretaria Municipal de Esportes, por meio do respectivo credenciamento, para posterior agendamento do serviço quando necessário.</w:t>
      </w:r>
    </w:p>
    <w:p w:rsidR="00D70768" w:rsidRPr="000A10E3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Default="00D70768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§2º</w:t>
      </w:r>
      <w:r w:rsidRPr="000A10E3">
        <w:rPr>
          <w:sz w:val="27"/>
          <w:szCs w:val="27"/>
        </w:rPr>
        <w:t xml:space="preserve"> - A prioridade de atendimento será dada ao transporte dos credenciados, para atividades esportivas, cultural e de lazer, no âmbito municipal, intermunicipal e estadual.</w:t>
      </w:r>
    </w:p>
    <w:p w:rsidR="00731F72" w:rsidRDefault="00731F72" w:rsidP="0090065B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 xml:space="preserve">§ </w:t>
      </w:r>
      <w:r w:rsidR="00FA64DE">
        <w:rPr>
          <w:b/>
          <w:bCs/>
          <w:sz w:val="27"/>
          <w:szCs w:val="27"/>
          <w:u w:val="single"/>
        </w:rPr>
        <w:t>3</w:t>
      </w:r>
      <w:r w:rsidRPr="000A10E3">
        <w:rPr>
          <w:b/>
          <w:bCs/>
          <w:sz w:val="27"/>
          <w:szCs w:val="27"/>
          <w:u w:val="single"/>
        </w:rPr>
        <w:t>º</w:t>
      </w:r>
      <w:r w:rsidRPr="000A10E3">
        <w:rPr>
          <w:sz w:val="27"/>
          <w:szCs w:val="27"/>
        </w:rPr>
        <w:t xml:space="preserve"> -</w:t>
      </w:r>
      <w:r w:rsidRPr="000A10E3">
        <w:rPr>
          <w:b/>
          <w:bCs/>
          <w:sz w:val="27"/>
          <w:szCs w:val="27"/>
        </w:rPr>
        <w:t xml:space="preserve"> </w:t>
      </w:r>
      <w:r w:rsidRPr="000A10E3">
        <w:rPr>
          <w:sz w:val="27"/>
          <w:szCs w:val="27"/>
        </w:rPr>
        <w:t>O usuário deverá solicitar o agendamento do serviço, com antecedência mínima de 72 (setenta e duas) horas, mediante a solicitação realizada perante a Secretaria Municipal de Esportes.</w:t>
      </w: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 xml:space="preserve">§ </w:t>
      </w:r>
      <w:r w:rsidR="00FA64DE">
        <w:rPr>
          <w:b/>
          <w:bCs/>
          <w:sz w:val="27"/>
          <w:szCs w:val="27"/>
          <w:u w:val="single"/>
        </w:rPr>
        <w:t>4</w:t>
      </w:r>
      <w:r w:rsidRPr="000A10E3">
        <w:rPr>
          <w:b/>
          <w:bCs/>
          <w:sz w:val="27"/>
          <w:szCs w:val="27"/>
          <w:u w:val="single"/>
        </w:rPr>
        <w:t>º</w:t>
      </w:r>
      <w:r w:rsidRPr="000A10E3">
        <w:rPr>
          <w:sz w:val="27"/>
          <w:szCs w:val="27"/>
        </w:rPr>
        <w:t xml:space="preserve"> - Se houver alguma alteração de horário ou destino das viagens diárias, as mesmas serão canceladas pelo </w:t>
      </w:r>
      <w:r w:rsidRPr="000A10E3">
        <w:rPr>
          <w:sz w:val="27"/>
          <w:szCs w:val="27"/>
        </w:rPr>
        <w:lastRenderedPageBreak/>
        <w:t xml:space="preserve">SAAI, devendo o credenciado ser comunicado previamente </w:t>
      </w:r>
      <w:r w:rsidR="000A10E3" w:rsidRPr="000A10E3">
        <w:rPr>
          <w:sz w:val="27"/>
          <w:szCs w:val="27"/>
        </w:rPr>
        <w:t>obedecendo ao</w:t>
      </w:r>
      <w:r w:rsidRPr="000A10E3">
        <w:rPr>
          <w:sz w:val="27"/>
          <w:szCs w:val="27"/>
        </w:rPr>
        <w:t xml:space="preserve"> prazo de 48 horas.</w:t>
      </w:r>
    </w:p>
    <w:p w:rsidR="000A10E3" w:rsidRDefault="000A10E3" w:rsidP="000A10E3">
      <w:pPr>
        <w:pStyle w:val="western"/>
        <w:spacing w:after="0"/>
        <w:ind w:firstLine="3969"/>
        <w:jc w:val="both"/>
        <w:rPr>
          <w:b/>
          <w:bCs/>
          <w:sz w:val="27"/>
          <w:szCs w:val="27"/>
          <w:u w:val="single"/>
        </w:rPr>
      </w:pP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 xml:space="preserve">§ </w:t>
      </w:r>
      <w:r w:rsidR="00FA64DE">
        <w:rPr>
          <w:b/>
          <w:bCs/>
          <w:sz w:val="27"/>
          <w:szCs w:val="27"/>
          <w:u w:val="single"/>
        </w:rPr>
        <w:t>5</w:t>
      </w:r>
      <w:r w:rsidRPr="000A10E3">
        <w:rPr>
          <w:b/>
          <w:bCs/>
          <w:sz w:val="27"/>
          <w:szCs w:val="27"/>
          <w:u w:val="single"/>
        </w:rPr>
        <w:t>º</w:t>
      </w:r>
      <w:r w:rsidRPr="000A10E3">
        <w:rPr>
          <w:sz w:val="27"/>
          <w:szCs w:val="27"/>
        </w:rPr>
        <w:t xml:space="preserve"> - Caso haja necessidade de cancelamento de alguma viagem, o credenciado ou responsável deverá comunicar o cancelamento à Secretaria Municipal de Esportes, com antecedência de 72 horas.</w:t>
      </w: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 xml:space="preserve">§ </w:t>
      </w:r>
      <w:r w:rsidR="00FA64DE">
        <w:rPr>
          <w:b/>
          <w:bCs/>
          <w:sz w:val="27"/>
          <w:szCs w:val="27"/>
          <w:u w:val="single"/>
        </w:rPr>
        <w:t>6</w:t>
      </w:r>
      <w:r w:rsidRPr="000A10E3">
        <w:rPr>
          <w:b/>
          <w:bCs/>
          <w:sz w:val="27"/>
          <w:szCs w:val="27"/>
          <w:u w:val="single"/>
        </w:rPr>
        <w:t>º</w:t>
      </w:r>
      <w:r w:rsidRPr="000A10E3">
        <w:rPr>
          <w:sz w:val="27"/>
          <w:szCs w:val="27"/>
        </w:rPr>
        <w:t xml:space="preserve"> - O motorista não está autorizado a esperar por mais que 15 (quinze) minutos, após a hora marcada de embarque ou desembarque. Caso o motorista se atrase, o usuário deverá aguardar até 30 trinta minutos após hora marcada para o embarque.</w:t>
      </w:r>
      <w:r w:rsidRPr="000A10E3">
        <w:rPr>
          <w:b/>
          <w:bCs/>
          <w:sz w:val="27"/>
          <w:szCs w:val="27"/>
        </w:rPr>
        <w:t xml:space="preserve"> </w:t>
      </w: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D70768" w:rsidP="000A10E3">
      <w:pPr>
        <w:pStyle w:val="western"/>
        <w:ind w:firstLine="3969"/>
        <w:jc w:val="both"/>
        <w:rPr>
          <w:sz w:val="27"/>
          <w:szCs w:val="27"/>
        </w:rPr>
      </w:pPr>
      <w:r w:rsidRPr="000A10E3">
        <w:rPr>
          <w:b/>
          <w:bCs/>
          <w:sz w:val="27"/>
          <w:szCs w:val="27"/>
          <w:u w:val="single"/>
        </w:rPr>
        <w:t>Art. 6º</w:t>
      </w:r>
      <w:r w:rsidRPr="000A10E3">
        <w:rPr>
          <w:sz w:val="27"/>
          <w:szCs w:val="27"/>
        </w:rPr>
        <w:t xml:space="preserve"> - As despesas decorrentes com a execução desta Lei</w:t>
      </w:r>
      <w:r w:rsidR="0090065B" w:rsidRPr="000A10E3">
        <w:rPr>
          <w:sz w:val="27"/>
          <w:szCs w:val="27"/>
        </w:rPr>
        <w:t xml:space="preserve"> correrão</w:t>
      </w:r>
      <w:r w:rsidRPr="000A10E3">
        <w:rPr>
          <w:sz w:val="27"/>
          <w:szCs w:val="27"/>
        </w:rPr>
        <w:t xml:space="preserve"> a conta das dotações próprias do orçamento, suplementadas se necessário.</w:t>
      </w:r>
    </w:p>
    <w:p w:rsidR="00D70768" w:rsidRPr="000A10E3" w:rsidRDefault="00D70768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</w:p>
    <w:p w:rsidR="00D70768" w:rsidRPr="000A10E3" w:rsidRDefault="00731F72" w:rsidP="000A10E3">
      <w:pPr>
        <w:pStyle w:val="western"/>
        <w:spacing w:after="0"/>
        <w:ind w:firstLine="3969"/>
        <w:jc w:val="both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Art. 7</w:t>
      </w:r>
      <w:r w:rsidR="00D70768" w:rsidRPr="000A10E3">
        <w:rPr>
          <w:b/>
          <w:bCs/>
          <w:sz w:val="27"/>
          <w:szCs w:val="27"/>
          <w:u w:val="single"/>
        </w:rPr>
        <w:t>°</w:t>
      </w:r>
      <w:r w:rsidR="00D70768" w:rsidRPr="000A10E3">
        <w:rPr>
          <w:sz w:val="27"/>
          <w:szCs w:val="27"/>
        </w:rPr>
        <w:t xml:space="preserve"> - Esta Lei entrará em vigor na data de sua publicação, revogando-se as disposições em contrário.</w:t>
      </w:r>
    </w:p>
    <w:p w:rsidR="00D70768" w:rsidRPr="000A10E3" w:rsidRDefault="00D70768" w:rsidP="00D70768">
      <w:pPr>
        <w:pStyle w:val="western"/>
        <w:spacing w:after="0"/>
        <w:ind w:firstLine="3969"/>
        <w:rPr>
          <w:sz w:val="27"/>
          <w:szCs w:val="27"/>
        </w:rPr>
      </w:pPr>
    </w:p>
    <w:p w:rsidR="002A3FCE" w:rsidRPr="000A10E3" w:rsidRDefault="002A3FCE" w:rsidP="002A3FCE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0A10E3">
        <w:rPr>
          <w:rFonts w:ascii="Times New Roman" w:hAnsi="Times New Roman" w:cs="Times New Roman"/>
          <w:sz w:val="27"/>
          <w:szCs w:val="27"/>
        </w:rPr>
        <w:t>Plenário Vereador Maurício Alves Brás, em</w:t>
      </w:r>
      <w:r w:rsidR="00E7288A" w:rsidRPr="000A10E3">
        <w:rPr>
          <w:rFonts w:ascii="Times New Roman" w:hAnsi="Times New Roman" w:cs="Times New Roman"/>
          <w:sz w:val="27"/>
          <w:szCs w:val="27"/>
        </w:rPr>
        <w:t xml:space="preserve"> </w:t>
      </w:r>
      <w:r w:rsidR="00322B69">
        <w:rPr>
          <w:rFonts w:ascii="Times New Roman" w:hAnsi="Times New Roman" w:cs="Times New Roman"/>
          <w:sz w:val="27"/>
          <w:szCs w:val="27"/>
        </w:rPr>
        <w:t>03</w:t>
      </w:r>
      <w:r w:rsidRPr="000A10E3">
        <w:rPr>
          <w:rFonts w:ascii="Times New Roman" w:hAnsi="Times New Roman" w:cs="Times New Roman"/>
          <w:sz w:val="27"/>
          <w:szCs w:val="27"/>
        </w:rPr>
        <w:t xml:space="preserve"> de </w:t>
      </w:r>
      <w:r w:rsidR="00322B69">
        <w:rPr>
          <w:rFonts w:ascii="Times New Roman" w:hAnsi="Times New Roman" w:cs="Times New Roman"/>
          <w:sz w:val="27"/>
          <w:szCs w:val="27"/>
        </w:rPr>
        <w:t>agosto</w:t>
      </w:r>
      <w:r w:rsidRPr="000A10E3">
        <w:rPr>
          <w:rFonts w:ascii="Times New Roman" w:hAnsi="Times New Roman" w:cs="Times New Roman"/>
          <w:sz w:val="27"/>
          <w:szCs w:val="27"/>
        </w:rPr>
        <w:t xml:space="preserve"> de 2018. </w:t>
      </w:r>
    </w:p>
    <w:p w:rsidR="00E7288A" w:rsidRPr="000A10E3" w:rsidRDefault="00E7288A" w:rsidP="002A3FCE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2A3FCE" w:rsidRPr="000A10E3" w:rsidRDefault="001257A5" w:rsidP="00E719DC">
      <w:pPr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A10E3">
        <w:rPr>
          <w:rFonts w:ascii="Times New Roman" w:hAnsi="Times New Roman" w:cs="Times New Roman"/>
          <w:sz w:val="27"/>
          <w:szCs w:val="27"/>
        </w:rPr>
        <w:t xml:space="preserve"> ____</w:t>
      </w:r>
      <w:r w:rsidR="002A3FCE" w:rsidRPr="000A10E3">
        <w:rPr>
          <w:rFonts w:ascii="Times New Roman" w:hAnsi="Times New Roman" w:cs="Times New Roman"/>
          <w:sz w:val="27"/>
          <w:szCs w:val="27"/>
        </w:rPr>
        <w:t>____________________</w:t>
      </w:r>
    </w:p>
    <w:p w:rsidR="002A3FCE" w:rsidRPr="000A10E3" w:rsidRDefault="001257A5" w:rsidP="00E719DC">
      <w:pPr>
        <w:ind w:left="4248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10E3">
        <w:rPr>
          <w:rFonts w:ascii="Times New Roman" w:hAnsi="Times New Roman" w:cs="Times New Roman"/>
          <w:b/>
          <w:sz w:val="27"/>
          <w:szCs w:val="27"/>
        </w:rPr>
        <w:t>CESAR DINIZ DE SOUZA</w:t>
      </w:r>
    </w:p>
    <w:p w:rsidR="002A3FCE" w:rsidRPr="000A10E3" w:rsidRDefault="002A3FCE" w:rsidP="00E719DC">
      <w:pPr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A10E3">
        <w:rPr>
          <w:rFonts w:ascii="Times New Roman" w:hAnsi="Times New Roman" w:cs="Times New Roman"/>
          <w:b/>
          <w:sz w:val="27"/>
          <w:szCs w:val="27"/>
        </w:rPr>
        <w:t>Vereador</w:t>
      </w:r>
    </w:p>
    <w:p w:rsidR="00FA64DE" w:rsidRDefault="00FA64DE" w:rsidP="00FA64DE">
      <w:pPr>
        <w:tabs>
          <w:tab w:val="left" w:pos="0"/>
          <w:tab w:val="left" w:pos="1418"/>
        </w:tabs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D5560" w:rsidRDefault="008D5560" w:rsidP="00FA64DE">
      <w:pPr>
        <w:tabs>
          <w:tab w:val="left" w:pos="0"/>
          <w:tab w:val="left" w:pos="1418"/>
        </w:tabs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D5560" w:rsidRDefault="008D5560" w:rsidP="00FA64DE">
      <w:pPr>
        <w:tabs>
          <w:tab w:val="left" w:pos="0"/>
          <w:tab w:val="left" w:pos="1418"/>
        </w:tabs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D5560" w:rsidRDefault="008D5560" w:rsidP="00FA64DE">
      <w:pPr>
        <w:tabs>
          <w:tab w:val="left" w:pos="0"/>
          <w:tab w:val="left" w:pos="1418"/>
        </w:tabs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D5560" w:rsidRDefault="008D5560" w:rsidP="00FA64DE">
      <w:pPr>
        <w:tabs>
          <w:tab w:val="left" w:pos="0"/>
          <w:tab w:val="left" w:pos="1418"/>
        </w:tabs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E7288A" w:rsidRPr="000A10E3" w:rsidRDefault="00FA64DE" w:rsidP="00FA64DE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J</w:t>
      </w:r>
      <w:r w:rsidR="00E7288A" w:rsidRPr="000A10E3">
        <w:rPr>
          <w:rFonts w:ascii="Times New Roman" w:hAnsi="Times New Roman" w:cs="Times New Roman"/>
          <w:b/>
          <w:sz w:val="27"/>
          <w:szCs w:val="27"/>
          <w:u w:val="single"/>
        </w:rPr>
        <w:t>ustificativa:</w:t>
      </w:r>
    </w:p>
    <w:p w:rsidR="00322B69" w:rsidRDefault="00E7288A" w:rsidP="005A0D16">
      <w:pPr>
        <w:jc w:val="both"/>
        <w:rPr>
          <w:rFonts w:ascii="Times New Roman" w:hAnsi="Times New Roman" w:cs="Times New Roman"/>
          <w:sz w:val="27"/>
          <w:szCs w:val="27"/>
        </w:rPr>
      </w:pPr>
      <w:r w:rsidRPr="000A10E3">
        <w:rPr>
          <w:rFonts w:ascii="Times New Roman" w:hAnsi="Times New Roman" w:cs="Times New Roman"/>
          <w:sz w:val="27"/>
          <w:szCs w:val="27"/>
        </w:rPr>
        <w:t xml:space="preserve">     </w:t>
      </w:r>
      <w:r w:rsidRPr="000A10E3">
        <w:rPr>
          <w:rFonts w:ascii="Times New Roman" w:hAnsi="Times New Roman" w:cs="Times New Roman"/>
          <w:sz w:val="27"/>
          <w:szCs w:val="27"/>
        </w:rPr>
        <w:tab/>
      </w:r>
      <w:r w:rsidR="005A0D16" w:rsidRPr="005A0D16">
        <w:rPr>
          <w:rFonts w:ascii="Times New Roman" w:hAnsi="Times New Roman" w:cs="Times New Roman"/>
          <w:sz w:val="27"/>
          <w:szCs w:val="27"/>
        </w:rPr>
        <w:t xml:space="preserve">Através do projeto </w:t>
      </w:r>
      <w:r w:rsidR="008A016E">
        <w:rPr>
          <w:rFonts w:ascii="Times New Roman" w:hAnsi="Times New Roman" w:cs="Times New Roman"/>
          <w:sz w:val="27"/>
          <w:szCs w:val="27"/>
        </w:rPr>
        <w:t xml:space="preserve">de lei anexo estamos propondo que a empresa </w:t>
      </w:r>
      <w:r w:rsidR="008A016E" w:rsidRPr="008A016E">
        <w:rPr>
          <w:rFonts w:ascii="Times New Roman" w:hAnsi="Times New Roman" w:cs="Times New Roman"/>
          <w:sz w:val="27"/>
          <w:szCs w:val="27"/>
        </w:rPr>
        <w:t>permissionária do serviço público de transporte coletivo de passageiros no Município de Itaquaquecetuba</w:t>
      </w:r>
      <w:r w:rsidR="008A016E">
        <w:rPr>
          <w:rFonts w:ascii="Times New Roman" w:hAnsi="Times New Roman" w:cs="Times New Roman"/>
          <w:sz w:val="27"/>
          <w:szCs w:val="27"/>
        </w:rPr>
        <w:t xml:space="preserve">, forneça condução para os </w:t>
      </w:r>
      <w:r w:rsidR="00322B69">
        <w:rPr>
          <w:rFonts w:ascii="Times New Roman" w:hAnsi="Times New Roman" w:cs="Times New Roman"/>
          <w:sz w:val="27"/>
          <w:szCs w:val="27"/>
        </w:rPr>
        <w:t>atletas e principalmente aos portadores de necessidades especiais, juntamente com seu responsável, possa ter um transporte garantido para participar em eventos desportivos, culturais e lazer, representado o município.</w:t>
      </w:r>
    </w:p>
    <w:p w:rsidR="00322B69" w:rsidRDefault="00322B69" w:rsidP="005A0D1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Faz-se necessário tal serviço, por ser os Munícipes carentes e muitas vezes não tem condição para se locomover para os eventos fora de seu itinerário, e acaba não participando de tal evento, competição, mesmo em muitas das vezes ter potencial e preparação para participar e ganhar premiação.</w:t>
      </w:r>
    </w:p>
    <w:p w:rsidR="00322B69" w:rsidRDefault="00322B69" w:rsidP="00322B6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Com isso o Município de Itaquaquecetuba, acaba não sendo representado, por nossos atletas que não são poucos, e de muitos potenciais, para propagar o Município. </w:t>
      </w:r>
    </w:p>
    <w:p w:rsidR="00322B69" w:rsidRDefault="00322B69" w:rsidP="00322B6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</w:t>
      </w:r>
      <w:r w:rsidRPr="005A0D16">
        <w:rPr>
          <w:rFonts w:ascii="Times New Roman" w:hAnsi="Times New Roman" w:cs="Times New Roman"/>
          <w:sz w:val="27"/>
          <w:szCs w:val="27"/>
        </w:rPr>
        <w:t>endo em vista a importância do incentivo ao esporte amador para a melhoria da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A0D16">
        <w:rPr>
          <w:rFonts w:ascii="Times New Roman" w:hAnsi="Times New Roman" w:cs="Times New Roman"/>
          <w:sz w:val="27"/>
          <w:szCs w:val="27"/>
        </w:rPr>
        <w:t>qualidade de vida da população</w:t>
      </w:r>
      <w:r>
        <w:rPr>
          <w:rFonts w:ascii="Times New Roman" w:hAnsi="Times New Roman" w:cs="Times New Roman"/>
          <w:sz w:val="27"/>
          <w:szCs w:val="27"/>
        </w:rPr>
        <w:t xml:space="preserve"> Itaquaquecetubence, bem como a importância do esporte na vida das crianças e adolescentes.</w:t>
      </w:r>
    </w:p>
    <w:p w:rsidR="00322B69" w:rsidRDefault="00322B69" w:rsidP="005A0D1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Tendo esse serviço, as equipes podem se organizar e ter a certeza de que poderá participar de competições, eventos, passeios. Desde que seja de natureza esportiva, cultural e de lazer.</w:t>
      </w:r>
    </w:p>
    <w:p w:rsidR="00FA64DE" w:rsidRPr="00FA64DE" w:rsidRDefault="005A0D16" w:rsidP="005A0D16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A0D16">
        <w:rPr>
          <w:rFonts w:ascii="Times New Roman" w:hAnsi="Times New Roman" w:cs="Times New Roman"/>
          <w:sz w:val="27"/>
          <w:szCs w:val="27"/>
        </w:rPr>
        <w:t xml:space="preserve"> </w:t>
      </w:r>
      <w:r w:rsidR="00322B69">
        <w:rPr>
          <w:rFonts w:ascii="Times New Roman" w:hAnsi="Times New Roman" w:cs="Times New Roman"/>
          <w:sz w:val="27"/>
          <w:szCs w:val="27"/>
        </w:rPr>
        <w:tab/>
      </w:r>
      <w:r w:rsidRPr="005A0D16">
        <w:rPr>
          <w:rFonts w:ascii="Times New Roman" w:hAnsi="Times New Roman" w:cs="Times New Roman"/>
          <w:sz w:val="27"/>
          <w:szCs w:val="27"/>
        </w:rPr>
        <w:t>O projeto que ora submetemos à apreciação de Vossas Excelências</w:t>
      </w:r>
      <w:r w:rsidR="00322B69">
        <w:rPr>
          <w:rFonts w:ascii="Times New Roman" w:hAnsi="Times New Roman" w:cs="Times New Roman"/>
          <w:sz w:val="27"/>
          <w:szCs w:val="27"/>
        </w:rPr>
        <w:t xml:space="preserve"> d</w:t>
      </w:r>
      <w:r w:rsidR="00322B69" w:rsidRPr="005A0D16">
        <w:rPr>
          <w:rFonts w:ascii="Times New Roman" w:hAnsi="Times New Roman" w:cs="Times New Roman"/>
          <w:sz w:val="27"/>
          <w:szCs w:val="27"/>
        </w:rPr>
        <w:t>ispõe</w:t>
      </w:r>
      <w:r w:rsidRPr="005A0D16">
        <w:rPr>
          <w:rFonts w:ascii="Times New Roman" w:hAnsi="Times New Roman" w:cs="Times New Roman"/>
          <w:sz w:val="27"/>
          <w:szCs w:val="27"/>
        </w:rPr>
        <w:t xml:space="preserve">, em seus artigos, as especificações, objetivos e diretrizes que o nortearão. </w:t>
      </w:r>
      <w:r w:rsidRPr="005A0D16">
        <w:rPr>
          <w:rFonts w:ascii="Times New Roman" w:hAnsi="Times New Roman" w:cs="Times New Roman"/>
          <w:sz w:val="27"/>
          <w:szCs w:val="27"/>
        </w:rPr>
        <w:cr/>
      </w:r>
    </w:p>
    <w:p w:rsidR="007C724B" w:rsidRPr="000A10E3" w:rsidRDefault="00E7288A" w:rsidP="00322B6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0E3">
        <w:rPr>
          <w:rFonts w:ascii="Times New Roman" w:hAnsi="Times New Roman" w:cs="Times New Roman"/>
          <w:sz w:val="27"/>
          <w:szCs w:val="27"/>
        </w:rPr>
        <w:t xml:space="preserve"> Diante do exposto, solicito o apoio dos pares para a aprovação deste projeto de lei.           </w:t>
      </w:r>
      <w:r w:rsidRPr="000A10E3">
        <w:rPr>
          <w:rFonts w:ascii="Times New Roman" w:hAnsi="Times New Roman" w:cs="Times New Roman"/>
          <w:sz w:val="27"/>
          <w:szCs w:val="27"/>
        </w:rPr>
        <w:tab/>
      </w:r>
      <w:r w:rsidRPr="000A10E3">
        <w:rPr>
          <w:rFonts w:ascii="Times New Roman" w:hAnsi="Times New Roman" w:cs="Times New Roman"/>
          <w:sz w:val="27"/>
          <w:szCs w:val="27"/>
        </w:rPr>
        <w:tab/>
      </w:r>
      <w:r w:rsidRPr="000A10E3">
        <w:rPr>
          <w:rFonts w:ascii="Times New Roman" w:hAnsi="Times New Roman" w:cs="Times New Roman"/>
          <w:sz w:val="27"/>
          <w:szCs w:val="27"/>
        </w:rPr>
        <w:tab/>
      </w:r>
      <w:r w:rsidRPr="000A10E3">
        <w:rPr>
          <w:rFonts w:ascii="Times New Roman" w:hAnsi="Times New Roman" w:cs="Times New Roman"/>
          <w:sz w:val="27"/>
          <w:szCs w:val="27"/>
        </w:rPr>
        <w:tab/>
      </w:r>
      <w:r w:rsidRPr="000A10E3">
        <w:rPr>
          <w:rFonts w:ascii="Times New Roman" w:hAnsi="Times New Roman" w:cs="Times New Roman"/>
          <w:sz w:val="27"/>
          <w:szCs w:val="27"/>
        </w:rPr>
        <w:tab/>
      </w:r>
    </w:p>
    <w:sectPr w:rsidR="007C724B" w:rsidRPr="000A10E3" w:rsidSect="0038091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F8" w:rsidRDefault="00AD5AF8" w:rsidP="006615E6">
      <w:pPr>
        <w:spacing w:after="0" w:line="240" w:lineRule="auto"/>
      </w:pPr>
      <w:r>
        <w:separator/>
      </w:r>
    </w:p>
  </w:endnote>
  <w:endnote w:type="continuationSeparator" w:id="1">
    <w:p w:rsidR="00AD5AF8" w:rsidRDefault="00AD5AF8" w:rsidP="0066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F8" w:rsidRDefault="00AD5AF8" w:rsidP="006615E6">
      <w:pPr>
        <w:spacing w:after="0" w:line="240" w:lineRule="auto"/>
      </w:pPr>
      <w:r>
        <w:separator/>
      </w:r>
    </w:p>
  </w:footnote>
  <w:footnote w:type="continuationSeparator" w:id="1">
    <w:p w:rsidR="00AD5AF8" w:rsidRDefault="00AD5AF8" w:rsidP="0066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D5A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D5AF8"/>
  <w:p w:rsidR="006615E6" w:rsidRDefault="002F506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D5A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D16"/>
    <w:rsid w:val="00007470"/>
    <w:rsid w:val="000A10E3"/>
    <w:rsid w:val="00107DEF"/>
    <w:rsid w:val="001257A5"/>
    <w:rsid w:val="00126F99"/>
    <w:rsid w:val="0027211B"/>
    <w:rsid w:val="0028081C"/>
    <w:rsid w:val="002A3FCE"/>
    <w:rsid w:val="002F5060"/>
    <w:rsid w:val="00322B69"/>
    <w:rsid w:val="0035285F"/>
    <w:rsid w:val="00380910"/>
    <w:rsid w:val="003B4668"/>
    <w:rsid w:val="003F7B68"/>
    <w:rsid w:val="00416B80"/>
    <w:rsid w:val="004447F1"/>
    <w:rsid w:val="004C17E0"/>
    <w:rsid w:val="00522961"/>
    <w:rsid w:val="005752E0"/>
    <w:rsid w:val="005809EE"/>
    <w:rsid w:val="00595A89"/>
    <w:rsid w:val="005A0D16"/>
    <w:rsid w:val="006615E6"/>
    <w:rsid w:val="00731F72"/>
    <w:rsid w:val="00732292"/>
    <w:rsid w:val="007A67DE"/>
    <w:rsid w:val="007C724B"/>
    <w:rsid w:val="00883EC7"/>
    <w:rsid w:val="008A016E"/>
    <w:rsid w:val="008D5560"/>
    <w:rsid w:val="008D5BB6"/>
    <w:rsid w:val="0090065B"/>
    <w:rsid w:val="00923F74"/>
    <w:rsid w:val="00935DE6"/>
    <w:rsid w:val="009E61C4"/>
    <w:rsid w:val="00A060A3"/>
    <w:rsid w:val="00A1357A"/>
    <w:rsid w:val="00AD5AF8"/>
    <w:rsid w:val="00AE611A"/>
    <w:rsid w:val="00B1309E"/>
    <w:rsid w:val="00CC08F4"/>
    <w:rsid w:val="00D11383"/>
    <w:rsid w:val="00D70768"/>
    <w:rsid w:val="00DF69EF"/>
    <w:rsid w:val="00E3519C"/>
    <w:rsid w:val="00E719DC"/>
    <w:rsid w:val="00E7288A"/>
    <w:rsid w:val="00EE05F4"/>
    <w:rsid w:val="00F67503"/>
    <w:rsid w:val="00FA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C7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PROJETO%20DE%20LEI%20-%20TRANSPORTE%20PARA%20ATLETAS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6805-A4B1-4426-8845-7E4897A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- TRANSPORTE PARA ATLETAS (1)</Template>
  <TotalTime>16</TotalTime>
  <Pages>4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Dep_Legisl_Elza</cp:lastModifiedBy>
  <cp:revision>9</cp:revision>
  <cp:lastPrinted>2018-08-09T13:28:00Z</cp:lastPrinted>
  <dcterms:created xsi:type="dcterms:W3CDTF">2018-08-09T14:12:00Z</dcterms:created>
  <dcterms:modified xsi:type="dcterms:W3CDTF">2018-08-13T16:03:00Z</dcterms:modified>
</cp:coreProperties>
</file>