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64" w:rsidRDefault="00996864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850764" w:rsidRPr="00850764" w:rsidRDefault="00850764" w:rsidP="00850764">
      <w:pPr>
        <w:tabs>
          <w:tab w:val="left" w:pos="2977"/>
          <w:tab w:val="left" w:pos="311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PROJETO DE LEI Nº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 w:rsidR="0044038B">
        <w:rPr>
          <w:b/>
          <w:sz w:val="24"/>
          <w:szCs w:val="24"/>
        </w:rPr>
        <w:t>145</w:t>
      </w:r>
      <w:bookmarkStart w:id="0" w:name="_GoBack"/>
      <w:bookmarkEnd w:id="0"/>
      <w:r>
        <w:rPr>
          <w:b/>
          <w:sz w:val="24"/>
          <w:szCs w:val="24"/>
        </w:rPr>
        <w:t xml:space="preserve">    /2015</w:t>
      </w:r>
    </w:p>
    <w:p w:rsidR="00850764" w:rsidRDefault="00850764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340C34" w:rsidRDefault="00127B6C" w:rsidP="00340C34">
      <w:pPr>
        <w:spacing w:after="0" w:line="284" w:lineRule="atLeast"/>
        <w:ind w:left="4253"/>
        <w:jc w:val="both"/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</w:pPr>
      <w:r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“</w:t>
      </w:r>
      <w:r w:rsidR="00340C34"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 xml:space="preserve">Institui </w:t>
      </w:r>
      <w:r w:rsidR="003A7A77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n</w:t>
      </w:r>
      <w:r w:rsidR="00340C34"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 xml:space="preserve">o Calendário de Datas Comemorativas e de Conscientização do Município de </w:t>
      </w:r>
      <w:r w:rsid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Itaquaquecetuba</w:t>
      </w:r>
      <w:r w:rsidR="00340C34"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 xml:space="preserve">O Dia Municipal </w:t>
      </w: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de Conscientização</w:t>
      </w:r>
      <w:r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 xml:space="preserve"> e Prevenção do Câncer de Próstata”</w:t>
      </w:r>
      <w:r w:rsidR="00340C34"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.</w:t>
      </w:r>
    </w:p>
    <w:p w:rsidR="00466C67" w:rsidRPr="00340C34" w:rsidRDefault="00466C67" w:rsidP="00340C34">
      <w:pPr>
        <w:spacing w:after="0" w:line="284" w:lineRule="atLeast"/>
        <w:ind w:left="4253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</w:p>
    <w:p w:rsidR="00340C34" w:rsidRPr="00466C67" w:rsidRDefault="00340C34" w:rsidP="00466C67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</w:t>
      </w:r>
      <w:r w:rsidR="00466C67">
        <w:rPr>
          <w:rFonts w:eastAsia="Times New Roman" w:cs="Arial"/>
          <w:sz w:val="24"/>
          <w:szCs w:val="24"/>
        </w:rPr>
        <w:t xml:space="preserve">                      A CÂMARA MUNICIPAL DE ITAQUAQUECETUBA, no uso de suas atribuições que lhe são conferidas pelo artigo 44, da Lei Orgânica do Município, RESOLVE:</w:t>
      </w:r>
    </w:p>
    <w:p w:rsidR="00340C34" w:rsidRPr="00340C34" w:rsidRDefault="00340C34" w:rsidP="00340C34">
      <w:pPr>
        <w:spacing w:after="0" w:line="203" w:lineRule="atLeast"/>
        <w:ind w:firstLine="1418"/>
        <w:jc w:val="both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</w:t>
      </w:r>
    </w:p>
    <w:p w:rsidR="00340C34" w:rsidRPr="00A066D9" w:rsidRDefault="00340C34" w:rsidP="00340C34">
      <w:pPr>
        <w:spacing w:after="0" w:line="203" w:lineRule="atLeast"/>
        <w:ind w:firstLine="1418"/>
        <w:jc w:val="both"/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</w:pPr>
      <w:r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Art. 1º</w:t>
      </w: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 </w:t>
      </w:r>
      <w:r w:rsidRPr="00A066D9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 xml:space="preserve">Fica instituído </w:t>
      </w:r>
      <w:r w:rsidR="005E02EB" w:rsidRPr="00A066D9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n</w:t>
      </w:r>
      <w:r w:rsidRPr="00A066D9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o Calendário de Datas Comemorativas e de Conscientização do Município de Itaquaquecetuba</w:t>
      </w:r>
      <w:r w:rsidR="00A066D9" w:rsidRPr="00A066D9">
        <w:rPr>
          <w:rFonts w:eastAsia="Times New Roman" w:cs="Times New Roman"/>
          <w:bCs/>
          <w:color w:val="262626" w:themeColor="text1" w:themeTint="D9"/>
          <w:spacing w:val="20"/>
          <w:sz w:val="24"/>
          <w:szCs w:val="24"/>
        </w:rPr>
        <w:t xml:space="preserve"> o d</w:t>
      </w:r>
      <w:r w:rsidR="003A7A77" w:rsidRPr="00A066D9">
        <w:rPr>
          <w:rFonts w:eastAsia="Times New Roman" w:cs="Times New Roman"/>
          <w:bCs/>
          <w:color w:val="262626" w:themeColor="text1" w:themeTint="D9"/>
          <w:spacing w:val="20"/>
          <w:sz w:val="24"/>
          <w:szCs w:val="24"/>
        </w:rPr>
        <w:t>ia</w:t>
      </w:r>
      <w:r w:rsidR="00A066D9" w:rsidRPr="00A066D9">
        <w:rPr>
          <w:rFonts w:eastAsia="Times New Roman" w:cs="Times New Roman"/>
          <w:bCs/>
          <w:color w:val="262626" w:themeColor="text1" w:themeTint="D9"/>
          <w:spacing w:val="20"/>
          <w:sz w:val="24"/>
          <w:szCs w:val="24"/>
        </w:rPr>
        <w:t xml:space="preserve"> 17 de Novembro de cada ano como o Dia</w:t>
      </w:r>
      <w:r w:rsidR="003A7A77" w:rsidRPr="00A066D9">
        <w:rPr>
          <w:rFonts w:eastAsia="Times New Roman" w:cs="Times New Roman"/>
          <w:bCs/>
          <w:color w:val="262626" w:themeColor="text1" w:themeTint="D9"/>
          <w:spacing w:val="20"/>
          <w:sz w:val="24"/>
          <w:szCs w:val="24"/>
        </w:rPr>
        <w:t xml:space="preserve"> Municipal </w:t>
      </w:r>
      <w:r w:rsidR="003A7A77" w:rsidRPr="00A066D9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de Conscientização e Prevenção do Câncer de Próstata</w:t>
      </w:r>
      <w:r w:rsidRPr="00A066D9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.</w:t>
      </w:r>
    </w:p>
    <w:p w:rsidR="00340C34" w:rsidRPr="00340C34" w:rsidRDefault="00340C34" w:rsidP="005E02EB">
      <w:pPr>
        <w:spacing w:after="0" w:line="203" w:lineRule="atLeast"/>
        <w:jc w:val="both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Art. 2º</w:t>
      </w: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 O Poder Público Municipal poderá, individualmente ou em conjunto, no âmbito de suas co</w:t>
      </w:r>
      <w:r w:rsidR="00127B6C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mpetências, em relação à data Comemorativa</w:t>
      </w:r>
      <w:r w:rsidR="005E02EB"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 xml:space="preserve"> e de Conscientização</w:t>
      </w:r>
      <w:r w:rsidR="005E02EB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.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 xml:space="preserve">I – </w:t>
      </w:r>
      <w:r w:rsidR="003A7A77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comemorar a data festiva</w:t>
      </w: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; e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II – realizar ou promover: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a) seminários, conferências, palestras, feiras, exposições, encontros e outras atividades que objetivem o debate, a reflexão e a divulgação de dados ou produtos;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b) debates sobre a disseminação e o controle de doenças e sobre medidas protetivas para seus portadores; e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c) atividades educativas e culturais.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Art. 3º  </w:t>
      </w: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Para a execução das ações previstas nos incisos do art. 2º desta Lei, o Poder Público</w:t>
      </w:r>
      <w:r w:rsidR="003A7A77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 xml:space="preserve"> Municipal</w:t>
      </w: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 xml:space="preserve"> poderá: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I – promover parcerias com entidades da sociedade civil ou órgãos públicos de outras esferas; e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II – constituir comissão organizadora.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 </w:t>
      </w:r>
    </w:p>
    <w:p w:rsid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</w:pPr>
      <w:r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Art. 4º</w:t>
      </w: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 O Poder Público Municipal estimulará a participação da sociedade civil organizada na programação e na ex</w:t>
      </w:r>
      <w:r w:rsidR="005E02EB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ecução das ações relacionadas à data Comemorativa</w:t>
      </w:r>
      <w:r w:rsidR="005E02EB"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 xml:space="preserve"> e de Conscientização</w:t>
      </w: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.</w:t>
      </w:r>
    </w:p>
    <w:p w:rsidR="005E02EB" w:rsidRPr="00340C34" w:rsidRDefault="005E02EB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Parágrafo único.  </w:t>
      </w: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O Poder Público, para fins de participação da sociedade civil organizada, dará preferência às entidades afins com a ação a ser desenvolvida.</w:t>
      </w: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lastRenderedPageBreak/>
        <w:t> </w:t>
      </w:r>
    </w:p>
    <w:p w:rsidR="00340C34" w:rsidRPr="00340C34" w:rsidRDefault="00340C34" w:rsidP="00340C34">
      <w:pPr>
        <w:spacing w:after="0" w:line="203" w:lineRule="atLeast"/>
        <w:ind w:firstLine="1418"/>
        <w:jc w:val="both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</w:t>
      </w:r>
    </w:p>
    <w:p w:rsidR="00F04D65" w:rsidRDefault="00F04D65" w:rsidP="00340C34">
      <w:pPr>
        <w:spacing w:after="0" w:line="203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</w:pPr>
    </w:p>
    <w:p w:rsidR="00340C34" w:rsidRDefault="005E02EB" w:rsidP="00340C34">
      <w:pPr>
        <w:spacing w:after="0" w:line="203" w:lineRule="atLeast"/>
        <w:ind w:firstLine="1418"/>
        <w:jc w:val="both"/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</w:pPr>
      <w:r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Art. 5</w:t>
      </w:r>
      <w:r w:rsidR="00340C34"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º  </w:t>
      </w:r>
      <w:r w:rsidR="00340C34"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Poderão</w:t>
      </w:r>
      <w:r w:rsidR="00340C34"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 </w:t>
      </w:r>
      <w:r w:rsidR="00340C34"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ser destinados recursos públicos para fins de realização de atividades previstas nesta Lei, quando caracterizado relevante interesse público.</w:t>
      </w:r>
    </w:p>
    <w:p w:rsidR="00613391" w:rsidRDefault="00613391" w:rsidP="00340C34">
      <w:pPr>
        <w:spacing w:after="0" w:line="203" w:lineRule="atLeast"/>
        <w:ind w:firstLine="1418"/>
        <w:jc w:val="both"/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</w:pPr>
    </w:p>
    <w:p w:rsidR="00613391" w:rsidRDefault="00613391" w:rsidP="00613391">
      <w:pPr>
        <w:spacing w:after="0" w:line="240" w:lineRule="auto"/>
        <w:ind w:firstLine="1418"/>
        <w:jc w:val="both"/>
        <w:rPr>
          <w:rFonts w:eastAsia="Times New Roman" w:cs="Times New Roman"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  <w:t>Art. 6º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> As despesas decorrentes da execução da presente Lei correrão por conta das dotações orçamentárias próprias, suplementadas se necessárias.</w:t>
      </w:r>
    </w:p>
    <w:p w:rsidR="00340C34" w:rsidRPr="00340C34" w:rsidRDefault="00340C34" w:rsidP="00613391">
      <w:pPr>
        <w:spacing w:after="0" w:line="284" w:lineRule="atLeast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</w:p>
    <w:p w:rsidR="00340C34" w:rsidRDefault="005E02EB" w:rsidP="00340C34">
      <w:pPr>
        <w:spacing w:after="0" w:line="284" w:lineRule="atLeast"/>
        <w:ind w:firstLine="1418"/>
        <w:jc w:val="both"/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</w:pPr>
      <w:r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Art. 7</w:t>
      </w:r>
      <w:r w:rsidR="00340C34" w:rsidRPr="00340C34">
        <w:rPr>
          <w:rFonts w:eastAsia="Times New Roman" w:cs="Times New Roman"/>
          <w:b/>
          <w:bCs/>
          <w:color w:val="262626" w:themeColor="text1" w:themeTint="D9"/>
          <w:spacing w:val="20"/>
          <w:sz w:val="24"/>
          <w:szCs w:val="24"/>
        </w:rPr>
        <w:t>º</w:t>
      </w:r>
      <w:r w:rsidR="00340C34"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 Esta Lei entra em vigor na data de sua publicação.</w:t>
      </w:r>
    </w:p>
    <w:p w:rsidR="003A7A77" w:rsidRDefault="003A7A77" w:rsidP="00340C34">
      <w:pPr>
        <w:spacing w:after="0" w:line="284" w:lineRule="atLeast"/>
        <w:ind w:firstLine="1418"/>
        <w:jc w:val="both"/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</w:pPr>
    </w:p>
    <w:p w:rsidR="00F04D65" w:rsidRDefault="00F04D65" w:rsidP="00340C34">
      <w:pPr>
        <w:spacing w:after="0" w:line="284" w:lineRule="atLeast"/>
        <w:ind w:firstLine="1418"/>
        <w:jc w:val="both"/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</w:pPr>
    </w:p>
    <w:p w:rsidR="00F04D65" w:rsidRDefault="00F04D65" w:rsidP="00340C34">
      <w:pPr>
        <w:spacing w:after="0" w:line="284" w:lineRule="atLeast"/>
        <w:ind w:firstLine="1418"/>
        <w:jc w:val="both"/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>Plenário Vereador Mauricio Alves Braz, 06 de Novembro de 2015.</w:t>
      </w:r>
    </w:p>
    <w:p w:rsidR="009D03FF" w:rsidRPr="00340C34" w:rsidRDefault="009D03FF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</w:p>
    <w:p w:rsidR="00340C34" w:rsidRPr="00340C34" w:rsidRDefault="00340C34" w:rsidP="00340C34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</w:t>
      </w:r>
    </w:p>
    <w:p w:rsidR="009D03FF" w:rsidRDefault="0074316C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Adriana Aparecida Felix – Vereadora </w:t>
      </w:r>
      <w:r w:rsidR="008A69EA">
        <w:rPr>
          <w:rFonts w:ascii="Calibri" w:eastAsia="Calibri" w:hAnsi="Calibri" w:cs="Times New Roman"/>
          <w:b/>
          <w:sz w:val="24"/>
          <w:szCs w:val="24"/>
        </w:rPr>
        <w:t xml:space="preserve">                Maria Aparecida M. R. Fonseca – Vereadora</w:t>
      </w:r>
    </w:p>
    <w:p w:rsidR="009D03FF" w:rsidRDefault="009D03FF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9D03FF" w:rsidRDefault="009D03FF" w:rsidP="009D03FF">
      <w:pPr>
        <w:tabs>
          <w:tab w:val="left" w:pos="2977"/>
          <w:tab w:val="left" w:pos="3119"/>
          <w:tab w:val="left" w:pos="340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Wilson dos Santos – Vereador</w:t>
      </w:r>
    </w:p>
    <w:p w:rsidR="009D03FF" w:rsidRDefault="009D03FF" w:rsidP="009D03FF">
      <w:pPr>
        <w:tabs>
          <w:tab w:val="left" w:pos="2977"/>
          <w:tab w:val="left" w:pos="3119"/>
          <w:tab w:val="left" w:pos="3402"/>
        </w:tabs>
        <w:jc w:val="center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340C34" w:rsidRDefault="0074316C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A94916" w:rsidRDefault="00A94916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A94916" w:rsidRDefault="00A94916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A94916" w:rsidRDefault="00A94916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A94916" w:rsidRDefault="00A94916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A94916" w:rsidRDefault="00A94916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A94916" w:rsidRDefault="00A94916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A94916" w:rsidRDefault="00A94916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A94916" w:rsidRDefault="00A94916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A94916" w:rsidRDefault="00A94916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A94916" w:rsidRDefault="00A94916" w:rsidP="00996864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7D654F" w:rsidRDefault="007D654F" w:rsidP="00A94916">
      <w:pPr>
        <w:spacing w:after="0" w:line="284" w:lineRule="atLeast"/>
        <w:ind w:firstLine="1418"/>
        <w:jc w:val="both"/>
        <w:rPr>
          <w:rFonts w:cs="Helvetica"/>
          <w:color w:val="262626" w:themeColor="text1" w:themeTint="D9"/>
          <w:sz w:val="24"/>
          <w:szCs w:val="24"/>
        </w:rPr>
      </w:pPr>
    </w:p>
    <w:p w:rsidR="007D654F" w:rsidRDefault="007D654F" w:rsidP="00A94916">
      <w:pPr>
        <w:spacing w:after="0" w:line="284" w:lineRule="atLeast"/>
        <w:ind w:firstLine="1418"/>
        <w:jc w:val="both"/>
        <w:rPr>
          <w:rFonts w:cs="Helvetica"/>
          <w:color w:val="262626" w:themeColor="text1" w:themeTint="D9"/>
          <w:sz w:val="24"/>
          <w:szCs w:val="24"/>
        </w:rPr>
      </w:pPr>
    </w:p>
    <w:p w:rsidR="007D654F" w:rsidRDefault="007D654F" w:rsidP="00A94916">
      <w:pPr>
        <w:spacing w:after="0" w:line="284" w:lineRule="atLeast"/>
        <w:ind w:firstLine="1418"/>
        <w:jc w:val="both"/>
        <w:rPr>
          <w:rFonts w:cs="Helvetica"/>
          <w:color w:val="262626" w:themeColor="text1" w:themeTint="D9"/>
          <w:sz w:val="24"/>
          <w:szCs w:val="24"/>
        </w:rPr>
      </w:pPr>
    </w:p>
    <w:p w:rsidR="007D654F" w:rsidRDefault="007D654F" w:rsidP="00A94916">
      <w:pPr>
        <w:spacing w:after="0" w:line="284" w:lineRule="atLeast"/>
        <w:ind w:firstLine="1418"/>
        <w:jc w:val="both"/>
        <w:rPr>
          <w:rFonts w:cs="Helvetica"/>
          <w:color w:val="262626" w:themeColor="text1" w:themeTint="D9"/>
          <w:sz w:val="24"/>
          <w:szCs w:val="24"/>
        </w:rPr>
      </w:pPr>
    </w:p>
    <w:p w:rsidR="007D654F" w:rsidRDefault="007D654F" w:rsidP="00A94916">
      <w:pPr>
        <w:spacing w:after="0" w:line="284" w:lineRule="atLeast"/>
        <w:ind w:firstLine="1418"/>
        <w:jc w:val="both"/>
        <w:rPr>
          <w:rFonts w:cs="Helvetica"/>
          <w:color w:val="262626" w:themeColor="text1" w:themeTint="D9"/>
          <w:sz w:val="24"/>
          <w:szCs w:val="24"/>
        </w:rPr>
      </w:pPr>
    </w:p>
    <w:p w:rsidR="007D654F" w:rsidRDefault="007D654F" w:rsidP="007D654F">
      <w:pPr>
        <w:spacing w:after="0" w:line="284" w:lineRule="atLeast"/>
        <w:ind w:firstLine="1418"/>
        <w:jc w:val="center"/>
        <w:rPr>
          <w:rFonts w:cs="Helvetica"/>
          <w:color w:val="262626" w:themeColor="text1" w:themeTint="D9"/>
          <w:sz w:val="24"/>
          <w:szCs w:val="24"/>
        </w:rPr>
      </w:pPr>
    </w:p>
    <w:p w:rsidR="007D654F" w:rsidRDefault="007D654F" w:rsidP="007D654F">
      <w:pPr>
        <w:spacing w:after="0" w:line="284" w:lineRule="atLeast"/>
        <w:ind w:firstLine="1418"/>
        <w:jc w:val="center"/>
        <w:rPr>
          <w:rFonts w:cs="Helvetica"/>
          <w:color w:val="262626" w:themeColor="text1" w:themeTint="D9"/>
          <w:sz w:val="24"/>
          <w:szCs w:val="24"/>
        </w:rPr>
      </w:pPr>
    </w:p>
    <w:p w:rsidR="007D654F" w:rsidRDefault="007D654F" w:rsidP="007D654F">
      <w:pPr>
        <w:spacing w:after="0" w:line="284" w:lineRule="atLeast"/>
        <w:ind w:firstLine="1418"/>
        <w:jc w:val="center"/>
        <w:rPr>
          <w:rFonts w:cs="Helvetica"/>
          <w:color w:val="262626" w:themeColor="text1" w:themeTint="D9"/>
          <w:sz w:val="24"/>
          <w:szCs w:val="24"/>
        </w:rPr>
      </w:pPr>
      <w:r>
        <w:rPr>
          <w:rFonts w:cs="Helvetica"/>
          <w:color w:val="262626" w:themeColor="text1" w:themeTint="D9"/>
          <w:sz w:val="24"/>
          <w:szCs w:val="24"/>
        </w:rPr>
        <w:t>JUSTIFICATIVA</w:t>
      </w:r>
    </w:p>
    <w:p w:rsidR="007D654F" w:rsidRDefault="007D654F" w:rsidP="007D654F">
      <w:pPr>
        <w:spacing w:after="0" w:line="284" w:lineRule="atLeast"/>
        <w:ind w:firstLine="1418"/>
        <w:jc w:val="center"/>
        <w:rPr>
          <w:rFonts w:cs="Helvetica"/>
          <w:color w:val="262626" w:themeColor="text1" w:themeTint="D9"/>
          <w:sz w:val="24"/>
          <w:szCs w:val="24"/>
        </w:rPr>
      </w:pPr>
    </w:p>
    <w:p w:rsidR="007D654F" w:rsidRPr="007D654F" w:rsidRDefault="007D654F" w:rsidP="007D654F">
      <w:pPr>
        <w:pStyle w:val="Corpodetexto"/>
        <w:ind w:firstLine="720"/>
        <w:jc w:val="both"/>
        <w:rPr>
          <w:rFonts w:asciiTheme="minorHAnsi" w:hAnsiTheme="minorHAnsi"/>
          <w:sz w:val="24"/>
          <w:szCs w:val="24"/>
        </w:rPr>
      </w:pPr>
      <w:r w:rsidRPr="007D654F">
        <w:rPr>
          <w:rFonts w:asciiTheme="minorHAnsi" w:hAnsiTheme="minorHAnsi" w:cs="Arial"/>
          <w:sz w:val="24"/>
          <w:szCs w:val="24"/>
        </w:rPr>
        <w:t>Dados do Instituto Nacional do Câncer</w:t>
      </w:r>
      <w:r>
        <w:rPr>
          <w:rFonts w:asciiTheme="minorHAnsi" w:hAnsiTheme="minorHAnsi" w:cs="Arial"/>
          <w:sz w:val="24"/>
          <w:szCs w:val="24"/>
        </w:rPr>
        <w:t xml:space="preserve"> – INCA,</w:t>
      </w:r>
      <w:r w:rsidRPr="007D654F">
        <w:rPr>
          <w:rFonts w:asciiTheme="minorHAnsi" w:hAnsiTheme="minorHAnsi" w:cs="Arial"/>
          <w:sz w:val="24"/>
          <w:szCs w:val="24"/>
        </w:rPr>
        <w:t xml:space="preserve"> informam que em 2012 foram identificados mais de 60</w:t>
      </w:r>
      <w:r>
        <w:rPr>
          <w:rFonts w:asciiTheme="minorHAnsi" w:hAnsiTheme="minorHAnsi" w:cs="Arial"/>
          <w:sz w:val="24"/>
          <w:szCs w:val="24"/>
        </w:rPr>
        <w:t xml:space="preserve"> (sessenta)</w:t>
      </w:r>
      <w:r w:rsidRPr="007D654F">
        <w:rPr>
          <w:rFonts w:asciiTheme="minorHAnsi" w:hAnsiTheme="minorHAnsi" w:cs="Arial"/>
          <w:sz w:val="24"/>
          <w:szCs w:val="24"/>
        </w:rPr>
        <w:t xml:space="preserve"> mil novos casos da doença. O instituto considera câncer de próstata uma doença da terceira idade, porque </w:t>
      </w:r>
      <w:proofErr w:type="gramStart"/>
      <w:r w:rsidRPr="007D654F">
        <w:rPr>
          <w:rFonts w:asciiTheme="minorHAnsi" w:hAnsiTheme="minorHAnsi" w:cs="Arial"/>
          <w:sz w:val="24"/>
          <w:szCs w:val="24"/>
        </w:rPr>
        <w:t xml:space="preserve">cerca de </w:t>
      </w:r>
      <w:r w:rsidR="00C03494">
        <w:rPr>
          <w:rFonts w:asciiTheme="minorHAnsi" w:hAnsiTheme="minorHAnsi" w:cs="Arial"/>
          <w:sz w:val="24"/>
          <w:szCs w:val="24"/>
        </w:rPr>
        <w:t>75</w:t>
      </w:r>
      <w:proofErr w:type="gramEnd"/>
      <w:r w:rsidR="00C03494">
        <w:rPr>
          <w:rFonts w:asciiTheme="minorHAnsi" w:hAnsiTheme="minorHAnsi" w:cs="Arial"/>
          <w:sz w:val="24"/>
          <w:szCs w:val="24"/>
        </w:rPr>
        <w:t>% (setenta e cinco</w:t>
      </w:r>
      <w:r>
        <w:rPr>
          <w:rFonts w:asciiTheme="minorHAnsi" w:hAnsiTheme="minorHAnsi" w:cs="Arial"/>
          <w:sz w:val="24"/>
          <w:szCs w:val="24"/>
        </w:rPr>
        <w:t xml:space="preserve"> por cento</w:t>
      </w:r>
      <w:r w:rsidR="00C03494">
        <w:rPr>
          <w:rFonts w:asciiTheme="minorHAnsi" w:hAnsiTheme="minorHAnsi" w:cs="Arial"/>
          <w:sz w:val="24"/>
          <w:szCs w:val="24"/>
        </w:rPr>
        <w:t>)</w:t>
      </w:r>
      <w:r w:rsidRPr="007D654F">
        <w:rPr>
          <w:rFonts w:asciiTheme="minorHAnsi" w:hAnsiTheme="minorHAnsi" w:cs="Arial"/>
          <w:sz w:val="24"/>
          <w:szCs w:val="24"/>
        </w:rPr>
        <w:t xml:space="preserve"> dos casos no mundo surgem a partir dos 65</w:t>
      </w:r>
      <w:r w:rsidR="003A7A77">
        <w:rPr>
          <w:rFonts w:asciiTheme="minorHAnsi" w:hAnsiTheme="minorHAnsi" w:cs="Arial"/>
          <w:sz w:val="24"/>
          <w:szCs w:val="24"/>
        </w:rPr>
        <w:t xml:space="preserve"> (sessenta e cinco)</w:t>
      </w:r>
      <w:r w:rsidRPr="007D654F">
        <w:rPr>
          <w:rFonts w:asciiTheme="minorHAnsi" w:hAnsiTheme="minorHAnsi" w:cs="Arial"/>
          <w:sz w:val="24"/>
          <w:szCs w:val="24"/>
        </w:rPr>
        <w:t xml:space="preserve"> anos, mas a Sociedade Brasileira de Urologia vai aumentar para 50</w:t>
      </w:r>
      <w:r>
        <w:rPr>
          <w:rFonts w:asciiTheme="minorHAnsi" w:hAnsiTheme="minorHAnsi" w:cs="Arial"/>
          <w:sz w:val="24"/>
          <w:szCs w:val="24"/>
        </w:rPr>
        <w:t xml:space="preserve"> (cinqüenta)</w:t>
      </w:r>
      <w:r w:rsidRPr="007D654F">
        <w:rPr>
          <w:rFonts w:asciiTheme="minorHAnsi" w:hAnsiTheme="minorHAnsi" w:cs="Arial"/>
          <w:sz w:val="24"/>
          <w:szCs w:val="24"/>
        </w:rPr>
        <w:t xml:space="preserve"> anos a idade considerada mínima para que os homens procurem um médico especialista e façam exame de câncer de próstata para um diagnóstico precoce. A idade recomendada até então pelos urologistas era de 45</w:t>
      </w:r>
      <w:r>
        <w:rPr>
          <w:rFonts w:asciiTheme="minorHAnsi" w:hAnsiTheme="minorHAnsi" w:cs="Arial"/>
          <w:sz w:val="24"/>
          <w:szCs w:val="24"/>
        </w:rPr>
        <w:t xml:space="preserve"> (quarenta e cinco)</w:t>
      </w:r>
      <w:r w:rsidRPr="007D654F">
        <w:rPr>
          <w:rFonts w:asciiTheme="minorHAnsi" w:hAnsiTheme="minorHAnsi" w:cs="Arial"/>
          <w:sz w:val="24"/>
          <w:szCs w:val="24"/>
        </w:rPr>
        <w:t xml:space="preserve"> anos.</w:t>
      </w:r>
    </w:p>
    <w:p w:rsidR="007D654F" w:rsidRPr="007D654F" w:rsidRDefault="007D654F" w:rsidP="007D654F">
      <w:pPr>
        <w:pStyle w:val="Corpodetex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D654F">
        <w:rPr>
          <w:rFonts w:asciiTheme="minorHAnsi" w:hAnsiTheme="minorHAnsi" w:cs="Arial"/>
          <w:sz w:val="24"/>
          <w:szCs w:val="24"/>
        </w:rPr>
        <w:t>De acordo com as novas recomendações, homens com histórico familiar de câncer, negros ou obesos deverão fazer exames para detecção a partir dos 45</w:t>
      </w:r>
      <w:r>
        <w:rPr>
          <w:rFonts w:asciiTheme="minorHAnsi" w:hAnsiTheme="minorHAnsi" w:cs="Arial"/>
          <w:sz w:val="24"/>
          <w:szCs w:val="24"/>
        </w:rPr>
        <w:t xml:space="preserve"> (quarenta e cinco)</w:t>
      </w:r>
      <w:r w:rsidRPr="007D654F">
        <w:rPr>
          <w:rFonts w:asciiTheme="minorHAnsi" w:hAnsiTheme="minorHAnsi" w:cs="Arial"/>
          <w:sz w:val="24"/>
          <w:szCs w:val="24"/>
        </w:rPr>
        <w:t xml:space="preserve"> anos, e não mais 40</w:t>
      </w:r>
      <w:r>
        <w:rPr>
          <w:rFonts w:asciiTheme="minorHAnsi" w:hAnsiTheme="minorHAnsi" w:cs="Arial"/>
          <w:sz w:val="24"/>
          <w:szCs w:val="24"/>
        </w:rPr>
        <w:t xml:space="preserve"> (quarenta) anos</w:t>
      </w:r>
      <w:r w:rsidRPr="007D654F">
        <w:rPr>
          <w:rFonts w:asciiTheme="minorHAnsi" w:hAnsiTheme="minorHAnsi" w:cs="Arial"/>
          <w:sz w:val="24"/>
          <w:szCs w:val="24"/>
        </w:rPr>
        <w:t>. Segundo 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D654F">
        <w:rPr>
          <w:rFonts w:asciiTheme="minorHAnsi" w:hAnsiTheme="minorHAnsi" w:cs="Arial"/>
          <w:sz w:val="24"/>
          <w:szCs w:val="24"/>
        </w:rPr>
        <w:t>Instituto Nacional do Câncer</w:t>
      </w:r>
      <w:r>
        <w:rPr>
          <w:rFonts w:asciiTheme="minorHAnsi" w:hAnsiTheme="minorHAnsi" w:cs="Arial"/>
          <w:sz w:val="24"/>
          <w:szCs w:val="24"/>
        </w:rPr>
        <w:t xml:space="preserve"> – INCA</w:t>
      </w:r>
      <w:r w:rsidRPr="007D654F">
        <w:rPr>
          <w:rFonts w:asciiTheme="minorHAnsi" w:hAnsiTheme="minorHAnsi" w:cs="Arial"/>
          <w:sz w:val="24"/>
          <w:szCs w:val="24"/>
        </w:rPr>
        <w:t>, no Brasil, o câncer de próstata é o segundo mais comum entre os homens, atrás do câncer de pele. Em valores absolutos, é o sexto tipo mais comum no mundo e o mais prevalente em homens, representando 10%</w:t>
      </w:r>
      <w:r w:rsidR="00C03494">
        <w:rPr>
          <w:rFonts w:asciiTheme="minorHAnsi" w:hAnsiTheme="minorHAnsi" w:cs="Arial"/>
          <w:sz w:val="24"/>
          <w:szCs w:val="24"/>
        </w:rPr>
        <w:t xml:space="preserve"> (dez</w:t>
      </w:r>
      <w:r>
        <w:rPr>
          <w:rFonts w:asciiTheme="minorHAnsi" w:hAnsiTheme="minorHAnsi" w:cs="Arial"/>
          <w:sz w:val="24"/>
          <w:szCs w:val="24"/>
        </w:rPr>
        <w:t xml:space="preserve"> por cento</w:t>
      </w:r>
      <w:r w:rsidR="00C03494">
        <w:rPr>
          <w:rFonts w:asciiTheme="minorHAnsi" w:hAnsiTheme="minorHAnsi" w:cs="Arial"/>
          <w:sz w:val="24"/>
          <w:szCs w:val="24"/>
        </w:rPr>
        <w:t>)</w:t>
      </w:r>
      <w:r w:rsidRPr="007D654F">
        <w:rPr>
          <w:rFonts w:asciiTheme="minorHAnsi" w:hAnsiTheme="minorHAnsi" w:cs="Arial"/>
          <w:sz w:val="24"/>
          <w:szCs w:val="24"/>
        </w:rPr>
        <w:t xml:space="preserve"> do total de cânceres.</w:t>
      </w:r>
    </w:p>
    <w:p w:rsidR="007D654F" w:rsidRPr="007D654F" w:rsidRDefault="007D654F" w:rsidP="007D654F">
      <w:pPr>
        <w:pStyle w:val="Corpodetex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D654F">
        <w:rPr>
          <w:rFonts w:asciiTheme="minorHAnsi" w:hAnsiTheme="minorHAnsi" w:cs="Arial"/>
          <w:sz w:val="24"/>
          <w:szCs w:val="24"/>
        </w:rPr>
        <w:t>O câncer de próstata pode ser descoberto inicialmente no exame clínico, um toque retal, exame que enfrenta a resistência de muitos homens, combinado com o resultado de um exame no sangue. Segundo o instituto, quando descoberto no início, 90%</w:t>
      </w:r>
      <w:r w:rsidR="00C03494">
        <w:rPr>
          <w:rFonts w:asciiTheme="minorHAnsi" w:hAnsiTheme="minorHAnsi" w:cs="Arial"/>
          <w:sz w:val="24"/>
          <w:szCs w:val="24"/>
        </w:rPr>
        <w:t xml:space="preserve"> (noventa</w:t>
      </w:r>
      <w:r w:rsidR="003A7A77">
        <w:rPr>
          <w:rFonts w:asciiTheme="minorHAnsi" w:hAnsiTheme="minorHAnsi" w:cs="Arial"/>
          <w:sz w:val="24"/>
          <w:szCs w:val="24"/>
        </w:rPr>
        <w:t xml:space="preserve"> por cento</w:t>
      </w:r>
      <w:r w:rsidR="00C03494">
        <w:rPr>
          <w:rFonts w:asciiTheme="minorHAnsi" w:hAnsiTheme="minorHAnsi" w:cs="Arial"/>
          <w:sz w:val="24"/>
          <w:szCs w:val="24"/>
        </w:rPr>
        <w:t>)</w:t>
      </w:r>
      <w:r w:rsidRPr="007D654F">
        <w:rPr>
          <w:rFonts w:asciiTheme="minorHAnsi" w:hAnsiTheme="minorHAnsi" w:cs="Arial"/>
          <w:sz w:val="24"/>
          <w:szCs w:val="24"/>
        </w:rPr>
        <w:t xml:space="preserve"> dos casos de câncer de próstata são curáveis.</w:t>
      </w:r>
    </w:p>
    <w:p w:rsidR="007D654F" w:rsidRPr="007D654F" w:rsidRDefault="007D654F" w:rsidP="007D654F">
      <w:pPr>
        <w:pStyle w:val="Corpodetex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7D654F">
        <w:rPr>
          <w:rFonts w:asciiTheme="minorHAnsi" w:hAnsiTheme="minorHAnsi" w:cs="Arial"/>
          <w:sz w:val="24"/>
          <w:szCs w:val="24"/>
        </w:rPr>
        <w:t xml:space="preserve">Ante o exposto, certo de que tal proposta não onera os cofres públicos, no entanto, presta serviço de inegável utilidade pública aos munícipes </w:t>
      </w:r>
      <w:r w:rsidR="003A7A77">
        <w:rPr>
          <w:rFonts w:asciiTheme="minorHAnsi" w:hAnsiTheme="minorHAnsi" w:cs="Arial"/>
          <w:sz w:val="24"/>
          <w:szCs w:val="24"/>
        </w:rPr>
        <w:t>Itaquaquecetubense</w:t>
      </w:r>
      <w:r w:rsidRPr="007D654F">
        <w:rPr>
          <w:rFonts w:asciiTheme="minorHAnsi" w:hAnsiTheme="minorHAnsi" w:cs="Arial"/>
          <w:sz w:val="24"/>
          <w:szCs w:val="24"/>
        </w:rPr>
        <w:t>, submetemos à análise dos nobres Vereadores desta egrégia Casa o presente Projeto de Lei, esperando que o mesmo seja discutido e aprimorado de forma a alcançar os objetivos constantes da propositura.</w:t>
      </w:r>
    </w:p>
    <w:p w:rsidR="007D654F" w:rsidRPr="007D654F" w:rsidRDefault="007D654F" w:rsidP="003A7A77">
      <w:pPr>
        <w:spacing w:after="0" w:line="284" w:lineRule="atLeast"/>
        <w:jc w:val="both"/>
        <w:rPr>
          <w:rFonts w:cs="Helvetica"/>
          <w:color w:val="262626" w:themeColor="text1" w:themeTint="D9"/>
          <w:sz w:val="24"/>
          <w:szCs w:val="24"/>
        </w:rPr>
      </w:pPr>
    </w:p>
    <w:p w:rsidR="007D654F" w:rsidRDefault="007D654F" w:rsidP="00A94916">
      <w:pPr>
        <w:spacing w:after="0" w:line="284" w:lineRule="atLeast"/>
        <w:ind w:firstLine="1418"/>
        <w:jc w:val="both"/>
        <w:rPr>
          <w:rFonts w:cs="Helvetica"/>
          <w:color w:val="262626" w:themeColor="text1" w:themeTint="D9"/>
          <w:sz w:val="24"/>
          <w:szCs w:val="24"/>
        </w:rPr>
      </w:pPr>
    </w:p>
    <w:p w:rsidR="00A94916" w:rsidRDefault="00A94916" w:rsidP="00A94916">
      <w:pPr>
        <w:spacing w:after="0" w:line="284" w:lineRule="atLeast"/>
        <w:ind w:firstLine="1418"/>
        <w:jc w:val="both"/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>Plenário Vereador Mauricio Alves Braz, 06 de Novembro de 2015.</w:t>
      </w:r>
    </w:p>
    <w:p w:rsidR="00A94916" w:rsidRPr="00340C34" w:rsidRDefault="00A94916" w:rsidP="00A94916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</w:p>
    <w:p w:rsidR="00A94916" w:rsidRPr="00340C34" w:rsidRDefault="00A94916" w:rsidP="00A94916">
      <w:pPr>
        <w:spacing w:after="0" w:line="284" w:lineRule="atLeast"/>
        <w:ind w:firstLine="1418"/>
        <w:jc w:val="both"/>
        <w:rPr>
          <w:rFonts w:eastAsia="Times New Roman" w:cs="Times New Roman"/>
          <w:b/>
          <w:bCs/>
          <w:color w:val="262626" w:themeColor="text1" w:themeTint="D9"/>
          <w:sz w:val="24"/>
          <w:szCs w:val="24"/>
        </w:rPr>
      </w:pPr>
      <w:r w:rsidRPr="00340C34">
        <w:rPr>
          <w:rFonts w:eastAsia="Times New Roman" w:cs="Times New Roman"/>
          <w:color w:val="262626" w:themeColor="text1" w:themeTint="D9"/>
          <w:spacing w:val="20"/>
          <w:sz w:val="24"/>
          <w:szCs w:val="24"/>
        </w:rPr>
        <w:t> </w:t>
      </w:r>
    </w:p>
    <w:p w:rsidR="00A94916" w:rsidRDefault="00A94916" w:rsidP="00A94916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Adriana Aparecida Felix – Vereadora                 Maria Aparecida M. R. Fonseca – Vereadora</w:t>
      </w:r>
    </w:p>
    <w:p w:rsidR="00A94916" w:rsidRDefault="00A94916" w:rsidP="00A94916">
      <w:pPr>
        <w:tabs>
          <w:tab w:val="left" w:pos="2977"/>
          <w:tab w:val="left" w:pos="3119"/>
          <w:tab w:val="left" w:pos="3402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A94916" w:rsidRDefault="00A94916" w:rsidP="00A94916">
      <w:pPr>
        <w:tabs>
          <w:tab w:val="left" w:pos="2977"/>
          <w:tab w:val="left" w:pos="3119"/>
          <w:tab w:val="left" w:pos="340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Wilson dos Santos – Vereador</w:t>
      </w:r>
    </w:p>
    <w:p w:rsidR="00A94916" w:rsidRDefault="00A94916" w:rsidP="00A94916">
      <w:pPr>
        <w:tabs>
          <w:tab w:val="left" w:pos="2977"/>
          <w:tab w:val="left" w:pos="3119"/>
          <w:tab w:val="left" w:pos="3402"/>
        </w:tabs>
        <w:jc w:val="center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A94916" w:rsidRPr="00A94916" w:rsidRDefault="00A94916" w:rsidP="00A94916">
      <w:pPr>
        <w:tabs>
          <w:tab w:val="left" w:pos="2977"/>
          <w:tab w:val="left" w:pos="3119"/>
          <w:tab w:val="left" w:pos="3402"/>
        </w:tabs>
        <w:jc w:val="both"/>
        <w:rPr>
          <w:rFonts w:cs="Arial"/>
          <w:color w:val="262626" w:themeColor="text1" w:themeTint="D9"/>
          <w:sz w:val="24"/>
          <w:szCs w:val="24"/>
        </w:rPr>
      </w:pPr>
    </w:p>
    <w:sectPr w:rsidR="00A94916" w:rsidRPr="00A94916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6F" w:rsidRDefault="00D03E6F" w:rsidP="00F94B5A">
      <w:pPr>
        <w:spacing w:after="0" w:line="240" w:lineRule="auto"/>
      </w:pPr>
      <w:r>
        <w:separator/>
      </w:r>
    </w:p>
  </w:endnote>
  <w:endnote w:type="continuationSeparator" w:id="0">
    <w:p w:rsidR="00D03E6F" w:rsidRDefault="00D03E6F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694B31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694B31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697DAF">
        <w:rPr>
          <w:rStyle w:val="Hyperlink"/>
          <w:b/>
          <w:sz w:val="18"/>
          <w:szCs w:val="18"/>
        </w:rPr>
        <w:t>ad</w:t>
      </w:r>
      <w:r w:rsidR="00E65046" w:rsidRPr="00FA35F5">
        <w:rPr>
          <w:rStyle w:val="Hyperlink"/>
          <w:b/>
          <w:sz w:val="18"/>
          <w:szCs w:val="18"/>
        </w:rPr>
        <w:t>r</w:t>
      </w:r>
      <w:r w:rsidR="00697DAF">
        <w:rPr>
          <w:rStyle w:val="Hyperlink"/>
          <w:b/>
          <w:sz w:val="18"/>
          <w:szCs w:val="18"/>
        </w:rPr>
        <w:t>i</w:t>
      </w:r>
      <w:r w:rsidR="00E65046"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6F" w:rsidRDefault="00D03E6F" w:rsidP="00F94B5A">
      <w:pPr>
        <w:spacing w:after="0" w:line="240" w:lineRule="auto"/>
      </w:pPr>
      <w:r>
        <w:separator/>
      </w:r>
    </w:p>
  </w:footnote>
  <w:footnote w:type="continuationSeparator" w:id="0">
    <w:p w:rsidR="00D03E6F" w:rsidRDefault="00D03E6F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D03E6F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F63C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8DE" w:rsidRDefault="00D03E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572D97"/>
    <w:multiLevelType w:val="hybridMultilevel"/>
    <w:tmpl w:val="63D8B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230E7"/>
    <w:multiLevelType w:val="multilevel"/>
    <w:tmpl w:val="B980F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324C6"/>
    <w:rsid w:val="00067798"/>
    <w:rsid w:val="00075C64"/>
    <w:rsid w:val="00087307"/>
    <w:rsid w:val="000907DE"/>
    <w:rsid w:val="0009160B"/>
    <w:rsid w:val="0009337E"/>
    <w:rsid w:val="000A00F8"/>
    <w:rsid w:val="000D2D60"/>
    <w:rsid w:val="000D526A"/>
    <w:rsid w:val="000F5A8B"/>
    <w:rsid w:val="00105568"/>
    <w:rsid w:val="001058DE"/>
    <w:rsid w:val="00127B6C"/>
    <w:rsid w:val="00131194"/>
    <w:rsid w:val="00132BF8"/>
    <w:rsid w:val="001A5E87"/>
    <w:rsid w:val="001A75FA"/>
    <w:rsid w:val="001D3545"/>
    <w:rsid w:val="001F0404"/>
    <w:rsid w:val="001F1AC3"/>
    <w:rsid w:val="001F2F98"/>
    <w:rsid w:val="0021266F"/>
    <w:rsid w:val="00222054"/>
    <w:rsid w:val="00224334"/>
    <w:rsid w:val="00226498"/>
    <w:rsid w:val="00232565"/>
    <w:rsid w:val="00252DD3"/>
    <w:rsid w:val="002657F8"/>
    <w:rsid w:val="00283146"/>
    <w:rsid w:val="0029326C"/>
    <w:rsid w:val="002A4EEF"/>
    <w:rsid w:val="002E5DF9"/>
    <w:rsid w:val="002F5553"/>
    <w:rsid w:val="00314725"/>
    <w:rsid w:val="00314A66"/>
    <w:rsid w:val="00327518"/>
    <w:rsid w:val="0033440F"/>
    <w:rsid w:val="00340C34"/>
    <w:rsid w:val="003460B5"/>
    <w:rsid w:val="00377029"/>
    <w:rsid w:val="00394F54"/>
    <w:rsid w:val="003A47FE"/>
    <w:rsid w:val="003A7A77"/>
    <w:rsid w:val="003B5F9C"/>
    <w:rsid w:val="003D0273"/>
    <w:rsid w:val="003D680D"/>
    <w:rsid w:val="003F63C5"/>
    <w:rsid w:val="00410C41"/>
    <w:rsid w:val="00415369"/>
    <w:rsid w:val="00417059"/>
    <w:rsid w:val="004308F4"/>
    <w:rsid w:val="004321C1"/>
    <w:rsid w:val="00432511"/>
    <w:rsid w:val="0044038B"/>
    <w:rsid w:val="00440E3D"/>
    <w:rsid w:val="0044696C"/>
    <w:rsid w:val="00455B28"/>
    <w:rsid w:val="004650C9"/>
    <w:rsid w:val="00466C67"/>
    <w:rsid w:val="00495E48"/>
    <w:rsid w:val="004C4A26"/>
    <w:rsid w:val="004C4F09"/>
    <w:rsid w:val="004D7827"/>
    <w:rsid w:val="004E7239"/>
    <w:rsid w:val="005100D8"/>
    <w:rsid w:val="00511DD7"/>
    <w:rsid w:val="005265C1"/>
    <w:rsid w:val="00545882"/>
    <w:rsid w:val="0054634E"/>
    <w:rsid w:val="00561118"/>
    <w:rsid w:val="005645AB"/>
    <w:rsid w:val="00584394"/>
    <w:rsid w:val="005A499C"/>
    <w:rsid w:val="005B2991"/>
    <w:rsid w:val="005B7C62"/>
    <w:rsid w:val="005C53CC"/>
    <w:rsid w:val="005C6D3B"/>
    <w:rsid w:val="005D29DF"/>
    <w:rsid w:val="005E02EB"/>
    <w:rsid w:val="00613391"/>
    <w:rsid w:val="00624F22"/>
    <w:rsid w:val="006304EE"/>
    <w:rsid w:val="006358A8"/>
    <w:rsid w:val="0064643F"/>
    <w:rsid w:val="006600C8"/>
    <w:rsid w:val="006672A4"/>
    <w:rsid w:val="00694B31"/>
    <w:rsid w:val="00697DAF"/>
    <w:rsid w:val="006A2F88"/>
    <w:rsid w:val="006A54FD"/>
    <w:rsid w:val="006A6E74"/>
    <w:rsid w:val="006B0A55"/>
    <w:rsid w:val="006C6FB6"/>
    <w:rsid w:val="006E1278"/>
    <w:rsid w:val="006E62A9"/>
    <w:rsid w:val="006F13E8"/>
    <w:rsid w:val="006F78E2"/>
    <w:rsid w:val="007301A7"/>
    <w:rsid w:val="007412D1"/>
    <w:rsid w:val="00741A37"/>
    <w:rsid w:val="0074316C"/>
    <w:rsid w:val="00743BDA"/>
    <w:rsid w:val="00754877"/>
    <w:rsid w:val="007639D4"/>
    <w:rsid w:val="00771777"/>
    <w:rsid w:val="00781A43"/>
    <w:rsid w:val="00792314"/>
    <w:rsid w:val="007A25EA"/>
    <w:rsid w:val="007A316E"/>
    <w:rsid w:val="007B4D48"/>
    <w:rsid w:val="007B60B6"/>
    <w:rsid w:val="007D4050"/>
    <w:rsid w:val="007D654F"/>
    <w:rsid w:val="007E0302"/>
    <w:rsid w:val="007E3E2D"/>
    <w:rsid w:val="0083686E"/>
    <w:rsid w:val="00845BB4"/>
    <w:rsid w:val="00850764"/>
    <w:rsid w:val="00864948"/>
    <w:rsid w:val="008769AA"/>
    <w:rsid w:val="0088401C"/>
    <w:rsid w:val="0089457C"/>
    <w:rsid w:val="008A69EA"/>
    <w:rsid w:val="008C0556"/>
    <w:rsid w:val="008D06D7"/>
    <w:rsid w:val="008F5D40"/>
    <w:rsid w:val="00913850"/>
    <w:rsid w:val="0091763C"/>
    <w:rsid w:val="0092745C"/>
    <w:rsid w:val="00932D1D"/>
    <w:rsid w:val="009454AA"/>
    <w:rsid w:val="00954C48"/>
    <w:rsid w:val="009553D3"/>
    <w:rsid w:val="009663AA"/>
    <w:rsid w:val="00987530"/>
    <w:rsid w:val="00996864"/>
    <w:rsid w:val="009A1632"/>
    <w:rsid w:val="009B783C"/>
    <w:rsid w:val="009D03FF"/>
    <w:rsid w:val="009F4814"/>
    <w:rsid w:val="00A066D9"/>
    <w:rsid w:val="00A16055"/>
    <w:rsid w:val="00A165A8"/>
    <w:rsid w:val="00A1725B"/>
    <w:rsid w:val="00A17A53"/>
    <w:rsid w:val="00A272E9"/>
    <w:rsid w:val="00A45A87"/>
    <w:rsid w:val="00A60FEF"/>
    <w:rsid w:val="00A71236"/>
    <w:rsid w:val="00A714C9"/>
    <w:rsid w:val="00A91B45"/>
    <w:rsid w:val="00A94916"/>
    <w:rsid w:val="00A95CF2"/>
    <w:rsid w:val="00AB2D0F"/>
    <w:rsid w:val="00AB7F78"/>
    <w:rsid w:val="00AC1887"/>
    <w:rsid w:val="00AE56D9"/>
    <w:rsid w:val="00AF4E5A"/>
    <w:rsid w:val="00B03F0B"/>
    <w:rsid w:val="00B06FE7"/>
    <w:rsid w:val="00B21EDB"/>
    <w:rsid w:val="00B24D54"/>
    <w:rsid w:val="00B340FF"/>
    <w:rsid w:val="00B407DD"/>
    <w:rsid w:val="00B51F5A"/>
    <w:rsid w:val="00B54F43"/>
    <w:rsid w:val="00B566A8"/>
    <w:rsid w:val="00B612B8"/>
    <w:rsid w:val="00B75166"/>
    <w:rsid w:val="00B84978"/>
    <w:rsid w:val="00BA5430"/>
    <w:rsid w:val="00BB0473"/>
    <w:rsid w:val="00BC3C24"/>
    <w:rsid w:val="00BC3D36"/>
    <w:rsid w:val="00C03494"/>
    <w:rsid w:val="00C1009D"/>
    <w:rsid w:val="00C13916"/>
    <w:rsid w:val="00C31C03"/>
    <w:rsid w:val="00C73BAC"/>
    <w:rsid w:val="00C74616"/>
    <w:rsid w:val="00C879D8"/>
    <w:rsid w:val="00C9327E"/>
    <w:rsid w:val="00CA10E0"/>
    <w:rsid w:val="00CB7FE8"/>
    <w:rsid w:val="00CE3248"/>
    <w:rsid w:val="00CE7137"/>
    <w:rsid w:val="00D03E6F"/>
    <w:rsid w:val="00D14C9F"/>
    <w:rsid w:val="00D20E25"/>
    <w:rsid w:val="00D266EF"/>
    <w:rsid w:val="00D45986"/>
    <w:rsid w:val="00D45B5F"/>
    <w:rsid w:val="00D72021"/>
    <w:rsid w:val="00DB5444"/>
    <w:rsid w:val="00DC7BAB"/>
    <w:rsid w:val="00DD5016"/>
    <w:rsid w:val="00DE3296"/>
    <w:rsid w:val="00E01F1C"/>
    <w:rsid w:val="00E1142C"/>
    <w:rsid w:val="00E3176A"/>
    <w:rsid w:val="00E65046"/>
    <w:rsid w:val="00E714B2"/>
    <w:rsid w:val="00E714F5"/>
    <w:rsid w:val="00E77ABE"/>
    <w:rsid w:val="00E84FCB"/>
    <w:rsid w:val="00E854C0"/>
    <w:rsid w:val="00E85E93"/>
    <w:rsid w:val="00E90C54"/>
    <w:rsid w:val="00E91071"/>
    <w:rsid w:val="00E964C0"/>
    <w:rsid w:val="00EA5C0D"/>
    <w:rsid w:val="00EB3CA5"/>
    <w:rsid w:val="00F04D65"/>
    <w:rsid w:val="00F06A17"/>
    <w:rsid w:val="00F2771A"/>
    <w:rsid w:val="00F3233D"/>
    <w:rsid w:val="00F3721B"/>
    <w:rsid w:val="00F743B0"/>
    <w:rsid w:val="00F94B5A"/>
    <w:rsid w:val="00F94EDC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31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0C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0C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D65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D65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11AB-5DCA-4087-94E8-D461DBC5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16</cp:revision>
  <cp:lastPrinted>2015-11-06T14:53:00Z</cp:lastPrinted>
  <dcterms:created xsi:type="dcterms:W3CDTF">2015-11-05T21:13:00Z</dcterms:created>
  <dcterms:modified xsi:type="dcterms:W3CDTF">2015-11-09T21:02:00Z</dcterms:modified>
</cp:coreProperties>
</file>