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2" w:rsidRDefault="00555CD2" w:rsidP="00555C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REQUERIMENTO N° ____34____ / 2019.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compete a Câmara Municipal fiscalizar e controlar os atos do Executivo;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CONSIDERANDO</w:t>
      </w:r>
      <w:r>
        <w:rPr>
          <w:rFonts w:ascii="Arial" w:hAnsi="Arial" w:cs="Arial"/>
          <w:sz w:val="28"/>
          <w:szCs w:val="28"/>
        </w:rPr>
        <w:t>, que a fiscalização do Município será exercida pelo Poder Legislativo Municipal do qual este Vereador faz parte, mediante controle externo, (Constituição Federal, artigo 31);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CONSIDERANDO</w:t>
      </w:r>
      <w:r>
        <w:rPr>
          <w:rFonts w:ascii="Arial" w:hAnsi="Arial" w:cs="Arial"/>
          <w:sz w:val="28"/>
          <w:szCs w:val="28"/>
        </w:rPr>
        <w:t>, que a Câmara Municipal tem funções legislativas e exerce atribuições de fiscalização externa, financeira e orçamentária, de controle e assessoramento dos Atos do Executivo entre outras atribuições;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CONSIDERANDO</w:t>
      </w:r>
      <w:r>
        <w:rPr>
          <w:rFonts w:ascii="Arial" w:hAnsi="Arial" w:cs="Arial"/>
          <w:sz w:val="28"/>
          <w:szCs w:val="28"/>
        </w:rPr>
        <w:t>, que compete a Secretaria de Serviços Urbanos:</w:t>
      </w:r>
      <w:r>
        <w:rPr>
          <w:rFonts w:ascii="Arial" w:hAnsi="Arial" w:cs="Arial"/>
          <w:color w:val="222222"/>
          <w:sz w:val="28"/>
          <w:szCs w:val="28"/>
        </w:rPr>
        <w:t>I – realização as atividades relativas aos serviços urbanos, executando os serviços de limpeza urbana, de iluminação pública e de manutenção de praças, parques e jardins, nos termos da política municipal estabelecida para aplicação nessas áreas.II – realização das atividades relativas ao gerenciamento de cemitérios municipais. III – manutenção de vias e logradouros públicos. IV – produção de materiais básicos de utilização nas obras municipais. V – execução dos demais serviços públicos municipais   que estejam compreendidos no seu âmbito de atuação.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CONSIDERANDO</w:t>
      </w:r>
      <w:r>
        <w:rPr>
          <w:rFonts w:ascii="Arial" w:hAnsi="Arial" w:cs="Arial"/>
          <w:sz w:val="28"/>
          <w:szCs w:val="28"/>
        </w:rPr>
        <w:t>, que é fundamental para o poder legislativo se apropriar de todas as informações;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Sendo assim é fundamental o presente requerimento, para que Itaquaquecetuba dê mais um exemplo de transparência e venha sanar qualquer dúvida neste sentido.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REQUEIRO À MESA</w:t>
      </w:r>
      <w:r>
        <w:rPr>
          <w:rFonts w:ascii="Arial" w:hAnsi="Arial" w:cs="Arial"/>
          <w:sz w:val="28"/>
          <w:szCs w:val="28"/>
        </w:rPr>
        <w:t>, obedecendo às formalidades regimentais, que seja oficiada a Secretaria Municipal de Serviços Urbanos de Itaquaquecetuba, para que envie a esta Casa de Leis as seguintes informações:</w:t>
      </w:r>
    </w:p>
    <w:p w:rsidR="00555CD2" w:rsidRDefault="00555CD2" w:rsidP="00555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são os planos de gerenciamento de trabalho?Existe algum plano de trabalho que esta sendo desenvolvido? Se sim, qual? Se não, por que?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relação a equipe de trabalho quantos são concursados, comissionados e diaristas? Estão todos locados nesta secretaria? Estão nos respectivos cargos e funções?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algum cronograma de serviço? Se sim, qual? Se não, por que?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equipamentos utilizados por esta secretaria são próprios ou alugados? Caso positivo, solicito apresentar notas ficais dos pagamentos efetuados. 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Existem equipamentos em manutenção? Se sim, quais?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equipamentos estão ativos? Quais são eles?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Existe algum equipamento locado em outra secretaria? Se sim, onde?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Existe, nesta secretaria, serviços prestados através de contratos de prestadores de serviços? Se sim, quais são as empresas? Solicito apresentar notas fiscais dos pagamentos dos serviços executados.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Quem são e quantos funcionários tem em cada empresa que presta serviço? São funcionários da própria empresa ou são terceirizados?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Qual a carga horária dos funcionários e terceirizados?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usina de asfalto esta em funcionamento?</w:t>
      </w:r>
      <w:r>
        <w:rPr>
          <w:rFonts w:ascii="Arial" w:hAnsi="Arial" w:cs="Arial"/>
          <w:color w:val="000000"/>
          <w:sz w:val="28"/>
          <w:szCs w:val="28"/>
        </w:rPr>
        <w:t xml:space="preserve"> Se sim, quantos funcionários, e quais os cargos e funções de cada um?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Qual o Engenheiro responsável?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Qual a composição de substâncias necessárias para fazer a massa asfáltica?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Qual o técnico responsável?</w:t>
      </w:r>
    </w:p>
    <w:p w:rsidR="00555CD2" w:rsidRDefault="00555CD2" w:rsidP="00555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Possui contrato para massa asf</w:t>
      </w:r>
      <w:r w:rsidR="00171E39">
        <w:rPr>
          <w:rFonts w:ascii="Arial" w:hAnsi="Arial" w:cs="Arial"/>
          <w:color w:val="000000"/>
          <w:sz w:val="28"/>
          <w:szCs w:val="28"/>
        </w:rPr>
        <w:t>á</w:t>
      </w:r>
      <w:r>
        <w:rPr>
          <w:rFonts w:ascii="Arial" w:hAnsi="Arial" w:cs="Arial"/>
          <w:color w:val="000000"/>
          <w:sz w:val="28"/>
          <w:szCs w:val="28"/>
        </w:rPr>
        <w:t>ltica? Se sim, qual a empresa? Solicito apresentar notas fiscais dos pagamentos dos serviços executados. Se não, como est</w:t>
      </w:r>
      <w:r w:rsidR="00171E39">
        <w:rPr>
          <w:rFonts w:ascii="Arial" w:hAnsi="Arial" w:cs="Arial"/>
          <w:color w:val="000000"/>
          <w:sz w:val="28"/>
          <w:szCs w:val="28"/>
        </w:rPr>
        <w:t>á</w:t>
      </w:r>
      <w:r>
        <w:rPr>
          <w:rFonts w:ascii="Arial" w:hAnsi="Arial" w:cs="Arial"/>
          <w:color w:val="000000"/>
          <w:sz w:val="28"/>
          <w:szCs w:val="28"/>
        </w:rPr>
        <w:t xml:space="preserve"> sendo realizada a manutenção de tapa buracos?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Plenário Vereador Maurício Alves Braz, 18 de Fevereiro de 2019.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Valdir Ferreira da Silva</w:t>
      </w:r>
    </w:p>
    <w:p w:rsidR="00555CD2" w:rsidRDefault="00555CD2" w:rsidP="00555C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 Valdir da Farmácia</w:t>
      </w:r>
    </w:p>
    <w:sectPr w:rsidR="00555CD2" w:rsidSect="003511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0A" w:rsidRDefault="00C46A0A" w:rsidP="003267DA">
      <w:pPr>
        <w:spacing w:after="0" w:line="240" w:lineRule="auto"/>
      </w:pPr>
      <w:r>
        <w:separator/>
      </w:r>
    </w:p>
  </w:endnote>
  <w:endnote w:type="continuationSeparator" w:id="1">
    <w:p w:rsidR="00C46A0A" w:rsidRDefault="00C46A0A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0A" w:rsidRDefault="00C46A0A" w:rsidP="003267DA">
      <w:pPr>
        <w:spacing w:after="0" w:line="240" w:lineRule="auto"/>
      </w:pPr>
      <w:r>
        <w:separator/>
      </w:r>
    </w:p>
  </w:footnote>
  <w:footnote w:type="continuationSeparator" w:id="1">
    <w:p w:rsidR="00C46A0A" w:rsidRDefault="00C46A0A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5334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7DA"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0E89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171E39"/>
    <w:rsid w:val="001A5AB0"/>
    <w:rsid w:val="001F47BB"/>
    <w:rsid w:val="003267DA"/>
    <w:rsid w:val="003511D5"/>
    <w:rsid w:val="0053345D"/>
    <w:rsid w:val="00555CD2"/>
    <w:rsid w:val="00985827"/>
    <w:rsid w:val="00BA6A06"/>
    <w:rsid w:val="00C46A0A"/>
    <w:rsid w:val="00D07430"/>
    <w:rsid w:val="00E5124A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8</cp:revision>
  <dcterms:created xsi:type="dcterms:W3CDTF">2015-07-24T16:27:00Z</dcterms:created>
  <dcterms:modified xsi:type="dcterms:W3CDTF">2019-02-26T12:19:00Z</dcterms:modified>
</cp:coreProperties>
</file>