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A6" w:rsidRDefault="00B060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4421B">
        <w:rPr>
          <w:b/>
          <w:sz w:val="28"/>
          <w:szCs w:val="28"/>
        </w:rPr>
        <w:t xml:space="preserve">      REQUERIMENTO Nº________</w:t>
      </w:r>
      <w:r w:rsidR="00044EAA">
        <w:rPr>
          <w:b/>
          <w:sz w:val="28"/>
          <w:szCs w:val="28"/>
        </w:rPr>
        <w:t>71</w:t>
      </w:r>
      <w:r w:rsidR="0014421B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______/</w:t>
      </w:r>
      <w:r w:rsidR="00865C49">
        <w:rPr>
          <w:b/>
          <w:sz w:val="28"/>
          <w:szCs w:val="28"/>
        </w:rPr>
        <w:t>201</w:t>
      </w:r>
      <w:r w:rsidR="001442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2A431E" w:rsidRDefault="002A431E">
      <w:pPr>
        <w:jc w:val="right"/>
        <w:rPr>
          <w:b/>
          <w:sz w:val="28"/>
          <w:szCs w:val="28"/>
        </w:rPr>
      </w:pPr>
    </w:p>
    <w:p w:rsidR="006E46DA" w:rsidRDefault="006E46DA" w:rsidP="006E46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ASSUNTO: </w:t>
      </w:r>
      <w:r>
        <w:rPr>
          <w:sz w:val="28"/>
          <w:szCs w:val="28"/>
        </w:rPr>
        <w:t xml:space="preserve">Reiterar o pedido de respostas formulado por intermédio do Requerimento nº </w:t>
      </w:r>
      <w:r w:rsidRPr="00237D8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237D8F">
        <w:rPr>
          <w:b/>
          <w:sz w:val="28"/>
          <w:szCs w:val="28"/>
        </w:rPr>
        <w:t>/2019</w:t>
      </w:r>
      <w:r>
        <w:rPr>
          <w:sz w:val="28"/>
          <w:szCs w:val="28"/>
        </w:rPr>
        <w:t xml:space="preserve"> de 11 de fevereiro de 2019, e também </w:t>
      </w:r>
      <w:r w:rsidR="002A431E">
        <w:rPr>
          <w:sz w:val="28"/>
          <w:szCs w:val="28"/>
        </w:rPr>
        <w:t>que esclareçam</w:t>
      </w:r>
      <w:r>
        <w:rPr>
          <w:sz w:val="28"/>
          <w:szCs w:val="28"/>
        </w:rPr>
        <w:t xml:space="preserve"> devidamente a referência de que </w:t>
      </w:r>
      <w:proofErr w:type="gramStart"/>
      <w:r w:rsidRPr="002A431E">
        <w:rPr>
          <w:b/>
          <w:sz w:val="28"/>
          <w:szCs w:val="28"/>
        </w:rPr>
        <w:t>“...</w:t>
      </w:r>
      <w:proofErr w:type="gramEnd"/>
      <w:r w:rsidRPr="002A431E">
        <w:rPr>
          <w:b/>
          <w:sz w:val="28"/>
          <w:szCs w:val="28"/>
        </w:rPr>
        <w:t xml:space="preserve">a receita arrecadada não é suficiente para suprir as despesas, tais como, </w:t>
      </w:r>
      <w:r w:rsidRPr="00627F3A">
        <w:rPr>
          <w:b/>
          <w:sz w:val="28"/>
          <w:szCs w:val="28"/>
          <w:u w:val="single"/>
        </w:rPr>
        <w:t>pagamento de folha de pagamento</w:t>
      </w:r>
      <w:r w:rsidRPr="002A431E">
        <w:rPr>
          <w:b/>
          <w:sz w:val="28"/>
          <w:szCs w:val="28"/>
        </w:rPr>
        <w:t xml:space="preserve"> e despesas próprias, sendo necessário o complemento de recursos municipais.”</w:t>
      </w:r>
      <w:r>
        <w:rPr>
          <w:sz w:val="28"/>
          <w:szCs w:val="28"/>
        </w:rPr>
        <w:t>, em consonância com o princípio da moralidade administrativa e publicidade dos atos da administração pública, com fundamento nos Art. 9º, inciso XI, Art. 38, inciso III e Art. 43º, incisos XIII e XVIII, da Lei Orgânica do Município.</w:t>
      </w:r>
    </w:p>
    <w:p w:rsidR="002A431E" w:rsidRDefault="002A431E" w:rsidP="006E46DA">
      <w:pPr>
        <w:jc w:val="both"/>
        <w:rPr>
          <w:sz w:val="28"/>
          <w:szCs w:val="28"/>
        </w:rPr>
      </w:pPr>
    </w:p>
    <w:p w:rsidR="006E46DA" w:rsidRPr="006E46DA" w:rsidRDefault="002A431E" w:rsidP="00044EAA">
      <w:pPr>
        <w:ind w:firstLine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>TENDO EM VISTA</w:t>
      </w:r>
      <w:r w:rsidR="006E46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que as informações no Portal da Transparência não estão detalhadas e se mostram insuficientes para responder ao Requerimento nº </w:t>
      </w:r>
      <w:r w:rsidRPr="002A431E">
        <w:rPr>
          <w:b/>
          <w:sz w:val="28"/>
          <w:szCs w:val="28"/>
        </w:rPr>
        <w:t>016/2019</w:t>
      </w:r>
      <w:r>
        <w:rPr>
          <w:sz w:val="28"/>
          <w:szCs w:val="28"/>
        </w:rPr>
        <w:t>, aprovado pelo Plenário desta Casa de Leis;</w:t>
      </w:r>
      <w:r w:rsidR="006E46DA">
        <w:rPr>
          <w:sz w:val="28"/>
          <w:szCs w:val="28"/>
        </w:rPr>
        <w:t xml:space="preserve"> </w:t>
      </w:r>
    </w:p>
    <w:p w:rsidR="0014421B" w:rsidRDefault="0014421B" w:rsidP="0014421B">
      <w:pPr>
        <w:jc w:val="both"/>
        <w:rPr>
          <w:b/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7B7E97">
        <w:rPr>
          <w:b/>
          <w:sz w:val="28"/>
          <w:szCs w:val="28"/>
        </w:rPr>
        <w:t xml:space="preserve">Considerando </w:t>
      </w:r>
      <w:r w:rsidR="00233F20">
        <w:rPr>
          <w:sz w:val="28"/>
          <w:szCs w:val="28"/>
        </w:rPr>
        <w:t xml:space="preserve">o importante papel </w:t>
      </w:r>
      <w:proofErr w:type="spellStart"/>
      <w:r w:rsidR="00233F20">
        <w:rPr>
          <w:sz w:val="28"/>
          <w:szCs w:val="28"/>
        </w:rPr>
        <w:t>fiscalizatório</w:t>
      </w:r>
      <w:proofErr w:type="spellEnd"/>
      <w:r w:rsidR="00233F20">
        <w:rPr>
          <w:sz w:val="28"/>
          <w:szCs w:val="28"/>
        </w:rPr>
        <w:t xml:space="preserve"> do Legislativo sobre o Executivo, sendo certo que “não é uma faculdade inferior ou adjacente à de editar leis; pelo contrário, é fundamental e necessária à própria elaboração das leis, a fim de que o Legislativo conheça como funcionam os outros órgãos, sobretudo do Executivo, em relação ao qual exerce amplo controle”; (Manuel </w:t>
      </w:r>
      <w:proofErr w:type="spellStart"/>
      <w:r w:rsidR="00233F20">
        <w:rPr>
          <w:sz w:val="28"/>
          <w:szCs w:val="28"/>
        </w:rPr>
        <w:t>Andreozzi</w:t>
      </w:r>
      <w:proofErr w:type="spellEnd"/>
      <w:r w:rsidR="00233F20">
        <w:rPr>
          <w:sz w:val="28"/>
          <w:szCs w:val="28"/>
        </w:rPr>
        <w:t xml:space="preserve">, </w:t>
      </w:r>
      <w:proofErr w:type="spellStart"/>
      <w:r w:rsidR="00233F20">
        <w:rPr>
          <w:sz w:val="28"/>
          <w:szCs w:val="28"/>
        </w:rPr>
        <w:t>Facul</w:t>
      </w:r>
      <w:r w:rsidR="00E331CE">
        <w:rPr>
          <w:sz w:val="28"/>
          <w:szCs w:val="28"/>
        </w:rPr>
        <w:t>t</w:t>
      </w:r>
      <w:r w:rsidR="00233F20">
        <w:rPr>
          <w:sz w:val="28"/>
          <w:szCs w:val="28"/>
        </w:rPr>
        <w:t>ades</w:t>
      </w:r>
      <w:proofErr w:type="spellEnd"/>
      <w:r w:rsidR="00233F20">
        <w:rPr>
          <w:sz w:val="28"/>
          <w:szCs w:val="28"/>
        </w:rPr>
        <w:t xml:space="preserve"> Implícitas de </w:t>
      </w:r>
      <w:proofErr w:type="spellStart"/>
      <w:r w:rsidR="00233F20">
        <w:rPr>
          <w:sz w:val="28"/>
          <w:szCs w:val="28"/>
        </w:rPr>
        <w:t>Investigación</w:t>
      </w:r>
      <w:proofErr w:type="spellEnd"/>
      <w:r w:rsidR="00233F20">
        <w:rPr>
          <w:sz w:val="28"/>
          <w:szCs w:val="28"/>
        </w:rPr>
        <w:t xml:space="preserve"> Legislativa y </w:t>
      </w:r>
      <w:proofErr w:type="spellStart"/>
      <w:r w:rsidR="00233F20">
        <w:rPr>
          <w:sz w:val="28"/>
          <w:szCs w:val="28"/>
        </w:rPr>
        <w:t>Privilegiu</w:t>
      </w:r>
      <w:proofErr w:type="spellEnd"/>
      <w:r w:rsidR="00233F20">
        <w:rPr>
          <w:sz w:val="28"/>
          <w:szCs w:val="28"/>
        </w:rPr>
        <w:t xml:space="preserve">. </w:t>
      </w:r>
      <w:proofErr w:type="spellStart"/>
      <w:r w:rsidR="00233F20">
        <w:rPr>
          <w:sz w:val="28"/>
          <w:szCs w:val="28"/>
        </w:rPr>
        <w:t>Parlamentarios</w:t>
      </w:r>
      <w:proofErr w:type="spellEnd"/>
      <w:r w:rsidR="00233F20">
        <w:rPr>
          <w:sz w:val="28"/>
          <w:szCs w:val="28"/>
        </w:rPr>
        <w:t>, Buenos Aires, 1943, p.12)</w:t>
      </w:r>
      <w:r w:rsidR="00842CCA">
        <w:rPr>
          <w:sz w:val="28"/>
          <w:szCs w:val="28"/>
        </w:rPr>
        <w:t xml:space="preserve">; </w:t>
      </w: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</w:t>
      </w:r>
      <w:r w:rsidR="00233F20">
        <w:rPr>
          <w:sz w:val="28"/>
          <w:szCs w:val="28"/>
        </w:rPr>
        <w:t>“nos regimes democráticos, o povo delega poderes, não só de legislação, mas e</w:t>
      </w:r>
      <w:r w:rsidR="00E331CE">
        <w:rPr>
          <w:sz w:val="28"/>
          <w:szCs w:val="28"/>
        </w:rPr>
        <w:t>, sobretudo</w:t>
      </w:r>
      <w:r w:rsidR="00233F20">
        <w:rPr>
          <w:sz w:val="28"/>
          <w:szCs w:val="28"/>
        </w:rPr>
        <w:t xml:space="preserve">, de fiscalização, a seus mandatários nas Câmaras, para que assegurem um governo probo e eficiente”. (Carl L. </w:t>
      </w:r>
      <w:proofErr w:type="spellStart"/>
      <w:r w:rsidR="00233F20">
        <w:rPr>
          <w:sz w:val="28"/>
          <w:szCs w:val="28"/>
        </w:rPr>
        <w:t>Beckert</w:t>
      </w:r>
      <w:proofErr w:type="spellEnd"/>
      <w:r w:rsidR="00233F20">
        <w:rPr>
          <w:sz w:val="28"/>
          <w:szCs w:val="28"/>
        </w:rPr>
        <w:t>, Democracia Mod</w:t>
      </w:r>
      <w:r w:rsidR="00842CCA">
        <w:rPr>
          <w:sz w:val="28"/>
          <w:szCs w:val="28"/>
        </w:rPr>
        <w:t xml:space="preserve">erna, Madri, 1941, 99. 71 e </w:t>
      </w:r>
      <w:proofErr w:type="spellStart"/>
      <w:proofErr w:type="gramStart"/>
      <w:r w:rsidR="00842CCA">
        <w:rPr>
          <w:sz w:val="28"/>
          <w:szCs w:val="28"/>
        </w:rPr>
        <w:t>ss</w:t>
      </w:r>
      <w:proofErr w:type="spellEnd"/>
      <w:proofErr w:type="gramEnd"/>
      <w:r w:rsidR="00842CCA">
        <w:rPr>
          <w:sz w:val="28"/>
          <w:szCs w:val="28"/>
        </w:rPr>
        <w:t>);</w:t>
      </w: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Pr="00E331CE" w:rsidRDefault="0014421B" w:rsidP="0014421B">
      <w:pPr>
        <w:jc w:val="both"/>
        <w:rPr>
          <w:sz w:val="28"/>
          <w:szCs w:val="28"/>
        </w:rPr>
      </w:pPr>
      <w:r w:rsidRPr="007B7E9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</w:t>
      </w:r>
      <w:r w:rsidR="00233F20">
        <w:rPr>
          <w:sz w:val="28"/>
          <w:szCs w:val="28"/>
        </w:rPr>
        <w:t xml:space="preserve"> “o controle do Executivo pelo Legislativo se desenvolve com três finalidades: ajudar a legislação, supervisionar a Administração e informar a opinião pública sobre o cumprimento da lei”. </w:t>
      </w:r>
      <w:r w:rsidR="00233F20" w:rsidRPr="00E331CE">
        <w:rPr>
          <w:sz w:val="28"/>
          <w:szCs w:val="28"/>
        </w:rPr>
        <w:t xml:space="preserve">(George B. </w:t>
      </w:r>
      <w:proofErr w:type="spellStart"/>
      <w:r w:rsidR="00233F20" w:rsidRPr="00E331CE">
        <w:rPr>
          <w:sz w:val="28"/>
          <w:szCs w:val="28"/>
        </w:rPr>
        <w:t>Galloway</w:t>
      </w:r>
      <w:proofErr w:type="spellEnd"/>
      <w:r w:rsidR="00233F20" w:rsidRPr="00E331CE">
        <w:rPr>
          <w:sz w:val="28"/>
          <w:szCs w:val="28"/>
        </w:rPr>
        <w:t xml:space="preserve">, </w:t>
      </w:r>
      <w:proofErr w:type="spellStart"/>
      <w:r w:rsidR="00233F20" w:rsidRPr="00E331CE">
        <w:rPr>
          <w:sz w:val="28"/>
          <w:szCs w:val="28"/>
        </w:rPr>
        <w:t>The</w:t>
      </w:r>
      <w:proofErr w:type="spellEnd"/>
      <w:r w:rsidR="00233F20" w:rsidRPr="00E331CE">
        <w:rPr>
          <w:sz w:val="28"/>
          <w:szCs w:val="28"/>
        </w:rPr>
        <w:t xml:space="preserve"> </w:t>
      </w:r>
      <w:proofErr w:type="spellStart"/>
      <w:r w:rsidR="00233F20" w:rsidRPr="00E331CE">
        <w:rPr>
          <w:sz w:val="28"/>
          <w:szCs w:val="28"/>
        </w:rPr>
        <w:t>Investigate</w:t>
      </w:r>
      <w:proofErr w:type="spellEnd"/>
      <w:r w:rsidR="00233F20" w:rsidRPr="00E331CE">
        <w:rPr>
          <w:sz w:val="28"/>
          <w:szCs w:val="28"/>
        </w:rPr>
        <w:t xml:space="preserve"> </w:t>
      </w:r>
      <w:proofErr w:type="spellStart"/>
      <w:r w:rsidR="00233F20" w:rsidRPr="00E331CE">
        <w:rPr>
          <w:sz w:val="28"/>
          <w:szCs w:val="28"/>
        </w:rPr>
        <w:t>F</w:t>
      </w:r>
      <w:r w:rsidR="00842CCA" w:rsidRPr="00E331CE">
        <w:rPr>
          <w:sz w:val="28"/>
          <w:szCs w:val="28"/>
        </w:rPr>
        <w:t>onction</w:t>
      </w:r>
      <w:proofErr w:type="spellEnd"/>
      <w:r w:rsidR="00842CCA" w:rsidRPr="00E331CE">
        <w:rPr>
          <w:sz w:val="28"/>
          <w:szCs w:val="28"/>
        </w:rPr>
        <w:t>, Nova York, 1927, p.70);</w:t>
      </w:r>
    </w:p>
    <w:p w:rsidR="0014421B" w:rsidRPr="00E331CE" w:rsidRDefault="0014421B" w:rsidP="0014421B">
      <w:pPr>
        <w:jc w:val="both"/>
        <w:rPr>
          <w:sz w:val="28"/>
          <w:szCs w:val="28"/>
        </w:rPr>
      </w:pPr>
    </w:p>
    <w:p w:rsidR="00831DFD" w:rsidRDefault="00831DFD" w:rsidP="001442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831DFD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a Lei Federal nº 9.503/97, em seu artigo 320, determina que “</w:t>
      </w:r>
      <w:r w:rsidRPr="00842CCA">
        <w:rPr>
          <w:b/>
          <w:sz w:val="28"/>
          <w:szCs w:val="28"/>
        </w:rPr>
        <w:t xml:space="preserve">A receita arrecadada com a cobrança das multas de trânsito será aplicada, exclusivamente, em </w:t>
      </w:r>
      <w:r w:rsidRPr="00E331CE">
        <w:rPr>
          <w:b/>
          <w:sz w:val="28"/>
          <w:szCs w:val="28"/>
          <w:u w:val="single"/>
        </w:rPr>
        <w:t>sinalização</w:t>
      </w:r>
      <w:r w:rsidRPr="00842CCA">
        <w:rPr>
          <w:b/>
          <w:sz w:val="28"/>
          <w:szCs w:val="28"/>
        </w:rPr>
        <w:t xml:space="preserve">, </w:t>
      </w:r>
      <w:r w:rsidRPr="00E331CE">
        <w:rPr>
          <w:b/>
          <w:sz w:val="28"/>
          <w:szCs w:val="28"/>
          <w:u w:val="single"/>
        </w:rPr>
        <w:t>engenharia de tráfego</w:t>
      </w:r>
      <w:r w:rsidR="00E331CE">
        <w:rPr>
          <w:b/>
          <w:sz w:val="28"/>
          <w:szCs w:val="28"/>
          <w:u w:val="single"/>
        </w:rPr>
        <w:t xml:space="preserve"> e</w:t>
      </w:r>
      <w:r w:rsidRPr="00E331CE">
        <w:rPr>
          <w:b/>
          <w:sz w:val="28"/>
          <w:szCs w:val="28"/>
          <w:u w:val="single"/>
        </w:rPr>
        <w:t xml:space="preserve"> de campo</w:t>
      </w:r>
      <w:r w:rsidRPr="00842CCA">
        <w:rPr>
          <w:b/>
          <w:sz w:val="28"/>
          <w:szCs w:val="28"/>
        </w:rPr>
        <w:t xml:space="preserve">, </w:t>
      </w:r>
      <w:r w:rsidRPr="00E331CE">
        <w:rPr>
          <w:b/>
          <w:sz w:val="28"/>
          <w:szCs w:val="28"/>
          <w:u w:val="single"/>
        </w:rPr>
        <w:t>policiamento</w:t>
      </w:r>
      <w:r w:rsidR="00E331CE">
        <w:rPr>
          <w:b/>
          <w:sz w:val="28"/>
          <w:szCs w:val="28"/>
          <w:u w:val="single"/>
        </w:rPr>
        <w:t xml:space="preserve"> e</w:t>
      </w:r>
      <w:r w:rsidRPr="00E331CE">
        <w:rPr>
          <w:b/>
          <w:sz w:val="28"/>
          <w:szCs w:val="28"/>
          <w:u w:val="single"/>
        </w:rPr>
        <w:t xml:space="preserve"> fiscalização</w:t>
      </w:r>
      <w:r w:rsidRPr="00842CCA">
        <w:rPr>
          <w:b/>
          <w:sz w:val="28"/>
          <w:szCs w:val="28"/>
        </w:rPr>
        <w:t xml:space="preserve"> e </w:t>
      </w:r>
      <w:r w:rsidRPr="00E331CE">
        <w:rPr>
          <w:b/>
          <w:sz w:val="28"/>
          <w:szCs w:val="28"/>
          <w:u w:val="single"/>
        </w:rPr>
        <w:t>educação de trânsito</w:t>
      </w:r>
      <w:r>
        <w:rPr>
          <w:sz w:val="28"/>
          <w:szCs w:val="28"/>
        </w:rPr>
        <w:t>”;</w:t>
      </w:r>
    </w:p>
    <w:p w:rsidR="00E331CE" w:rsidRDefault="00E331CE" w:rsidP="0014421B">
      <w:pPr>
        <w:jc w:val="both"/>
        <w:rPr>
          <w:sz w:val="28"/>
          <w:szCs w:val="28"/>
        </w:rPr>
      </w:pPr>
    </w:p>
    <w:p w:rsidR="00831DFD" w:rsidRDefault="00831DFD" w:rsidP="0014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31DFD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a </w:t>
      </w:r>
      <w:r w:rsidRPr="00E331CE">
        <w:rPr>
          <w:b/>
          <w:sz w:val="28"/>
          <w:szCs w:val="28"/>
        </w:rPr>
        <w:t xml:space="preserve">Resolução </w:t>
      </w:r>
      <w:proofErr w:type="spellStart"/>
      <w:r w:rsidRPr="00E331CE">
        <w:rPr>
          <w:b/>
          <w:sz w:val="28"/>
          <w:szCs w:val="28"/>
        </w:rPr>
        <w:t>Contran</w:t>
      </w:r>
      <w:proofErr w:type="spellEnd"/>
      <w:r w:rsidRPr="00E331CE">
        <w:rPr>
          <w:b/>
          <w:sz w:val="28"/>
          <w:szCs w:val="28"/>
        </w:rPr>
        <w:t xml:space="preserve"> nº 638/2016</w:t>
      </w:r>
      <w:r>
        <w:rPr>
          <w:sz w:val="28"/>
          <w:szCs w:val="28"/>
        </w:rPr>
        <w:t xml:space="preserve"> estabelece a destinação específica dos valores arrecadados com as multas de trânsito</w:t>
      </w:r>
      <w:r w:rsidR="00842CCA">
        <w:rPr>
          <w:sz w:val="28"/>
          <w:szCs w:val="28"/>
        </w:rPr>
        <w:t>.</w:t>
      </w:r>
    </w:p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B060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REQUEIRO À MESA</w:t>
      </w:r>
      <w:r>
        <w:rPr>
          <w:sz w:val="28"/>
          <w:szCs w:val="28"/>
        </w:rPr>
        <w:t>, ao depois de cumpridas as formalidades regimentais, seja enviado Ofício ao Senhor Prefeito Municipal, requerendo de Vossa Excelência, para que preste as seguintes informações:</w:t>
      </w:r>
    </w:p>
    <w:p w:rsidR="00FF05FC" w:rsidRDefault="00FF05FC">
      <w:pPr>
        <w:jc w:val="both"/>
        <w:rPr>
          <w:sz w:val="28"/>
          <w:szCs w:val="28"/>
        </w:rPr>
      </w:pPr>
    </w:p>
    <w:p w:rsidR="00FF05FC" w:rsidRPr="00FF05FC" w:rsidRDefault="00FF05FC" w:rsidP="00FF05F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</w:t>
      </w:r>
      <w:r w:rsidR="00842CCA">
        <w:rPr>
          <w:sz w:val="28"/>
          <w:szCs w:val="28"/>
        </w:rPr>
        <w:t>os valores arrecadados decorrentes das multas de trânsito,</w:t>
      </w:r>
      <w:r w:rsidR="00372234">
        <w:rPr>
          <w:sz w:val="28"/>
          <w:szCs w:val="28"/>
        </w:rPr>
        <w:t xml:space="preserve"> mês a mês,</w:t>
      </w:r>
      <w:r w:rsidR="00842CCA">
        <w:rPr>
          <w:sz w:val="28"/>
          <w:szCs w:val="28"/>
        </w:rPr>
        <w:t xml:space="preserve"> de Janeiro de 2016 até Dezembro de 2018</w:t>
      </w:r>
      <w:r>
        <w:rPr>
          <w:sz w:val="28"/>
          <w:szCs w:val="28"/>
        </w:rPr>
        <w:t>;</w:t>
      </w:r>
    </w:p>
    <w:p w:rsidR="002141A6" w:rsidRDefault="002141A6">
      <w:pPr>
        <w:jc w:val="both"/>
        <w:rPr>
          <w:sz w:val="28"/>
          <w:szCs w:val="28"/>
        </w:rPr>
      </w:pPr>
    </w:p>
    <w:p w:rsidR="002141A6" w:rsidRDefault="00B06045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</w:t>
      </w:r>
      <w:r w:rsidR="00842CCA">
        <w:rPr>
          <w:sz w:val="28"/>
          <w:szCs w:val="28"/>
        </w:rPr>
        <w:t>os valores destinados á educação do trânsito nos anos de 2016, 2017 e 2018;</w:t>
      </w:r>
    </w:p>
    <w:p w:rsidR="002141A6" w:rsidRDefault="002141A6">
      <w:pPr>
        <w:ind w:left="2400"/>
        <w:jc w:val="both"/>
        <w:rPr>
          <w:sz w:val="28"/>
          <w:szCs w:val="28"/>
        </w:rPr>
      </w:pPr>
    </w:p>
    <w:p w:rsidR="002141A6" w:rsidRDefault="00842CCA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os valores destinados á </w:t>
      </w:r>
      <w:r w:rsidR="00372234">
        <w:rPr>
          <w:sz w:val="28"/>
          <w:szCs w:val="28"/>
        </w:rPr>
        <w:t>sinalização nos anos de 2016, 2017 e 2018;</w:t>
      </w:r>
    </w:p>
    <w:p w:rsidR="00B33784" w:rsidRDefault="00B33784" w:rsidP="00B33784">
      <w:pPr>
        <w:pStyle w:val="PargrafodaLista"/>
        <w:rPr>
          <w:sz w:val="28"/>
          <w:szCs w:val="28"/>
        </w:rPr>
      </w:pPr>
    </w:p>
    <w:p w:rsidR="00B33784" w:rsidRDefault="0037223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Informar os valores destinados á engenharia de tráfego e de campo nos anos de 2016, 2017 e 2018;</w:t>
      </w:r>
    </w:p>
    <w:p w:rsidR="00B33784" w:rsidRDefault="00B33784" w:rsidP="00B33784">
      <w:pPr>
        <w:pStyle w:val="PargrafodaLista"/>
        <w:rPr>
          <w:sz w:val="28"/>
          <w:szCs w:val="28"/>
        </w:rPr>
      </w:pPr>
    </w:p>
    <w:p w:rsidR="00B33784" w:rsidRDefault="0037223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Houve contratação para gerenciamento de banco de dados e informações das ações de educação de trânsito? Requer descrição clara e objetiva das pessoas jurídicas contratadas e o valor específico gasto;</w:t>
      </w:r>
    </w:p>
    <w:p w:rsidR="00B33784" w:rsidRDefault="00B33784" w:rsidP="00B33784">
      <w:pPr>
        <w:pStyle w:val="PargrafodaLista"/>
        <w:rPr>
          <w:sz w:val="28"/>
          <w:szCs w:val="28"/>
        </w:rPr>
      </w:pPr>
    </w:p>
    <w:p w:rsidR="00E331CE" w:rsidRPr="002A431E" w:rsidRDefault="00854507" w:rsidP="002A431E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Houve contratação para aquisição, locação, manutenção e configuração de talão eletrônico?  Requer descrição clara e objetiva das pessoas jurídicas contratradas e o valor específico gasto;</w:t>
      </w: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854507" w:rsidRDefault="00854507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Houve contratação para </w:t>
      </w:r>
      <w:proofErr w:type="gramStart"/>
      <w:r>
        <w:rPr>
          <w:sz w:val="28"/>
          <w:szCs w:val="28"/>
        </w:rPr>
        <w:t>implementação</w:t>
      </w:r>
      <w:proofErr w:type="gramEnd"/>
      <w:r>
        <w:rPr>
          <w:sz w:val="28"/>
          <w:szCs w:val="28"/>
        </w:rPr>
        <w:t>, informatização e manutenção de sistemas informatizados para processamento de multas de trânsito e demais procedimentos relativos? Requer descrição clara o objetiva das pessoas jurídicas contratadas e o valor específico gasto;</w:t>
      </w:r>
    </w:p>
    <w:p w:rsidR="00854507" w:rsidRDefault="00854507" w:rsidP="00854507">
      <w:pPr>
        <w:pStyle w:val="PargrafodaLista"/>
        <w:rPr>
          <w:sz w:val="28"/>
          <w:szCs w:val="28"/>
        </w:rPr>
      </w:pPr>
    </w:p>
    <w:p w:rsidR="00E331CE" w:rsidRDefault="00854507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Houve contratação para estudo, planejamento e implantação de sistemas e conjuntos semafóricos? Requer descrição clara e objetiva das pessoas jurídicas contratadas e o valor específico gasto;</w:t>
      </w:r>
    </w:p>
    <w:p w:rsidR="00E331CE" w:rsidRDefault="00E331CE" w:rsidP="00E331CE">
      <w:pPr>
        <w:pStyle w:val="PargrafodaLista"/>
        <w:rPr>
          <w:sz w:val="28"/>
          <w:szCs w:val="28"/>
        </w:rPr>
      </w:pPr>
    </w:p>
    <w:p w:rsidR="00E331CE" w:rsidRDefault="00E331CE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Houve contratação para aquisição de painel eletrônico? Requer descrição clara e objetiva das pessoas jurídicas contratadas e o valor específico gasto;</w:t>
      </w:r>
    </w:p>
    <w:p w:rsidR="00E331CE" w:rsidRDefault="00E331CE" w:rsidP="00E331CE">
      <w:pPr>
        <w:pStyle w:val="PargrafodaLista"/>
        <w:rPr>
          <w:sz w:val="28"/>
          <w:szCs w:val="28"/>
        </w:rPr>
      </w:pPr>
    </w:p>
    <w:p w:rsidR="00854507" w:rsidRDefault="00E331CE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Houve contratação para aquisição de uniformes e acessórios para agentes de trânsito e agentes da autoridade de trânsito? Requer descrição clara e objetiva das pessoas jurídicas contratadas e o valor específico gasto.</w:t>
      </w:r>
      <w:r w:rsidR="00854507">
        <w:rPr>
          <w:sz w:val="28"/>
          <w:szCs w:val="28"/>
        </w:rPr>
        <w:t xml:space="preserve"> </w:t>
      </w:r>
    </w:p>
    <w:p w:rsidR="00044EAA" w:rsidRDefault="00044EAA" w:rsidP="00044EAA">
      <w:pPr>
        <w:pStyle w:val="PargrafodaLista"/>
        <w:rPr>
          <w:sz w:val="28"/>
          <w:szCs w:val="28"/>
        </w:rPr>
      </w:pPr>
    </w:p>
    <w:p w:rsidR="002A431E" w:rsidRPr="00044EAA" w:rsidRDefault="002A431E" w:rsidP="002A431E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</w:t>
      </w:r>
      <w:r w:rsidRPr="00044EAA">
        <w:rPr>
          <w:b/>
        </w:rPr>
        <w:t>PARA FINS DE ATENDIMENTO AO PRINCÍPIO DA ECONOMICIDADE E RAZOABILIDADE, REQUER-SE AINDA, ENVIO DE CD PARA QUE AS INFORMAÇÕES SOLICITADAS SEJAM GRAVADAS E ENVIADAS A ESTA D. CASA DE LEIS.</w:t>
      </w:r>
    </w:p>
    <w:p w:rsidR="002141A6" w:rsidRDefault="002141A6">
      <w:pPr>
        <w:jc w:val="both"/>
        <w:rPr>
          <w:sz w:val="28"/>
          <w:szCs w:val="28"/>
        </w:rPr>
      </w:pPr>
    </w:p>
    <w:p w:rsidR="002141A6" w:rsidRDefault="00B06045" w:rsidP="000E6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A431E">
        <w:rPr>
          <w:sz w:val="28"/>
          <w:szCs w:val="28"/>
        </w:rPr>
        <w:t>29</w:t>
      </w:r>
      <w:r>
        <w:rPr>
          <w:sz w:val="28"/>
          <w:szCs w:val="28"/>
        </w:rPr>
        <w:t xml:space="preserve"> de </w:t>
      </w:r>
      <w:r w:rsidR="002A431E">
        <w:rPr>
          <w:sz w:val="28"/>
          <w:szCs w:val="28"/>
        </w:rPr>
        <w:t>abril</w:t>
      </w:r>
      <w:r>
        <w:rPr>
          <w:sz w:val="28"/>
          <w:szCs w:val="28"/>
        </w:rPr>
        <w:t xml:space="preserve"> de 20</w:t>
      </w:r>
      <w:r w:rsidR="00865C49">
        <w:rPr>
          <w:sz w:val="28"/>
          <w:szCs w:val="28"/>
        </w:rPr>
        <w:t>1</w:t>
      </w:r>
      <w:r w:rsidR="000E631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141A6" w:rsidRDefault="002141A6">
      <w:pPr>
        <w:jc w:val="both"/>
        <w:rPr>
          <w:sz w:val="28"/>
          <w:szCs w:val="28"/>
        </w:rPr>
      </w:pPr>
    </w:p>
    <w:p w:rsidR="00044EAA" w:rsidRDefault="00044EAA">
      <w:pPr>
        <w:jc w:val="both"/>
        <w:rPr>
          <w:sz w:val="28"/>
          <w:szCs w:val="28"/>
        </w:rPr>
      </w:pPr>
    </w:p>
    <w:p w:rsidR="002141A6" w:rsidRDefault="00865C49" w:rsidP="00F80C4C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80C4C">
        <w:rPr>
          <w:sz w:val="28"/>
          <w:szCs w:val="28"/>
        </w:rPr>
        <w:t xml:space="preserve">                                      _______________________</w:t>
      </w:r>
    </w:p>
    <w:p w:rsidR="002141A6" w:rsidRDefault="00865C49" w:rsidP="00F80C4C">
      <w:pPr>
        <w:rPr>
          <w:sz w:val="28"/>
          <w:szCs w:val="28"/>
        </w:rPr>
      </w:pPr>
      <w:r w:rsidRPr="00865C49">
        <w:rPr>
          <w:b/>
          <w:sz w:val="28"/>
          <w:szCs w:val="28"/>
        </w:rPr>
        <w:t>ELIO DE ARAUJO</w:t>
      </w:r>
      <w:r w:rsidR="00F80C4C">
        <w:rPr>
          <w:b/>
          <w:sz w:val="28"/>
          <w:szCs w:val="28"/>
        </w:rPr>
        <w:t xml:space="preserve">                                       CESAR DINIZ DE SOUZA</w:t>
      </w:r>
      <w:r w:rsidR="00B06045">
        <w:rPr>
          <w:sz w:val="28"/>
          <w:szCs w:val="28"/>
        </w:rPr>
        <w:t xml:space="preserve"> </w:t>
      </w:r>
      <w:r w:rsidR="00044EAA">
        <w:rPr>
          <w:sz w:val="28"/>
          <w:szCs w:val="28"/>
        </w:rPr>
        <w:t xml:space="preserve">     </w:t>
      </w:r>
      <w:r>
        <w:rPr>
          <w:sz w:val="28"/>
          <w:szCs w:val="28"/>
        </w:rPr>
        <w:t>(Elinho</w:t>
      </w:r>
      <w:r w:rsidR="00B06045">
        <w:rPr>
          <w:sz w:val="28"/>
          <w:szCs w:val="28"/>
        </w:rPr>
        <w:t>)</w:t>
      </w:r>
      <w:r w:rsidR="00F80C4C">
        <w:rPr>
          <w:sz w:val="28"/>
          <w:szCs w:val="28"/>
        </w:rPr>
        <w:t xml:space="preserve">                                                            Vereador</w:t>
      </w:r>
    </w:p>
    <w:p w:rsidR="00B06045" w:rsidRPr="00C56F63" w:rsidRDefault="00B06045" w:rsidP="00F80C4C">
      <w:pPr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06045" w:rsidRPr="00C56F63" w:rsidSect="00044EAA">
      <w:headerReference w:type="default" r:id="rId7"/>
      <w:footnotePr>
        <w:pos w:val="beneathText"/>
      </w:footnotePr>
      <w:pgSz w:w="11905" w:h="16837"/>
      <w:pgMar w:top="283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FA" w:rsidRDefault="00D67AFA" w:rsidP="00C82D80">
      <w:r>
        <w:separator/>
      </w:r>
    </w:p>
  </w:endnote>
  <w:endnote w:type="continuationSeparator" w:id="0">
    <w:p w:rsidR="00D67AFA" w:rsidRDefault="00D67AFA" w:rsidP="00C8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FA" w:rsidRDefault="00D67AFA" w:rsidP="00C82D80">
      <w:r>
        <w:separator/>
      </w:r>
    </w:p>
  </w:footnote>
  <w:footnote w:type="continuationSeparator" w:id="0">
    <w:p w:rsidR="00D67AFA" w:rsidRDefault="00D67AFA" w:rsidP="00C82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80" w:rsidRDefault="00C82D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5685155</wp:posOffset>
          </wp:positionH>
          <wp:positionV relativeFrom="margin">
            <wp:align>center</wp:align>
          </wp:positionV>
          <wp:extent cx="381663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C40BE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5C49"/>
    <w:rsid w:val="00044EAA"/>
    <w:rsid w:val="000E631D"/>
    <w:rsid w:val="00115395"/>
    <w:rsid w:val="0014421B"/>
    <w:rsid w:val="002141A6"/>
    <w:rsid w:val="00233F20"/>
    <w:rsid w:val="002A431E"/>
    <w:rsid w:val="00372234"/>
    <w:rsid w:val="005173FA"/>
    <w:rsid w:val="005B502F"/>
    <w:rsid w:val="005B5341"/>
    <w:rsid w:val="00627F3A"/>
    <w:rsid w:val="006E46DA"/>
    <w:rsid w:val="00822859"/>
    <w:rsid w:val="00831DFD"/>
    <w:rsid w:val="00842CCA"/>
    <w:rsid w:val="00854507"/>
    <w:rsid w:val="00865C49"/>
    <w:rsid w:val="009C5877"/>
    <w:rsid w:val="00AB7E42"/>
    <w:rsid w:val="00B06045"/>
    <w:rsid w:val="00B33784"/>
    <w:rsid w:val="00C01DDC"/>
    <w:rsid w:val="00C56F63"/>
    <w:rsid w:val="00C82D80"/>
    <w:rsid w:val="00CE1FDD"/>
    <w:rsid w:val="00D67AFA"/>
    <w:rsid w:val="00D8425F"/>
    <w:rsid w:val="00E331CE"/>
    <w:rsid w:val="00E83A2D"/>
    <w:rsid w:val="00F80C4C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A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141A6"/>
  </w:style>
  <w:style w:type="character" w:customStyle="1" w:styleId="Fontepargpadro1">
    <w:name w:val="Fonte parág. padrão1"/>
    <w:rsid w:val="002141A6"/>
  </w:style>
  <w:style w:type="paragraph" w:customStyle="1" w:styleId="Captulo">
    <w:name w:val="Capítulo"/>
    <w:basedOn w:val="Normal"/>
    <w:next w:val="Corpodetexto"/>
    <w:rsid w:val="002141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141A6"/>
    <w:pPr>
      <w:spacing w:after="120"/>
    </w:pPr>
  </w:style>
  <w:style w:type="paragraph" w:styleId="Lista">
    <w:name w:val="List"/>
    <w:basedOn w:val="Corpodetexto"/>
    <w:semiHidden/>
    <w:rsid w:val="002141A6"/>
    <w:rPr>
      <w:rFonts w:cs="Tahoma"/>
    </w:rPr>
  </w:style>
  <w:style w:type="paragraph" w:customStyle="1" w:styleId="Legenda1">
    <w:name w:val="Legenda1"/>
    <w:basedOn w:val="Normal"/>
    <w:rsid w:val="002141A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141A6"/>
    <w:pPr>
      <w:suppressLineNumbers/>
    </w:pPr>
    <w:rPr>
      <w:rFonts w:cs="Tahoma"/>
    </w:rPr>
  </w:style>
  <w:style w:type="paragraph" w:styleId="PargrafodaLista">
    <w:name w:val="List Paragraph"/>
    <w:basedOn w:val="Normal"/>
    <w:uiPriority w:val="34"/>
    <w:qFormat/>
    <w:rsid w:val="00B337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82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2D80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C82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2D8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N______________________/05</vt:lpstr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N______________________/05</dc:title>
  <dc:creator>User</dc:creator>
  <cp:lastModifiedBy>Dep_Legisl_Elza</cp:lastModifiedBy>
  <cp:revision>4</cp:revision>
  <cp:lastPrinted>2019-02-08T17:09:00Z</cp:lastPrinted>
  <dcterms:created xsi:type="dcterms:W3CDTF">2019-04-29T16:46:00Z</dcterms:created>
  <dcterms:modified xsi:type="dcterms:W3CDTF">2019-04-29T18:17:00Z</dcterms:modified>
</cp:coreProperties>
</file>