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B6" w:rsidRPr="00404190" w:rsidRDefault="00FA5805" w:rsidP="00E17AD8">
      <w:pPr>
        <w:spacing w:line="360" w:lineRule="auto"/>
        <w:ind w:firstLine="241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04190">
        <w:rPr>
          <w:rFonts w:ascii="Arial" w:eastAsia="Times New Roman" w:hAnsi="Arial" w:cs="Arial"/>
          <w:b/>
          <w:sz w:val="24"/>
          <w:szCs w:val="24"/>
        </w:rPr>
        <w:t xml:space="preserve">                         </w:t>
      </w:r>
      <w:r w:rsidR="00BB0970" w:rsidRPr="00404190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404190">
        <w:rPr>
          <w:rFonts w:ascii="Arial" w:eastAsia="Times New Roman" w:hAnsi="Arial" w:cs="Arial"/>
          <w:b/>
          <w:sz w:val="24"/>
          <w:szCs w:val="24"/>
        </w:rPr>
        <w:t>REQUERIMENTO Nº ____</w:t>
      </w:r>
      <w:r w:rsidR="00392DE4">
        <w:rPr>
          <w:rFonts w:ascii="Arial" w:eastAsia="Times New Roman" w:hAnsi="Arial" w:cs="Arial"/>
          <w:b/>
          <w:sz w:val="24"/>
          <w:szCs w:val="24"/>
        </w:rPr>
        <w:t>83</w:t>
      </w:r>
      <w:r w:rsidRPr="00404190">
        <w:rPr>
          <w:rFonts w:ascii="Arial" w:eastAsia="Times New Roman" w:hAnsi="Arial" w:cs="Arial"/>
          <w:b/>
          <w:sz w:val="24"/>
          <w:szCs w:val="24"/>
        </w:rPr>
        <w:t>____/2019</w:t>
      </w:r>
      <w:r w:rsidR="00240CB6" w:rsidRPr="00404190">
        <w:rPr>
          <w:rFonts w:ascii="Arial" w:eastAsia="Times New Roman" w:hAnsi="Arial" w:cs="Arial"/>
          <w:b/>
          <w:sz w:val="24"/>
          <w:szCs w:val="24"/>
        </w:rPr>
        <w:t>.</w:t>
      </w:r>
    </w:p>
    <w:p w:rsidR="00240CB6" w:rsidRPr="00404190" w:rsidRDefault="00FA5805" w:rsidP="00425AA9">
      <w:pPr>
        <w:tabs>
          <w:tab w:val="left" w:pos="2694"/>
          <w:tab w:val="right" w:pos="9071"/>
        </w:tabs>
        <w:ind w:firstLine="2552"/>
        <w:jc w:val="both"/>
        <w:rPr>
          <w:rFonts w:ascii="Arial" w:eastAsia="Times New Roman" w:hAnsi="Arial" w:cs="Arial"/>
          <w:sz w:val="24"/>
          <w:szCs w:val="24"/>
        </w:rPr>
      </w:pPr>
      <w:r w:rsidRPr="00404190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240CB6" w:rsidRPr="00392DE4">
        <w:rPr>
          <w:rFonts w:ascii="Arial" w:eastAsia="Times New Roman" w:hAnsi="Arial" w:cs="Arial"/>
          <w:b/>
          <w:sz w:val="24"/>
          <w:szCs w:val="24"/>
        </w:rPr>
        <w:t>Autoria</w:t>
      </w:r>
      <w:r w:rsidR="00240CB6" w:rsidRPr="00404190">
        <w:rPr>
          <w:rFonts w:ascii="Arial" w:eastAsia="Times New Roman" w:hAnsi="Arial" w:cs="Arial"/>
          <w:sz w:val="24"/>
          <w:szCs w:val="24"/>
        </w:rPr>
        <w:t>: Vereadora Adriana Aparecida Felix.</w:t>
      </w:r>
    </w:p>
    <w:p w:rsidR="00425AA9" w:rsidRDefault="00404190" w:rsidP="00392DE4">
      <w:pPr>
        <w:spacing w:after="0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</w:t>
      </w:r>
      <w:r w:rsidR="00AF5EB2" w:rsidRPr="00404190">
        <w:rPr>
          <w:rFonts w:ascii="Arial" w:eastAsia="Times New Roman" w:hAnsi="Arial" w:cs="Arial"/>
          <w:b/>
          <w:sz w:val="24"/>
          <w:szCs w:val="24"/>
        </w:rPr>
        <w:t xml:space="preserve">Assunto: </w:t>
      </w:r>
      <w:r w:rsidR="00AF5EB2" w:rsidRPr="00404190">
        <w:rPr>
          <w:rFonts w:ascii="Arial" w:eastAsia="Times New Roman" w:hAnsi="Arial" w:cs="Arial"/>
          <w:i/>
          <w:sz w:val="24"/>
          <w:szCs w:val="24"/>
        </w:rPr>
        <w:t>Solicita informações referentes</w:t>
      </w:r>
      <w:r w:rsidR="00425AA9" w:rsidRPr="00404190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FA5805" w:rsidRPr="00404190">
        <w:rPr>
          <w:rFonts w:ascii="Arial" w:eastAsia="Times New Roman" w:hAnsi="Arial" w:cs="Arial"/>
          <w:i/>
          <w:sz w:val="24"/>
          <w:szCs w:val="24"/>
        </w:rPr>
        <w:t xml:space="preserve">ao </w:t>
      </w:r>
      <w:r w:rsidR="00392DE4">
        <w:rPr>
          <w:rFonts w:ascii="Arial" w:eastAsia="Times New Roman" w:hAnsi="Arial" w:cs="Arial"/>
          <w:i/>
          <w:sz w:val="24"/>
          <w:szCs w:val="24"/>
        </w:rPr>
        <w:t>c</w:t>
      </w:r>
      <w:r w:rsidR="00FA5805" w:rsidRPr="00404190">
        <w:rPr>
          <w:rFonts w:ascii="Arial" w:eastAsia="Times New Roman" w:hAnsi="Arial" w:cs="Arial"/>
          <w:i/>
          <w:sz w:val="24"/>
          <w:szCs w:val="24"/>
        </w:rPr>
        <w:t>adastro</w:t>
      </w:r>
      <w:r w:rsidR="00FA5805" w:rsidRPr="0040419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455D5" w:rsidRPr="00404190">
        <w:rPr>
          <w:rFonts w:ascii="Arial" w:eastAsia="Times New Roman" w:hAnsi="Arial" w:cs="Arial"/>
          <w:i/>
          <w:sz w:val="24"/>
          <w:szCs w:val="24"/>
        </w:rPr>
        <w:t xml:space="preserve">para os usuários que </w:t>
      </w:r>
      <w:r w:rsidR="00071233" w:rsidRPr="00404190">
        <w:rPr>
          <w:rFonts w:ascii="Arial" w:eastAsia="Times New Roman" w:hAnsi="Arial" w:cs="Arial"/>
          <w:i/>
          <w:sz w:val="24"/>
          <w:szCs w:val="24"/>
        </w:rPr>
        <w:t>necessitam de</w:t>
      </w:r>
      <w:r w:rsidR="004C12A0" w:rsidRPr="00404190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gramStart"/>
      <w:r w:rsidR="004C12A0" w:rsidRPr="00404190">
        <w:rPr>
          <w:rFonts w:ascii="Arial" w:eastAsia="Times New Roman" w:hAnsi="Arial" w:cs="Arial"/>
          <w:i/>
          <w:sz w:val="24"/>
          <w:szCs w:val="24"/>
        </w:rPr>
        <w:t>Próteses auditiva</w:t>
      </w:r>
      <w:proofErr w:type="gramEnd"/>
      <w:r w:rsidR="00392DE4">
        <w:rPr>
          <w:rFonts w:ascii="Arial" w:eastAsia="Times New Roman" w:hAnsi="Arial" w:cs="Arial"/>
          <w:i/>
          <w:sz w:val="24"/>
          <w:szCs w:val="24"/>
        </w:rPr>
        <w:t>.</w:t>
      </w:r>
    </w:p>
    <w:p w:rsidR="00392DE4" w:rsidRPr="00404190" w:rsidRDefault="00392DE4" w:rsidP="00392DE4">
      <w:pPr>
        <w:spacing w:after="0"/>
        <w:ind w:left="2552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CD2DC4" w:rsidRPr="00404190" w:rsidRDefault="00FA5805" w:rsidP="00800387">
      <w:pPr>
        <w:ind w:firstLine="2552"/>
        <w:jc w:val="both"/>
        <w:rPr>
          <w:rFonts w:ascii="Arial" w:eastAsia="Calibri" w:hAnsi="Arial" w:cs="Arial"/>
          <w:sz w:val="24"/>
          <w:szCs w:val="24"/>
        </w:rPr>
      </w:pPr>
      <w:r w:rsidRPr="00404190">
        <w:rPr>
          <w:rFonts w:ascii="Arial" w:eastAsia="Calibri" w:hAnsi="Arial" w:cs="Arial"/>
          <w:b/>
          <w:sz w:val="24"/>
          <w:szCs w:val="24"/>
        </w:rPr>
        <w:t xml:space="preserve">                    </w:t>
      </w:r>
      <w:r w:rsidR="00240CB6" w:rsidRPr="00404190">
        <w:rPr>
          <w:rFonts w:ascii="Arial" w:eastAsia="Calibri" w:hAnsi="Arial" w:cs="Arial"/>
          <w:b/>
          <w:sz w:val="24"/>
          <w:szCs w:val="24"/>
        </w:rPr>
        <w:t>Considerando que</w:t>
      </w:r>
      <w:r w:rsidR="00800387" w:rsidRPr="00404190">
        <w:rPr>
          <w:rFonts w:ascii="Arial" w:eastAsia="Calibri" w:hAnsi="Arial" w:cs="Arial"/>
          <w:sz w:val="24"/>
          <w:szCs w:val="24"/>
        </w:rPr>
        <w:t xml:space="preserve">; a Secretaria Municipal de Saúde realiza o cadastro para os usuários que necessitam de </w:t>
      </w:r>
      <w:proofErr w:type="spellStart"/>
      <w:r w:rsidR="00800387" w:rsidRPr="00404190">
        <w:rPr>
          <w:rFonts w:ascii="Arial" w:eastAsia="Calibri" w:hAnsi="Arial" w:cs="Arial"/>
          <w:sz w:val="24"/>
          <w:szCs w:val="24"/>
        </w:rPr>
        <w:t>órtese</w:t>
      </w:r>
      <w:proofErr w:type="spellEnd"/>
      <w:r w:rsidR="00800387" w:rsidRPr="00404190">
        <w:rPr>
          <w:rFonts w:ascii="Arial" w:eastAsia="Calibri" w:hAnsi="Arial" w:cs="Arial"/>
          <w:sz w:val="24"/>
          <w:szCs w:val="24"/>
        </w:rPr>
        <w:t>/prótese;</w:t>
      </w:r>
    </w:p>
    <w:p w:rsidR="00800387" w:rsidRPr="00404190" w:rsidRDefault="00FA5805" w:rsidP="00800387">
      <w:pPr>
        <w:ind w:firstLine="2552"/>
        <w:jc w:val="both"/>
        <w:rPr>
          <w:rFonts w:ascii="Arial" w:eastAsia="Calibri" w:hAnsi="Arial" w:cs="Arial"/>
          <w:sz w:val="24"/>
          <w:szCs w:val="24"/>
        </w:rPr>
      </w:pPr>
      <w:r w:rsidRPr="00404190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800387" w:rsidRPr="00404190">
        <w:rPr>
          <w:rFonts w:ascii="Arial" w:eastAsia="Calibri" w:hAnsi="Arial" w:cs="Arial"/>
          <w:b/>
          <w:sz w:val="24"/>
          <w:szCs w:val="24"/>
        </w:rPr>
        <w:t xml:space="preserve">Considerando </w:t>
      </w:r>
      <w:r w:rsidR="00071233" w:rsidRPr="00404190">
        <w:rPr>
          <w:rFonts w:ascii="Arial" w:eastAsia="Calibri" w:hAnsi="Arial" w:cs="Arial"/>
          <w:b/>
          <w:sz w:val="24"/>
          <w:szCs w:val="24"/>
        </w:rPr>
        <w:t>que</w:t>
      </w:r>
      <w:r w:rsidR="00071233" w:rsidRPr="00404190">
        <w:rPr>
          <w:rFonts w:ascii="Arial" w:eastAsia="Calibri" w:hAnsi="Arial" w:cs="Arial"/>
          <w:sz w:val="24"/>
          <w:szCs w:val="24"/>
        </w:rPr>
        <w:t xml:space="preserve">; </w:t>
      </w:r>
      <w:proofErr w:type="gramStart"/>
      <w:r w:rsidR="00071233" w:rsidRPr="00404190">
        <w:rPr>
          <w:rFonts w:ascii="Arial" w:eastAsia="Calibri" w:hAnsi="Arial" w:cs="Arial"/>
          <w:sz w:val="24"/>
          <w:szCs w:val="24"/>
        </w:rPr>
        <w:t>após</w:t>
      </w:r>
      <w:proofErr w:type="gramEnd"/>
      <w:r w:rsidRPr="00404190">
        <w:rPr>
          <w:rFonts w:ascii="Arial" w:eastAsia="Calibri" w:hAnsi="Arial" w:cs="Arial"/>
          <w:sz w:val="24"/>
          <w:szCs w:val="24"/>
        </w:rPr>
        <w:t xml:space="preserve"> efetuado o</w:t>
      </w:r>
      <w:r w:rsidR="00800387" w:rsidRPr="00404190">
        <w:rPr>
          <w:rFonts w:ascii="Arial" w:eastAsia="Calibri" w:hAnsi="Arial" w:cs="Arial"/>
          <w:sz w:val="24"/>
          <w:szCs w:val="24"/>
        </w:rPr>
        <w:t xml:space="preserve"> cadastro a Secretaria Municipal encaminha à Secretaria E</w:t>
      </w:r>
      <w:r w:rsidR="00F81617" w:rsidRPr="00404190">
        <w:rPr>
          <w:rFonts w:ascii="Arial" w:eastAsia="Calibri" w:hAnsi="Arial" w:cs="Arial"/>
          <w:sz w:val="24"/>
          <w:szCs w:val="24"/>
        </w:rPr>
        <w:t>stadual de Saúde, através da DRS</w:t>
      </w:r>
      <w:r w:rsidR="00800387" w:rsidRPr="00404190">
        <w:rPr>
          <w:rFonts w:ascii="Arial" w:eastAsia="Calibri" w:hAnsi="Arial" w:cs="Arial"/>
          <w:sz w:val="24"/>
          <w:szCs w:val="24"/>
        </w:rPr>
        <w:t>I – Diretoria Regional de Saúde;</w:t>
      </w:r>
    </w:p>
    <w:p w:rsidR="00800387" w:rsidRPr="00404190" w:rsidRDefault="00FA5805" w:rsidP="00800387">
      <w:pPr>
        <w:ind w:firstLine="2552"/>
        <w:jc w:val="both"/>
        <w:rPr>
          <w:rFonts w:ascii="Arial" w:eastAsia="Calibri" w:hAnsi="Arial" w:cs="Arial"/>
          <w:sz w:val="24"/>
          <w:szCs w:val="24"/>
        </w:rPr>
      </w:pPr>
      <w:r w:rsidRPr="00404190">
        <w:rPr>
          <w:rFonts w:ascii="Arial" w:eastAsia="Calibri" w:hAnsi="Arial" w:cs="Arial"/>
          <w:b/>
          <w:sz w:val="24"/>
          <w:szCs w:val="24"/>
        </w:rPr>
        <w:t xml:space="preserve">                    </w:t>
      </w:r>
      <w:r w:rsidR="00800387" w:rsidRPr="00404190">
        <w:rPr>
          <w:rFonts w:ascii="Arial" w:eastAsia="Calibri" w:hAnsi="Arial" w:cs="Arial"/>
          <w:b/>
          <w:sz w:val="24"/>
          <w:szCs w:val="24"/>
        </w:rPr>
        <w:t>Considerando que</w:t>
      </w:r>
      <w:r w:rsidR="00800387" w:rsidRPr="00404190">
        <w:rPr>
          <w:rFonts w:ascii="Arial" w:eastAsia="Calibri" w:hAnsi="Arial" w:cs="Arial"/>
          <w:sz w:val="24"/>
          <w:szCs w:val="24"/>
        </w:rPr>
        <w:t xml:space="preserve">; a Secretaria Estadual de Saúde é responsável </w:t>
      </w:r>
      <w:r w:rsidR="00071233" w:rsidRPr="00404190">
        <w:rPr>
          <w:rFonts w:ascii="Arial" w:eastAsia="Calibri" w:hAnsi="Arial" w:cs="Arial"/>
          <w:sz w:val="24"/>
          <w:szCs w:val="24"/>
        </w:rPr>
        <w:t>pelas</w:t>
      </w:r>
      <w:r w:rsidR="00800387" w:rsidRPr="00404190">
        <w:rPr>
          <w:rFonts w:ascii="Arial" w:eastAsia="Calibri" w:hAnsi="Arial" w:cs="Arial"/>
          <w:sz w:val="24"/>
          <w:szCs w:val="24"/>
        </w:rPr>
        <w:t xml:space="preserve"> vagas ofertadas para o município, através do CROSS - Central de Regulação de Ofertas de Serviços de Saúde; </w:t>
      </w:r>
    </w:p>
    <w:p w:rsidR="004C12A0" w:rsidRPr="00404190" w:rsidRDefault="00FA5805" w:rsidP="00800387">
      <w:pPr>
        <w:ind w:firstLine="2552"/>
        <w:jc w:val="both"/>
        <w:rPr>
          <w:rFonts w:ascii="Arial" w:eastAsia="Calibri" w:hAnsi="Arial" w:cs="Arial"/>
          <w:sz w:val="24"/>
          <w:szCs w:val="24"/>
        </w:rPr>
      </w:pPr>
      <w:r w:rsidRPr="00404190">
        <w:rPr>
          <w:rFonts w:ascii="Arial" w:eastAsia="Calibri" w:hAnsi="Arial" w:cs="Arial"/>
          <w:b/>
          <w:sz w:val="24"/>
          <w:szCs w:val="24"/>
        </w:rPr>
        <w:t xml:space="preserve">                    </w:t>
      </w:r>
      <w:r w:rsidR="00800387" w:rsidRPr="00404190">
        <w:rPr>
          <w:rFonts w:ascii="Arial" w:eastAsia="Calibri" w:hAnsi="Arial" w:cs="Arial"/>
          <w:b/>
          <w:sz w:val="24"/>
          <w:szCs w:val="24"/>
        </w:rPr>
        <w:t xml:space="preserve">Considerando </w:t>
      </w:r>
      <w:r w:rsidR="00071233" w:rsidRPr="00404190">
        <w:rPr>
          <w:rFonts w:ascii="Arial" w:eastAsia="Calibri" w:hAnsi="Arial" w:cs="Arial"/>
          <w:b/>
          <w:sz w:val="24"/>
          <w:szCs w:val="24"/>
        </w:rPr>
        <w:t>que</w:t>
      </w:r>
      <w:r w:rsidR="00071233" w:rsidRPr="00404190">
        <w:rPr>
          <w:rFonts w:ascii="Arial" w:eastAsia="Calibri" w:hAnsi="Arial" w:cs="Arial"/>
          <w:sz w:val="24"/>
          <w:szCs w:val="24"/>
        </w:rPr>
        <w:t>; esta</w:t>
      </w:r>
      <w:r w:rsidR="00800387" w:rsidRPr="00404190">
        <w:rPr>
          <w:rFonts w:ascii="Arial" w:eastAsia="Calibri" w:hAnsi="Arial" w:cs="Arial"/>
          <w:sz w:val="24"/>
          <w:szCs w:val="24"/>
        </w:rPr>
        <w:t xml:space="preserve"> Vereadora</w:t>
      </w:r>
      <w:r w:rsidR="004C12A0" w:rsidRPr="00404190">
        <w:rPr>
          <w:rFonts w:ascii="Arial" w:eastAsia="Calibri" w:hAnsi="Arial" w:cs="Arial"/>
          <w:sz w:val="24"/>
          <w:szCs w:val="24"/>
        </w:rPr>
        <w:t xml:space="preserve"> recebeu a visita em seu gabinete do </w:t>
      </w:r>
      <w:r w:rsidR="00392DE4">
        <w:rPr>
          <w:rFonts w:ascii="Arial" w:eastAsia="Calibri" w:hAnsi="Arial" w:cs="Arial"/>
          <w:sz w:val="24"/>
          <w:szCs w:val="24"/>
        </w:rPr>
        <w:t>S</w:t>
      </w:r>
      <w:r w:rsidR="004C12A0" w:rsidRPr="00404190">
        <w:rPr>
          <w:rFonts w:ascii="Arial" w:eastAsia="Calibri" w:hAnsi="Arial" w:cs="Arial"/>
          <w:sz w:val="24"/>
          <w:szCs w:val="24"/>
        </w:rPr>
        <w:t xml:space="preserve">enhor Raimundo Brito que alega ter protocolado documentação necessária </w:t>
      </w:r>
      <w:r w:rsidR="00471E1D" w:rsidRPr="00404190">
        <w:rPr>
          <w:rFonts w:ascii="Arial" w:eastAsia="Calibri" w:hAnsi="Arial" w:cs="Arial"/>
          <w:sz w:val="24"/>
          <w:szCs w:val="24"/>
        </w:rPr>
        <w:t xml:space="preserve">com </w:t>
      </w:r>
      <w:r w:rsidR="004C12A0" w:rsidRPr="00404190">
        <w:rPr>
          <w:rFonts w:ascii="Arial" w:eastAsia="Calibri" w:hAnsi="Arial" w:cs="Arial"/>
          <w:sz w:val="24"/>
          <w:szCs w:val="24"/>
        </w:rPr>
        <w:t xml:space="preserve">solicitação de próteses auditiva </w:t>
      </w:r>
      <w:r w:rsidR="00392DE4">
        <w:rPr>
          <w:rFonts w:ascii="Arial" w:eastAsia="Calibri" w:hAnsi="Arial" w:cs="Arial"/>
          <w:sz w:val="24"/>
          <w:szCs w:val="24"/>
        </w:rPr>
        <w:t>em</w:t>
      </w:r>
      <w:r w:rsidR="00BB5A4A">
        <w:rPr>
          <w:rFonts w:ascii="Arial" w:eastAsia="Calibri" w:hAnsi="Arial" w:cs="Arial"/>
          <w:sz w:val="24"/>
          <w:szCs w:val="24"/>
        </w:rPr>
        <w:t xml:space="preserve"> 20 </w:t>
      </w:r>
      <w:r w:rsidR="00392DE4">
        <w:rPr>
          <w:rFonts w:ascii="Arial" w:eastAsia="Calibri" w:hAnsi="Arial" w:cs="Arial"/>
          <w:sz w:val="24"/>
          <w:szCs w:val="24"/>
        </w:rPr>
        <w:t>de j</w:t>
      </w:r>
      <w:r w:rsidR="00BB5A4A">
        <w:rPr>
          <w:rFonts w:ascii="Arial" w:eastAsia="Calibri" w:hAnsi="Arial" w:cs="Arial"/>
          <w:sz w:val="24"/>
          <w:szCs w:val="24"/>
        </w:rPr>
        <w:t>unho</w:t>
      </w:r>
      <w:r w:rsidR="00404190">
        <w:rPr>
          <w:rFonts w:ascii="Arial" w:eastAsia="Calibri" w:hAnsi="Arial" w:cs="Arial"/>
          <w:sz w:val="24"/>
          <w:szCs w:val="24"/>
        </w:rPr>
        <w:t xml:space="preserve"> </w:t>
      </w:r>
      <w:r w:rsidR="00392DE4">
        <w:rPr>
          <w:rFonts w:ascii="Arial" w:eastAsia="Calibri" w:hAnsi="Arial" w:cs="Arial"/>
          <w:sz w:val="24"/>
          <w:szCs w:val="24"/>
        </w:rPr>
        <w:t xml:space="preserve">de </w:t>
      </w:r>
      <w:r w:rsidR="00404190">
        <w:rPr>
          <w:rFonts w:ascii="Arial" w:eastAsia="Calibri" w:hAnsi="Arial" w:cs="Arial"/>
          <w:sz w:val="24"/>
          <w:szCs w:val="24"/>
        </w:rPr>
        <w:t xml:space="preserve">2012 </w:t>
      </w:r>
      <w:r w:rsidR="004C12A0" w:rsidRPr="00404190">
        <w:rPr>
          <w:rFonts w:ascii="Arial" w:eastAsia="Calibri" w:hAnsi="Arial" w:cs="Arial"/>
          <w:sz w:val="24"/>
          <w:szCs w:val="24"/>
        </w:rPr>
        <w:t>de sua esposa Terezinha Leite Brito</w:t>
      </w:r>
      <w:r w:rsidRPr="00404190">
        <w:rPr>
          <w:rFonts w:ascii="Arial" w:eastAsia="Calibri" w:hAnsi="Arial" w:cs="Arial"/>
          <w:sz w:val="24"/>
          <w:szCs w:val="24"/>
        </w:rPr>
        <w:t>,</w:t>
      </w:r>
      <w:r w:rsidR="00404190">
        <w:rPr>
          <w:rFonts w:ascii="Arial" w:eastAsia="Calibri" w:hAnsi="Arial" w:cs="Arial"/>
          <w:sz w:val="24"/>
          <w:szCs w:val="24"/>
        </w:rPr>
        <w:t xml:space="preserve"> </w:t>
      </w:r>
      <w:r w:rsidRPr="00404190">
        <w:rPr>
          <w:rFonts w:ascii="Arial" w:eastAsia="Calibri" w:hAnsi="Arial" w:cs="Arial"/>
          <w:sz w:val="24"/>
          <w:szCs w:val="24"/>
        </w:rPr>
        <w:t>residente a Rua Votuporanga nº170 no Bairro</w:t>
      </w:r>
      <w:proofErr w:type="gramStart"/>
      <w:r w:rsidRPr="00404190">
        <w:rPr>
          <w:rFonts w:ascii="Arial" w:eastAsia="Calibri" w:hAnsi="Arial" w:cs="Arial"/>
          <w:sz w:val="24"/>
          <w:szCs w:val="24"/>
        </w:rPr>
        <w:t xml:space="preserve">  </w:t>
      </w:r>
      <w:proofErr w:type="gramEnd"/>
      <w:r w:rsidRPr="00404190">
        <w:rPr>
          <w:rFonts w:ascii="Arial" w:eastAsia="Calibri" w:hAnsi="Arial" w:cs="Arial"/>
          <w:sz w:val="24"/>
          <w:szCs w:val="24"/>
        </w:rPr>
        <w:t>Vila Virginia,</w:t>
      </w:r>
      <w:r w:rsidR="004C12A0" w:rsidRPr="00404190">
        <w:rPr>
          <w:rFonts w:ascii="Arial" w:eastAsia="Calibri" w:hAnsi="Arial" w:cs="Arial"/>
          <w:sz w:val="24"/>
          <w:szCs w:val="24"/>
        </w:rPr>
        <w:t xml:space="preserve"> </w:t>
      </w:r>
      <w:r w:rsidR="00404190">
        <w:rPr>
          <w:rFonts w:ascii="Arial" w:eastAsia="Calibri" w:hAnsi="Arial" w:cs="Arial"/>
          <w:sz w:val="24"/>
          <w:szCs w:val="24"/>
        </w:rPr>
        <w:t>com cartão SUS 702905515303973</w:t>
      </w:r>
      <w:r w:rsidR="00085E93">
        <w:rPr>
          <w:rFonts w:ascii="Arial" w:eastAsia="Calibri" w:hAnsi="Arial" w:cs="Arial"/>
          <w:sz w:val="24"/>
          <w:szCs w:val="24"/>
        </w:rPr>
        <w:t>;</w:t>
      </w:r>
    </w:p>
    <w:p w:rsidR="004C12A0" w:rsidRPr="00404190" w:rsidRDefault="00FA5805" w:rsidP="00FA5805">
      <w:pPr>
        <w:ind w:firstLine="2552"/>
        <w:jc w:val="both"/>
        <w:rPr>
          <w:rFonts w:ascii="Arial" w:eastAsia="Calibri" w:hAnsi="Arial" w:cs="Arial"/>
          <w:sz w:val="24"/>
          <w:szCs w:val="24"/>
        </w:rPr>
      </w:pPr>
      <w:r w:rsidRPr="00404190">
        <w:rPr>
          <w:rFonts w:ascii="Arial" w:eastAsia="Calibri" w:hAnsi="Arial" w:cs="Arial"/>
          <w:sz w:val="24"/>
          <w:szCs w:val="24"/>
        </w:rPr>
        <w:t xml:space="preserve">                    C</w:t>
      </w:r>
      <w:r w:rsidRPr="00392DE4">
        <w:rPr>
          <w:rFonts w:ascii="Arial" w:eastAsia="Calibri" w:hAnsi="Arial" w:cs="Arial"/>
          <w:b/>
          <w:sz w:val="24"/>
          <w:szCs w:val="24"/>
        </w:rPr>
        <w:t>onsiderando</w:t>
      </w:r>
      <w:r w:rsidRPr="00404190">
        <w:rPr>
          <w:rFonts w:ascii="Arial" w:eastAsia="Calibri" w:hAnsi="Arial" w:cs="Arial"/>
          <w:sz w:val="24"/>
          <w:szCs w:val="24"/>
        </w:rPr>
        <w:t xml:space="preserve"> que a </w:t>
      </w:r>
      <w:r w:rsidR="00392DE4">
        <w:rPr>
          <w:rFonts w:ascii="Arial" w:eastAsia="Calibri" w:hAnsi="Arial" w:cs="Arial"/>
          <w:sz w:val="24"/>
          <w:szCs w:val="24"/>
        </w:rPr>
        <w:t xml:space="preserve">Sra. Terezinha </w:t>
      </w:r>
      <w:proofErr w:type="gramStart"/>
      <w:r w:rsidR="00392DE4">
        <w:rPr>
          <w:rFonts w:ascii="Arial" w:eastAsia="Calibri" w:hAnsi="Arial" w:cs="Arial"/>
          <w:sz w:val="24"/>
          <w:szCs w:val="24"/>
        </w:rPr>
        <w:t>Leite Brito</w:t>
      </w:r>
      <w:proofErr w:type="gramEnd"/>
      <w:r w:rsidR="00BB5A4A">
        <w:rPr>
          <w:rFonts w:ascii="Arial" w:eastAsia="Calibri" w:hAnsi="Arial" w:cs="Arial"/>
          <w:sz w:val="24"/>
          <w:szCs w:val="24"/>
        </w:rPr>
        <w:t xml:space="preserve"> est</w:t>
      </w:r>
      <w:r w:rsidR="00392DE4">
        <w:rPr>
          <w:rFonts w:ascii="Arial" w:eastAsia="Calibri" w:hAnsi="Arial" w:cs="Arial"/>
          <w:sz w:val="24"/>
          <w:szCs w:val="24"/>
        </w:rPr>
        <w:t>á</w:t>
      </w:r>
      <w:r w:rsidR="00BB5A4A">
        <w:rPr>
          <w:rFonts w:ascii="Arial" w:eastAsia="Calibri" w:hAnsi="Arial" w:cs="Arial"/>
          <w:sz w:val="24"/>
          <w:szCs w:val="24"/>
        </w:rPr>
        <w:t xml:space="preserve"> na fila de espera </w:t>
      </w:r>
      <w:r w:rsidR="00392DE4">
        <w:rPr>
          <w:rFonts w:ascii="Arial" w:eastAsia="Calibri" w:hAnsi="Arial" w:cs="Arial"/>
          <w:sz w:val="24"/>
          <w:szCs w:val="24"/>
        </w:rPr>
        <w:t>há</w:t>
      </w:r>
      <w:r w:rsidR="00BB5A4A">
        <w:rPr>
          <w:rFonts w:ascii="Arial" w:eastAsia="Calibri" w:hAnsi="Arial" w:cs="Arial"/>
          <w:sz w:val="24"/>
          <w:szCs w:val="24"/>
        </w:rPr>
        <w:t xml:space="preserve"> seis</w:t>
      </w:r>
      <w:r w:rsidRPr="00404190">
        <w:rPr>
          <w:rFonts w:ascii="Arial" w:eastAsia="Calibri" w:hAnsi="Arial" w:cs="Arial"/>
          <w:sz w:val="24"/>
          <w:szCs w:val="24"/>
        </w:rPr>
        <w:t xml:space="preserve"> anos e </w:t>
      </w:r>
      <w:r w:rsidR="004C12A0" w:rsidRPr="00404190">
        <w:rPr>
          <w:rFonts w:ascii="Arial" w:eastAsia="Calibri" w:hAnsi="Arial" w:cs="Arial"/>
          <w:sz w:val="24"/>
          <w:szCs w:val="24"/>
        </w:rPr>
        <w:t xml:space="preserve">após </w:t>
      </w:r>
      <w:r w:rsidR="00471E1D" w:rsidRPr="00404190">
        <w:rPr>
          <w:rFonts w:ascii="Arial" w:eastAsia="Calibri" w:hAnsi="Arial" w:cs="Arial"/>
          <w:sz w:val="24"/>
          <w:szCs w:val="24"/>
        </w:rPr>
        <w:t>reavaliação médi</w:t>
      </w:r>
      <w:r w:rsidR="004C12A0" w:rsidRPr="00404190">
        <w:rPr>
          <w:rFonts w:ascii="Arial" w:eastAsia="Calibri" w:hAnsi="Arial" w:cs="Arial"/>
          <w:sz w:val="24"/>
          <w:szCs w:val="24"/>
        </w:rPr>
        <w:t>ca especializada</w:t>
      </w:r>
      <w:r w:rsidR="00471E1D" w:rsidRPr="00404190">
        <w:rPr>
          <w:rFonts w:ascii="Arial" w:eastAsia="Calibri" w:hAnsi="Arial" w:cs="Arial"/>
          <w:sz w:val="24"/>
          <w:szCs w:val="24"/>
        </w:rPr>
        <w:t>,</w:t>
      </w:r>
      <w:r w:rsidR="004C12A0" w:rsidRPr="00404190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4C12A0" w:rsidRPr="00404190">
        <w:rPr>
          <w:rFonts w:ascii="Arial" w:eastAsia="Calibri" w:hAnsi="Arial" w:cs="Arial"/>
          <w:sz w:val="24"/>
          <w:szCs w:val="24"/>
        </w:rPr>
        <w:t>novamente</w:t>
      </w:r>
      <w:proofErr w:type="gramEnd"/>
      <w:r w:rsidR="004C12A0" w:rsidRPr="00404190">
        <w:rPr>
          <w:rFonts w:ascii="Arial" w:eastAsia="Calibri" w:hAnsi="Arial" w:cs="Arial"/>
          <w:sz w:val="24"/>
          <w:szCs w:val="24"/>
        </w:rPr>
        <w:t xml:space="preserve"> houve a solicitação da prótese auditiva e ao </w:t>
      </w:r>
      <w:r w:rsidR="00085E93">
        <w:rPr>
          <w:rFonts w:ascii="Arial" w:eastAsia="Calibri" w:hAnsi="Arial" w:cs="Arial"/>
          <w:sz w:val="24"/>
          <w:szCs w:val="24"/>
        </w:rPr>
        <w:t xml:space="preserve">se dirigirem ao setor </w:t>
      </w:r>
      <w:r w:rsidR="00F21115">
        <w:rPr>
          <w:rFonts w:ascii="Arial" w:eastAsia="Calibri" w:hAnsi="Arial" w:cs="Arial"/>
          <w:sz w:val="24"/>
          <w:szCs w:val="24"/>
        </w:rPr>
        <w:t xml:space="preserve">competente com a nova solicitação </w:t>
      </w:r>
      <w:r w:rsidR="00085E93">
        <w:rPr>
          <w:rFonts w:ascii="Arial" w:eastAsia="Calibri" w:hAnsi="Arial" w:cs="Arial"/>
          <w:sz w:val="24"/>
          <w:szCs w:val="24"/>
        </w:rPr>
        <w:t xml:space="preserve"> </w:t>
      </w:r>
      <w:r w:rsidR="004C12A0" w:rsidRPr="00404190">
        <w:rPr>
          <w:rFonts w:ascii="Arial" w:eastAsia="Calibri" w:hAnsi="Arial" w:cs="Arial"/>
          <w:sz w:val="24"/>
          <w:szCs w:val="24"/>
        </w:rPr>
        <w:t>tentar</w:t>
      </w:r>
      <w:r w:rsidR="00471E1D" w:rsidRPr="00404190">
        <w:rPr>
          <w:rFonts w:ascii="Arial" w:eastAsia="Calibri" w:hAnsi="Arial" w:cs="Arial"/>
          <w:sz w:val="24"/>
          <w:szCs w:val="24"/>
        </w:rPr>
        <w:t xml:space="preserve">em </w:t>
      </w:r>
      <w:r w:rsidR="004C12A0" w:rsidRPr="00404190">
        <w:rPr>
          <w:rFonts w:ascii="Arial" w:eastAsia="Calibri" w:hAnsi="Arial" w:cs="Arial"/>
          <w:sz w:val="24"/>
          <w:szCs w:val="24"/>
        </w:rPr>
        <w:t xml:space="preserve"> entrar </w:t>
      </w:r>
      <w:r w:rsidR="00471E1D" w:rsidRPr="00404190">
        <w:rPr>
          <w:rFonts w:ascii="Arial" w:eastAsia="Calibri" w:hAnsi="Arial" w:cs="Arial"/>
          <w:sz w:val="24"/>
          <w:szCs w:val="24"/>
        </w:rPr>
        <w:t xml:space="preserve">foram </w:t>
      </w:r>
      <w:r w:rsidR="004C12A0" w:rsidRPr="00404190">
        <w:rPr>
          <w:rFonts w:ascii="Arial" w:eastAsia="Calibri" w:hAnsi="Arial" w:cs="Arial"/>
          <w:sz w:val="24"/>
          <w:szCs w:val="24"/>
        </w:rPr>
        <w:t xml:space="preserve"> informado</w:t>
      </w:r>
      <w:r w:rsidR="00471E1D" w:rsidRPr="00404190">
        <w:rPr>
          <w:rFonts w:ascii="Arial" w:eastAsia="Calibri" w:hAnsi="Arial" w:cs="Arial"/>
          <w:sz w:val="24"/>
          <w:szCs w:val="24"/>
        </w:rPr>
        <w:t>s</w:t>
      </w:r>
      <w:r w:rsidR="004C12A0" w:rsidRPr="00404190">
        <w:rPr>
          <w:rFonts w:ascii="Arial" w:eastAsia="Calibri" w:hAnsi="Arial" w:cs="Arial"/>
          <w:sz w:val="24"/>
          <w:szCs w:val="24"/>
        </w:rPr>
        <w:t xml:space="preserve"> que </w:t>
      </w:r>
      <w:r w:rsidR="00BB5A4A">
        <w:rPr>
          <w:rFonts w:ascii="Arial" w:eastAsia="Calibri" w:hAnsi="Arial" w:cs="Arial"/>
          <w:sz w:val="24"/>
          <w:szCs w:val="24"/>
        </w:rPr>
        <w:t>o sistema  não permite um  novo cadastro somente atualização da solicitação;</w:t>
      </w:r>
      <w:r w:rsidR="00471E1D" w:rsidRPr="00404190">
        <w:rPr>
          <w:rFonts w:ascii="Arial" w:eastAsia="Calibri" w:hAnsi="Arial" w:cs="Arial"/>
          <w:sz w:val="24"/>
          <w:szCs w:val="24"/>
        </w:rPr>
        <w:t xml:space="preserve"> </w:t>
      </w:r>
    </w:p>
    <w:p w:rsidR="002351DC" w:rsidRPr="00404190" w:rsidRDefault="004C12A0" w:rsidP="004C12A0">
      <w:pPr>
        <w:jc w:val="both"/>
        <w:rPr>
          <w:rFonts w:ascii="Arial" w:eastAsia="Calibri" w:hAnsi="Arial" w:cs="Arial"/>
          <w:sz w:val="24"/>
          <w:szCs w:val="24"/>
        </w:rPr>
      </w:pPr>
      <w:r w:rsidRPr="00404190">
        <w:rPr>
          <w:rFonts w:ascii="Arial" w:eastAsia="Calibri" w:hAnsi="Arial" w:cs="Arial"/>
          <w:sz w:val="24"/>
          <w:szCs w:val="24"/>
        </w:rPr>
        <w:t xml:space="preserve">                         </w:t>
      </w:r>
      <w:r w:rsidR="00471E1D" w:rsidRPr="00404190">
        <w:rPr>
          <w:rFonts w:ascii="Arial" w:eastAsia="Calibri" w:hAnsi="Arial" w:cs="Arial"/>
          <w:sz w:val="24"/>
          <w:szCs w:val="24"/>
        </w:rPr>
        <w:t xml:space="preserve">                    </w:t>
      </w:r>
      <w:r w:rsidR="00FA5805" w:rsidRPr="00404190">
        <w:rPr>
          <w:rFonts w:ascii="Arial" w:eastAsia="Calibri" w:hAnsi="Arial" w:cs="Arial"/>
          <w:sz w:val="24"/>
          <w:szCs w:val="24"/>
        </w:rPr>
        <w:t xml:space="preserve">                 </w:t>
      </w:r>
      <w:r w:rsidR="00240CB6" w:rsidRPr="00404190">
        <w:rPr>
          <w:rFonts w:ascii="Arial" w:eastAsia="Calibri" w:hAnsi="Arial" w:cs="Arial"/>
          <w:b/>
          <w:sz w:val="24"/>
          <w:szCs w:val="24"/>
        </w:rPr>
        <w:t>R</w:t>
      </w:r>
      <w:r w:rsidR="00CD2DC4" w:rsidRPr="00404190">
        <w:rPr>
          <w:rFonts w:ascii="Arial" w:eastAsia="Calibri" w:hAnsi="Arial" w:cs="Arial"/>
          <w:b/>
          <w:sz w:val="24"/>
          <w:szCs w:val="24"/>
        </w:rPr>
        <w:t xml:space="preserve">equeiro </w:t>
      </w:r>
      <w:r w:rsidR="00392DE4">
        <w:rPr>
          <w:rFonts w:ascii="Arial" w:eastAsia="Calibri" w:hAnsi="Arial" w:cs="Arial"/>
          <w:b/>
          <w:sz w:val="24"/>
          <w:szCs w:val="24"/>
        </w:rPr>
        <w:t>à</w:t>
      </w:r>
      <w:r w:rsidR="00CD2DC4" w:rsidRPr="00404190">
        <w:rPr>
          <w:rFonts w:ascii="Arial" w:eastAsia="Calibri" w:hAnsi="Arial" w:cs="Arial"/>
          <w:b/>
          <w:sz w:val="24"/>
          <w:szCs w:val="24"/>
        </w:rPr>
        <w:t xml:space="preserve"> M</w:t>
      </w:r>
      <w:r w:rsidR="00240CB6" w:rsidRPr="00404190">
        <w:rPr>
          <w:rFonts w:ascii="Arial" w:eastAsia="Calibri" w:hAnsi="Arial" w:cs="Arial"/>
          <w:b/>
          <w:sz w:val="24"/>
          <w:szCs w:val="24"/>
        </w:rPr>
        <w:t>esa</w:t>
      </w:r>
      <w:r w:rsidR="00240CB6" w:rsidRPr="00404190">
        <w:rPr>
          <w:rFonts w:ascii="Arial" w:eastAsia="Calibri" w:hAnsi="Arial" w:cs="Arial"/>
          <w:sz w:val="24"/>
          <w:szCs w:val="24"/>
        </w:rPr>
        <w:t>, observadas as formalidades regimentais para que seja oficiado</w:t>
      </w:r>
      <w:r w:rsidR="002351DC" w:rsidRPr="00404190">
        <w:rPr>
          <w:rFonts w:ascii="Arial" w:eastAsia="Calibri" w:hAnsi="Arial" w:cs="Arial"/>
          <w:sz w:val="24"/>
          <w:szCs w:val="24"/>
        </w:rPr>
        <w:t xml:space="preserve"> o Governador do Estado</w:t>
      </w:r>
      <w:r w:rsidR="00800387" w:rsidRPr="00404190">
        <w:rPr>
          <w:rFonts w:ascii="Arial" w:eastAsia="Calibri" w:hAnsi="Arial" w:cs="Arial"/>
          <w:sz w:val="24"/>
          <w:szCs w:val="24"/>
        </w:rPr>
        <w:t xml:space="preserve"> de São Paulo</w:t>
      </w:r>
      <w:r w:rsidR="002351DC" w:rsidRPr="00404190">
        <w:rPr>
          <w:rFonts w:ascii="Arial" w:eastAsia="Calibri" w:hAnsi="Arial" w:cs="Arial"/>
          <w:sz w:val="24"/>
          <w:szCs w:val="24"/>
        </w:rPr>
        <w:t xml:space="preserve">, </w:t>
      </w:r>
      <w:r w:rsidR="00800387" w:rsidRPr="00404190">
        <w:rPr>
          <w:rFonts w:ascii="Arial" w:eastAsia="Calibri" w:hAnsi="Arial" w:cs="Arial"/>
          <w:sz w:val="24"/>
          <w:szCs w:val="24"/>
        </w:rPr>
        <w:t xml:space="preserve">o Secretário Estadual de Saúde, </w:t>
      </w:r>
      <w:r w:rsidR="00FA5805" w:rsidRPr="00404190">
        <w:rPr>
          <w:rFonts w:ascii="Arial" w:eastAsia="Calibri" w:hAnsi="Arial" w:cs="Arial"/>
          <w:sz w:val="24"/>
          <w:szCs w:val="24"/>
        </w:rPr>
        <w:t xml:space="preserve">e </w:t>
      </w:r>
      <w:r w:rsidR="00800387" w:rsidRPr="00404190">
        <w:rPr>
          <w:rFonts w:ascii="Arial" w:eastAsia="Calibri" w:hAnsi="Arial" w:cs="Arial"/>
          <w:sz w:val="24"/>
          <w:szCs w:val="24"/>
        </w:rPr>
        <w:t>a DRSI - Diretoria Regional de Saúde</w:t>
      </w:r>
      <w:r w:rsidR="00FA5805" w:rsidRPr="00404190">
        <w:rPr>
          <w:rFonts w:ascii="Arial" w:eastAsia="Calibri" w:hAnsi="Arial" w:cs="Arial"/>
          <w:sz w:val="24"/>
          <w:szCs w:val="24"/>
        </w:rPr>
        <w:t xml:space="preserve"> </w:t>
      </w:r>
      <w:r w:rsidR="00240CB6" w:rsidRPr="00404190">
        <w:rPr>
          <w:rFonts w:ascii="Arial" w:eastAsia="Calibri" w:hAnsi="Arial" w:cs="Arial"/>
          <w:sz w:val="24"/>
          <w:szCs w:val="24"/>
        </w:rPr>
        <w:t>para que informe a esta Casa de Leis, dentro do prazo legal o que segue:</w:t>
      </w:r>
    </w:p>
    <w:p w:rsidR="00471E1D" w:rsidRPr="00404190" w:rsidRDefault="00471E1D" w:rsidP="004C12A0">
      <w:pPr>
        <w:jc w:val="both"/>
        <w:rPr>
          <w:rFonts w:ascii="Arial" w:eastAsia="Calibri" w:hAnsi="Arial" w:cs="Arial"/>
          <w:sz w:val="24"/>
          <w:szCs w:val="24"/>
        </w:rPr>
      </w:pPr>
      <w:r w:rsidRPr="00404190">
        <w:rPr>
          <w:rFonts w:ascii="Arial" w:eastAsia="Calibri" w:hAnsi="Arial" w:cs="Arial"/>
          <w:sz w:val="24"/>
          <w:szCs w:val="24"/>
        </w:rPr>
        <w:t>Em relação aos pacientes residentes no Município de Itaquaquecetuba</w:t>
      </w:r>
    </w:p>
    <w:p w:rsidR="002351DC" w:rsidRPr="00404190" w:rsidRDefault="00240CB6" w:rsidP="00E17AD8">
      <w:pPr>
        <w:jc w:val="both"/>
        <w:rPr>
          <w:rFonts w:ascii="Arial" w:eastAsia="Calibri" w:hAnsi="Arial" w:cs="Arial"/>
          <w:sz w:val="24"/>
          <w:szCs w:val="24"/>
        </w:rPr>
      </w:pPr>
      <w:r w:rsidRPr="00404190">
        <w:rPr>
          <w:rFonts w:ascii="Arial" w:eastAsia="Calibri" w:hAnsi="Arial" w:cs="Arial"/>
          <w:sz w:val="24"/>
          <w:szCs w:val="24"/>
        </w:rPr>
        <w:t>1 –</w:t>
      </w:r>
      <w:r w:rsidR="00E17AD8" w:rsidRPr="00404190">
        <w:rPr>
          <w:rFonts w:ascii="Arial" w:eastAsia="Calibri" w:hAnsi="Arial" w:cs="Arial"/>
          <w:sz w:val="24"/>
          <w:szCs w:val="24"/>
        </w:rPr>
        <w:t xml:space="preserve"> </w:t>
      </w:r>
      <w:r w:rsidR="00471E1D" w:rsidRPr="00404190">
        <w:rPr>
          <w:rFonts w:ascii="Arial" w:eastAsia="Calibri" w:hAnsi="Arial" w:cs="Arial"/>
          <w:sz w:val="24"/>
          <w:szCs w:val="24"/>
        </w:rPr>
        <w:t>Qual o numero de munícipes</w:t>
      </w:r>
      <w:proofErr w:type="gramStart"/>
      <w:r w:rsidR="00471E1D" w:rsidRPr="00404190">
        <w:rPr>
          <w:rFonts w:ascii="Arial" w:eastAsia="Calibri" w:hAnsi="Arial" w:cs="Arial"/>
          <w:sz w:val="24"/>
          <w:szCs w:val="24"/>
        </w:rPr>
        <w:t xml:space="preserve">  </w:t>
      </w:r>
      <w:proofErr w:type="gramEnd"/>
      <w:r w:rsidR="00471E1D" w:rsidRPr="00404190">
        <w:rPr>
          <w:rFonts w:ascii="Arial" w:eastAsia="Calibri" w:hAnsi="Arial" w:cs="Arial"/>
          <w:sz w:val="24"/>
          <w:szCs w:val="24"/>
        </w:rPr>
        <w:t>que aguardam liberação da próteses auditiva</w:t>
      </w:r>
      <w:r w:rsidR="00E17AD8" w:rsidRPr="00404190">
        <w:rPr>
          <w:rFonts w:ascii="Arial" w:eastAsia="Calibri" w:hAnsi="Arial" w:cs="Arial"/>
          <w:sz w:val="24"/>
          <w:szCs w:val="24"/>
        </w:rPr>
        <w:t>?</w:t>
      </w:r>
    </w:p>
    <w:p w:rsidR="00FA5805" w:rsidRPr="00404190" w:rsidRDefault="00471E1D" w:rsidP="00E17AD8">
      <w:pPr>
        <w:jc w:val="both"/>
        <w:rPr>
          <w:rFonts w:ascii="Arial" w:eastAsia="Calibri" w:hAnsi="Arial" w:cs="Arial"/>
          <w:sz w:val="24"/>
          <w:szCs w:val="24"/>
        </w:rPr>
      </w:pPr>
      <w:r w:rsidRPr="00404190">
        <w:rPr>
          <w:rFonts w:ascii="Arial" w:eastAsia="Calibri" w:hAnsi="Arial" w:cs="Arial"/>
          <w:sz w:val="24"/>
          <w:szCs w:val="24"/>
        </w:rPr>
        <w:t xml:space="preserve">2 – Qual o </w:t>
      </w:r>
      <w:r w:rsidR="00F21115">
        <w:rPr>
          <w:rFonts w:ascii="Arial" w:eastAsia="Calibri" w:hAnsi="Arial" w:cs="Arial"/>
          <w:sz w:val="24"/>
          <w:szCs w:val="24"/>
        </w:rPr>
        <w:t>tempo de espera por uma prótese</w:t>
      </w:r>
      <w:r w:rsidRPr="00404190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404190">
        <w:rPr>
          <w:rFonts w:ascii="Arial" w:eastAsia="Calibri" w:hAnsi="Arial" w:cs="Arial"/>
          <w:sz w:val="24"/>
          <w:szCs w:val="24"/>
        </w:rPr>
        <w:t>auditiva ?</w:t>
      </w:r>
      <w:proofErr w:type="gramEnd"/>
      <w:r w:rsidRPr="00404190">
        <w:rPr>
          <w:rFonts w:ascii="Arial" w:eastAsia="Calibri" w:hAnsi="Arial" w:cs="Arial"/>
          <w:sz w:val="24"/>
          <w:szCs w:val="24"/>
        </w:rPr>
        <w:t xml:space="preserve">  </w:t>
      </w:r>
      <w:bookmarkStart w:id="0" w:name="_GoBack"/>
      <w:bookmarkEnd w:id="0"/>
    </w:p>
    <w:p w:rsidR="002351DC" w:rsidRPr="00404190" w:rsidRDefault="00FA5805" w:rsidP="00E17AD8">
      <w:pPr>
        <w:jc w:val="both"/>
        <w:rPr>
          <w:rFonts w:ascii="Arial" w:eastAsia="Calibri" w:hAnsi="Arial" w:cs="Arial"/>
          <w:sz w:val="24"/>
          <w:szCs w:val="24"/>
        </w:rPr>
      </w:pPr>
      <w:r w:rsidRPr="00404190">
        <w:rPr>
          <w:rFonts w:ascii="Arial" w:eastAsia="Calibri" w:hAnsi="Arial" w:cs="Arial"/>
          <w:sz w:val="24"/>
          <w:szCs w:val="24"/>
        </w:rPr>
        <w:t>3</w:t>
      </w:r>
      <w:r w:rsidR="00E17AD8" w:rsidRPr="00404190">
        <w:rPr>
          <w:rFonts w:ascii="Arial" w:eastAsia="Calibri" w:hAnsi="Arial" w:cs="Arial"/>
          <w:sz w:val="24"/>
          <w:szCs w:val="24"/>
        </w:rPr>
        <w:t xml:space="preserve"> – Existe programação e ou projeto para que ocorra a resolução da demanda reprimida?</w:t>
      </w:r>
    </w:p>
    <w:p w:rsidR="00E17AD8" w:rsidRPr="00404190" w:rsidRDefault="00BB5A4A" w:rsidP="00E17AD8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                          </w:t>
      </w:r>
      <w:r w:rsidR="008E6B05" w:rsidRPr="00BB5A4A">
        <w:rPr>
          <w:rFonts w:ascii="Arial" w:eastAsia="Calibri" w:hAnsi="Arial" w:cs="Arial"/>
          <w:b/>
          <w:sz w:val="24"/>
          <w:szCs w:val="24"/>
        </w:rPr>
        <w:t>Requeiro ainda</w:t>
      </w:r>
      <w:r w:rsidR="008E6B05">
        <w:rPr>
          <w:rFonts w:ascii="Arial" w:eastAsia="Calibri" w:hAnsi="Arial" w:cs="Arial"/>
          <w:sz w:val="24"/>
          <w:szCs w:val="24"/>
        </w:rPr>
        <w:t xml:space="preserve"> que seja encaminhado copia deste documento ao Prefeito Municipal</w:t>
      </w:r>
      <w:r>
        <w:rPr>
          <w:rFonts w:ascii="Arial" w:eastAsia="Calibri" w:hAnsi="Arial" w:cs="Arial"/>
          <w:sz w:val="24"/>
          <w:szCs w:val="24"/>
        </w:rPr>
        <w:t xml:space="preserve"> Senhor </w:t>
      </w:r>
      <w:proofErr w:type="spellStart"/>
      <w:r>
        <w:rPr>
          <w:rFonts w:ascii="Arial" w:eastAsia="Calibri" w:hAnsi="Arial" w:cs="Arial"/>
          <w:sz w:val="24"/>
          <w:szCs w:val="24"/>
        </w:rPr>
        <w:t>Mamoru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Nakashima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r w:rsidR="00DC3BC7">
        <w:rPr>
          <w:rFonts w:ascii="Arial" w:eastAsia="Calibri" w:hAnsi="Arial" w:cs="Arial"/>
          <w:sz w:val="24"/>
          <w:szCs w:val="24"/>
        </w:rPr>
        <w:t>à</w:t>
      </w:r>
      <w:r w:rsidR="008E6B05">
        <w:rPr>
          <w:rFonts w:ascii="Arial" w:eastAsia="Calibri" w:hAnsi="Arial" w:cs="Arial"/>
          <w:sz w:val="24"/>
          <w:szCs w:val="24"/>
        </w:rPr>
        <w:t xml:space="preserve">  Secretaria Municipal de Saúde e ao Conselho Municipal de Saúde  </w:t>
      </w:r>
    </w:p>
    <w:p w:rsidR="00240CB6" w:rsidRPr="00404190" w:rsidRDefault="00240CB6" w:rsidP="00903A9F">
      <w:pPr>
        <w:ind w:firstLine="3828"/>
        <w:jc w:val="both"/>
        <w:rPr>
          <w:rFonts w:ascii="Arial" w:eastAsia="Times New Roman" w:hAnsi="Arial" w:cs="Arial"/>
          <w:sz w:val="24"/>
          <w:szCs w:val="24"/>
        </w:rPr>
      </w:pPr>
      <w:r w:rsidRPr="00404190">
        <w:rPr>
          <w:rFonts w:ascii="Arial" w:eastAsia="Times New Roman" w:hAnsi="Arial" w:cs="Arial"/>
          <w:sz w:val="24"/>
          <w:szCs w:val="24"/>
        </w:rPr>
        <w:t xml:space="preserve">Plenário </w:t>
      </w:r>
      <w:r w:rsidR="00E17AD8" w:rsidRPr="00404190">
        <w:rPr>
          <w:rFonts w:ascii="Arial" w:eastAsia="Times New Roman" w:hAnsi="Arial" w:cs="Arial"/>
          <w:sz w:val="24"/>
          <w:szCs w:val="24"/>
        </w:rPr>
        <w:t xml:space="preserve">Vereador Mauricio </w:t>
      </w:r>
      <w:r w:rsidR="00FA5805" w:rsidRPr="00404190">
        <w:rPr>
          <w:rFonts w:ascii="Arial" w:eastAsia="Times New Roman" w:hAnsi="Arial" w:cs="Arial"/>
          <w:sz w:val="24"/>
          <w:szCs w:val="24"/>
        </w:rPr>
        <w:t xml:space="preserve">Alves Braz, </w:t>
      </w:r>
      <w:r w:rsidR="00392DE4">
        <w:rPr>
          <w:rFonts w:ascii="Arial" w:eastAsia="Times New Roman" w:hAnsi="Arial" w:cs="Arial"/>
          <w:sz w:val="24"/>
          <w:szCs w:val="24"/>
        </w:rPr>
        <w:t>20</w:t>
      </w:r>
      <w:r w:rsidR="00FA5805" w:rsidRPr="00404190">
        <w:rPr>
          <w:rFonts w:ascii="Arial" w:eastAsia="Times New Roman" w:hAnsi="Arial" w:cs="Arial"/>
          <w:sz w:val="24"/>
          <w:szCs w:val="24"/>
        </w:rPr>
        <w:t xml:space="preserve"> de maio</w:t>
      </w:r>
      <w:r w:rsidRPr="00404190">
        <w:rPr>
          <w:rFonts w:ascii="Arial" w:eastAsia="Times New Roman" w:hAnsi="Arial" w:cs="Arial"/>
          <w:sz w:val="24"/>
          <w:szCs w:val="24"/>
        </w:rPr>
        <w:t xml:space="preserve"> </w:t>
      </w:r>
      <w:r w:rsidR="00FA5805" w:rsidRPr="00404190">
        <w:rPr>
          <w:rFonts w:ascii="Arial" w:eastAsia="Times New Roman" w:hAnsi="Arial" w:cs="Arial"/>
          <w:sz w:val="24"/>
          <w:szCs w:val="24"/>
        </w:rPr>
        <w:t>de</w:t>
      </w:r>
      <w:proofErr w:type="gramStart"/>
      <w:r w:rsidR="00FA5805" w:rsidRPr="00404190"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="00FA5805" w:rsidRPr="00404190">
        <w:rPr>
          <w:rFonts w:ascii="Arial" w:eastAsia="Times New Roman" w:hAnsi="Arial" w:cs="Arial"/>
          <w:sz w:val="24"/>
          <w:szCs w:val="24"/>
        </w:rPr>
        <w:t>2019</w:t>
      </w:r>
      <w:r w:rsidRPr="00404190">
        <w:rPr>
          <w:rFonts w:ascii="Arial" w:eastAsia="Times New Roman" w:hAnsi="Arial" w:cs="Arial"/>
          <w:sz w:val="24"/>
          <w:szCs w:val="24"/>
        </w:rPr>
        <w:t>.</w:t>
      </w:r>
    </w:p>
    <w:p w:rsidR="00E17AD8" w:rsidRPr="00404190" w:rsidRDefault="00E17AD8" w:rsidP="00903A9F">
      <w:pPr>
        <w:ind w:firstLine="3828"/>
        <w:jc w:val="both"/>
        <w:rPr>
          <w:rFonts w:ascii="Arial" w:eastAsia="Times New Roman" w:hAnsi="Arial" w:cs="Arial"/>
          <w:sz w:val="24"/>
          <w:szCs w:val="24"/>
        </w:rPr>
      </w:pPr>
    </w:p>
    <w:p w:rsidR="00BB0970" w:rsidRPr="00404190" w:rsidRDefault="00BB0970" w:rsidP="00903A9F">
      <w:pPr>
        <w:ind w:firstLine="3828"/>
        <w:jc w:val="both"/>
        <w:rPr>
          <w:rFonts w:ascii="Arial" w:eastAsia="Times New Roman" w:hAnsi="Arial" w:cs="Arial"/>
          <w:sz w:val="24"/>
          <w:szCs w:val="24"/>
        </w:rPr>
      </w:pPr>
    </w:p>
    <w:p w:rsidR="002351DC" w:rsidRPr="00392DE4" w:rsidRDefault="00BB0970" w:rsidP="00BB0970">
      <w:pPr>
        <w:spacing w:after="0"/>
        <w:rPr>
          <w:rFonts w:ascii="Arial" w:hAnsi="Arial" w:cs="Arial"/>
          <w:b/>
          <w:sz w:val="24"/>
          <w:szCs w:val="24"/>
        </w:rPr>
      </w:pPr>
      <w:r w:rsidRPr="00404190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085E9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="002351DC" w:rsidRPr="00392DE4">
        <w:rPr>
          <w:rFonts w:ascii="Arial" w:hAnsi="Arial" w:cs="Arial"/>
          <w:b/>
          <w:sz w:val="24"/>
          <w:szCs w:val="24"/>
        </w:rPr>
        <w:t>ADRIANA APARECIDA FELIX</w:t>
      </w:r>
    </w:p>
    <w:p w:rsidR="002351DC" w:rsidRPr="00404190" w:rsidRDefault="002351DC" w:rsidP="00903A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04190">
        <w:rPr>
          <w:rFonts w:ascii="Arial" w:hAnsi="Arial" w:cs="Arial"/>
          <w:b/>
          <w:sz w:val="24"/>
          <w:szCs w:val="24"/>
        </w:rPr>
        <w:t>Adriana do Hospital</w:t>
      </w:r>
    </w:p>
    <w:p w:rsidR="002351DC" w:rsidRPr="00404190" w:rsidRDefault="002351DC" w:rsidP="00903A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04190">
        <w:rPr>
          <w:rFonts w:ascii="Arial" w:hAnsi="Arial" w:cs="Arial"/>
          <w:sz w:val="24"/>
          <w:szCs w:val="24"/>
        </w:rPr>
        <w:t>Vereadora - PSDB</w:t>
      </w:r>
    </w:p>
    <w:p w:rsidR="003E40A1" w:rsidRPr="00404190" w:rsidRDefault="00240CB6" w:rsidP="00BB0970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404190">
        <w:rPr>
          <w:rFonts w:ascii="Arial" w:eastAsia="Times New Roman" w:hAnsi="Arial" w:cs="Arial"/>
          <w:sz w:val="24"/>
          <w:szCs w:val="24"/>
        </w:rPr>
        <w:t xml:space="preserve">     </w:t>
      </w:r>
    </w:p>
    <w:sectPr w:rsidR="003E40A1" w:rsidRPr="00404190" w:rsidSect="00903A9F">
      <w:headerReference w:type="default" r:id="rId7"/>
      <w:footerReference w:type="default" r:id="rId8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C8" w:rsidRDefault="009061C8" w:rsidP="007253DA">
      <w:pPr>
        <w:spacing w:after="0" w:line="240" w:lineRule="auto"/>
      </w:pPr>
      <w:r>
        <w:separator/>
      </w:r>
    </w:p>
  </w:endnote>
  <w:endnote w:type="continuationSeparator" w:id="0">
    <w:p w:rsidR="009061C8" w:rsidRDefault="009061C8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2A5348" w:rsidP="00614C56">
    <w:pPr>
      <w:pStyle w:val="Rodap"/>
      <w:jc w:val="center"/>
      <w:rPr>
        <w:b/>
        <w:sz w:val="18"/>
        <w:szCs w:val="18"/>
      </w:rPr>
    </w:pPr>
    <w:r w:rsidRPr="002A5348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</w:t>
    </w:r>
    <w:proofErr w:type="gramStart"/>
    <w:r>
      <w:rPr>
        <w:b/>
        <w:sz w:val="18"/>
        <w:szCs w:val="18"/>
      </w:rPr>
      <w:t>11 – 4646-4527 - E-mail</w:t>
    </w:r>
    <w:proofErr w:type="gramEnd"/>
    <w:r>
      <w:rPr>
        <w:b/>
        <w:sz w:val="18"/>
        <w:szCs w:val="18"/>
      </w:rPr>
      <w:t xml:space="preserve">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3" name="Imagem 1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C8" w:rsidRDefault="009061C8" w:rsidP="007253DA">
      <w:pPr>
        <w:spacing w:after="0" w:line="240" w:lineRule="auto"/>
      </w:pPr>
      <w:r>
        <w:separator/>
      </w:r>
    </w:p>
  </w:footnote>
  <w:footnote w:type="continuationSeparator" w:id="0">
    <w:p w:rsidR="009061C8" w:rsidRDefault="009061C8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9167C2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78372" cy="4516821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372" cy="4516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348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2A5348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7253D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    </w:t>
                </w: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253DA"/>
    <w:rsid w:val="00024F3B"/>
    <w:rsid w:val="0005544E"/>
    <w:rsid w:val="00071233"/>
    <w:rsid w:val="00083ED6"/>
    <w:rsid w:val="0008509A"/>
    <w:rsid w:val="000851F6"/>
    <w:rsid w:val="00085E93"/>
    <w:rsid w:val="000957DE"/>
    <w:rsid w:val="000B1385"/>
    <w:rsid w:val="000C7CB0"/>
    <w:rsid w:val="000D1582"/>
    <w:rsid w:val="000E463C"/>
    <w:rsid w:val="000F2A1F"/>
    <w:rsid w:val="00161607"/>
    <w:rsid w:val="00167BB4"/>
    <w:rsid w:val="001A36E5"/>
    <w:rsid w:val="001D483B"/>
    <w:rsid w:val="001E4606"/>
    <w:rsid w:val="0020553A"/>
    <w:rsid w:val="00207501"/>
    <w:rsid w:val="00210AB0"/>
    <w:rsid w:val="00210F5F"/>
    <w:rsid w:val="0021692A"/>
    <w:rsid w:val="00224B73"/>
    <w:rsid w:val="002351DC"/>
    <w:rsid w:val="00240CB6"/>
    <w:rsid w:val="00253167"/>
    <w:rsid w:val="0026006D"/>
    <w:rsid w:val="002877BA"/>
    <w:rsid w:val="002A10C0"/>
    <w:rsid w:val="002A5348"/>
    <w:rsid w:val="002B2602"/>
    <w:rsid w:val="0030643A"/>
    <w:rsid w:val="003100E1"/>
    <w:rsid w:val="003218BD"/>
    <w:rsid w:val="00340048"/>
    <w:rsid w:val="00377B3C"/>
    <w:rsid w:val="00392DAD"/>
    <w:rsid w:val="00392DE4"/>
    <w:rsid w:val="00395039"/>
    <w:rsid w:val="003C5F0B"/>
    <w:rsid w:val="003E40A1"/>
    <w:rsid w:val="003E72BF"/>
    <w:rsid w:val="00404190"/>
    <w:rsid w:val="004135E7"/>
    <w:rsid w:val="00425AA9"/>
    <w:rsid w:val="00462DBC"/>
    <w:rsid w:val="00471E1D"/>
    <w:rsid w:val="00485D05"/>
    <w:rsid w:val="00493911"/>
    <w:rsid w:val="004C12A0"/>
    <w:rsid w:val="004C205A"/>
    <w:rsid w:val="004C6837"/>
    <w:rsid w:val="004D1609"/>
    <w:rsid w:val="004D2F7B"/>
    <w:rsid w:val="004E1307"/>
    <w:rsid w:val="004E204A"/>
    <w:rsid w:val="0050664A"/>
    <w:rsid w:val="00524751"/>
    <w:rsid w:val="00540022"/>
    <w:rsid w:val="005572BF"/>
    <w:rsid w:val="0056667A"/>
    <w:rsid w:val="00575422"/>
    <w:rsid w:val="00591594"/>
    <w:rsid w:val="005A1F33"/>
    <w:rsid w:val="005A7D9D"/>
    <w:rsid w:val="005B144D"/>
    <w:rsid w:val="005B795A"/>
    <w:rsid w:val="005F03D1"/>
    <w:rsid w:val="005F2767"/>
    <w:rsid w:val="0061270B"/>
    <w:rsid w:val="00614C56"/>
    <w:rsid w:val="00633232"/>
    <w:rsid w:val="00633E2A"/>
    <w:rsid w:val="00657A01"/>
    <w:rsid w:val="00667A2B"/>
    <w:rsid w:val="006810EB"/>
    <w:rsid w:val="0069257D"/>
    <w:rsid w:val="006A6034"/>
    <w:rsid w:val="006A7A14"/>
    <w:rsid w:val="006B7A7C"/>
    <w:rsid w:val="006C0BB1"/>
    <w:rsid w:val="006C3BB8"/>
    <w:rsid w:val="006C7A32"/>
    <w:rsid w:val="006D5215"/>
    <w:rsid w:val="006D69B2"/>
    <w:rsid w:val="00700B77"/>
    <w:rsid w:val="007219C0"/>
    <w:rsid w:val="00724038"/>
    <w:rsid w:val="007253DA"/>
    <w:rsid w:val="00750F99"/>
    <w:rsid w:val="007533FE"/>
    <w:rsid w:val="00754DE4"/>
    <w:rsid w:val="00760978"/>
    <w:rsid w:val="00765CCF"/>
    <w:rsid w:val="00782F73"/>
    <w:rsid w:val="00784985"/>
    <w:rsid w:val="00787FF6"/>
    <w:rsid w:val="00793DBB"/>
    <w:rsid w:val="007B0754"/>
    <w:rsid w:val="007C63C2"/>
    <w:rsid w:val="007D38E4"/>
    <w:rsid w:val="007E52A6"/>
    <w:rsid w:val="00800387"/>
    <w:rsid w:val="0081290D"/>
    <w:rsid w:val="00814AC0"/>
    <w:rsid w:val="0082302C"/>
    <w:rsid w:val="0083270C"/>
    <w:rsid w:val="008455D5"/>
    <w:rsid w:val="00873912"/>
    <w:rsid w:val="00873E25"/>
    <w:rsid w:val="008839B9"/>
    <w:rsid w:val="0088612A"/>
    <w:rsid w:val="008A5066"/>
    <w:rsid w:val="008D79ED"/>
    <w:rsid w:val="008E2642"/>
    <w:rsid w:val="008E6B05"/>
    <w:rsid w:val="0090170E"/>
    <w:rsid w:val="009024D4"/>
    <w:rsid w:val="00903A9F"/>
    <w:rsid w:val="009061C8"/>
    <w:rsid w:val="009167C2"/>
    <w:rsid w:val="00920EE9"/>
    <w:rsid w:val="00922124"/>
    <w:rsid w:val="009477E9"/>
    <w:rsid w:val="00952B9D"/>
    <w:rsid w:val="009539A9"/>
    <w:rsid w:val="00953D07"/>
    <w:rsid w:val="009556C4"/>
    <w:rsid w:val="00980519"/>
    <w:rsid w:val="00984C4E"/>
    <w:rsid w:val="009C3E6A"/>
    <w:rsid w:val="009C48D1"/>
    <w:rsid w:val="009D16B7"/>
    <w:rsid w:val="009E471E"/>
    <w:rsid w:val="009E53B2"/>
    <w:rsid w:val="009E622A"/>
    <w:rsid w:val="009E6D23"/>
    <w:rsid w:val="009E78B0"/>
    <w:rsid w:val="009F2775"/>
    <w:rsid w:val="009F4301"/>
    <w:rsid w:val="00A011FC"/>
    <w:rsid w:val="00A019EE"/>
    <w:rsid w:val="00A22C55"/>
    <w:rsid w:val="00A26130"/>
    <w:rsid w:val="00A36033"/>
    <w:rsid w:val="00A41EB3"/>
    <w:rsid w:val="00A45BF8"/>
    <w:rsid w:val="00A628E9"/>
    <w:rsid w:val="00A65968"/>
    <w:rsid w:val="00A75C54"/>
    <w:rsid w:val="00A817EB"/>
    <w:rsid w:val="00AA1ABF"/>
    <w:rsid w:val="00AA60ED"/>
    <w:rsid w:val="00AB26D1"/>
    <w:rsid w:val="00AB7C3C"/>
    <w:rsid w:val="00AC78BD"/>
    <w:rsid w:val="00AE25BA"/>
    <w:rsid w:val="00AF5EB2"/>
    <w:rsid w:val="00AF7A3B"/>
    <w:rsid w:val="00B01126"/>
    <w:rsid w:val="00B0198B"/>
    <w:rsid w:val="00B1007B"/>
    <w:rsid w:val="00B2270F"/>
    <w:rsid w:val="00B26BFC"/>
    <w:rsid w:val="00B27CF0"/>
    <w:rsid w:val="00B30C53"/>
    <w:rsid w:val="00B442D1"/>
    <w:rsid w:val="00B67609"/>
    <w:rsid w:val="00B7699E"/>
    <w:rsid w:val="00B95567"/>
    <w:rsid w:val="00B978F8"/>
    <w:rsid w:val="00BB0970"/>
    <w:rsid w:val="00BB5A4A"/>
    <w:rsid w:val="00BC293A"/>
    <w:rsid w:val="00BC2EFD"/>
    <w:rsid w:val="00BE368D"/>
    <w:rsid w:val="00C05D17"/>
    <w:rsid w:val="00C31D84"/>
    <w:rsid w:val="00C47280"/>
    <w:rsid w:val="00C74B2F"/>
    <w:rsid w:val="00C826DC"/>
    <w:rsid w:val="00C9299D"/>
    <w:rsid w:val="00CC2140"/>
    <w:rsid w:val="00CD12D5"/>
    <w:rsid w:val="00CD2DC4"/>
    <w:rsid w:val="00CE037D"/>
    <w:rsid w:val="00CE35B7"/>
    <w:rsid w:val="00CE479D"/>
    <w:rsid w:val="00D02447"/>
    <w:rsid w:val="00D03FE6"/>
    <w:rsid w:val="00D10A69"/>
    <w:rsid w:val="00D14381"/>
    <w:rsid w:val="00D23B09"/>
    <w:rsid w:val="00D30E21"/>
    <w:rsid w:val="00D31D41"/>
    <w:rsid w:val="00D55AA2"/>
    <w:rsid w:val="00D560E0"/>
    <w:rsid w:val="00D84F1C"/>
    <w:rsid w:val="00D91D4A"/>
    <w:rsid w:val="00D91DDC"/>
    <w:rsid w:val="00DA00E3"/>
    <w:rsid w:val="00DA45FB"/>
    <w:rsid w:val="00DB2CDB"/>
    <w:rsid w:val="00DC33BA"/>
    <w:rsid w:val="00DC3BC7"/>
    <w:rsid w:val="00DD1D54"/>
    <w:rsid w:val="00E17AD8"/>
    <w:rsid w:val="00E22D73"/>
    <w:rsid w:val="00E40BF2"/>
    <w:rsid w:val="00E63C70"/>
    <w:rsid w:val="00E736F4"/>
    <w:rsid w:val="00E83DCE"/>
    <w:rsid w:val="00E9397C"/>
    <w:rsid w:val="00E95555"/>
    <w:rsid w:val="00EA2427"/>
    <w:rsid w:val="00EB51D9"/>
    <w:rsid w:val="00EB675F"/>
    <w:rsid w:val="00EE30B1"/>
    <w:rsid w:val="00EE51D7"/>
    <w:rsid w:val="00EE697C"/>
    <w:rsid w:val="00EE6EBF"/>
    <w:rsid w:val="00F21115"/>
    <w:rsid w:val="00F267F8"/>
    <w:rsid w:val="00F57AB6"/>
    <w:rsid w:val="00F64D2A"/>
    <w:rsid w:val="00F80F0B"/>
    <w:rsid w:val="00F81617"/>
    <w:rsid w:val="00F96354"/>
    <w:rsid w:val="00FA5805"/>
    <w:rsid w:val="00FB49CE"/>
    <w:rsid w:val="00FE3E67"/>
    <w:rsid w:val="00FE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E399-8E81-4DBF-84F3-2B13342C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5</cp:revision>
  <cp:lastPrinted>2019-05-14T18:44:00Z</cp:lastPrinted>
  <dcterms:created xsi:type="dcterms:W3CDTF">2019-05-20T15:17:00Z</dcterms:created>
  <dcterms:modified xsi:type="dcterms:W3CDTF">2019-05-20T20:00:00Z</dcterms:modified>
</cp:coreProperties>
</file>