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03" w:rsidRDefault="006E321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PROJETO DE RESOLUÇÃO Nº __</w:t>
      </w:r>
      <w:r w:rsidR="001B03F9">
        <w:rPr>
          <w:rFonts w:ascii="Times New Roman" w:hAnsi="Times New Roman" w:cs="Times New Roman"/>
          <w:b/>
          <w:sz w:val="26"/>
          <w:szCs w:val="26"/>
        </w:rPr>
        <w:t>05</w:t>
      </w:r>
      <w:r>
        <w:rPr>
          <w:rFonts w:ascii="Times New Roman" w:hAnsi="Times New Roman" w:cs="Times New Roman"/>
          <w:b/>
          <w:sz w:val="26"/>
          <w:szCs w:val="26"/>
        </w:rPr>
        <w:t>_, DE 09 DE SETEMBRO DE 2019.</w:t>
      </w:r>
    </w:p>
    <w:p w:rsidR="00FC4903" w:rsidRDefault="006E321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“Cria o Museu Virtual da Câmara Municipal de Itaquaquecetuba, e dá outras providências”</w:t>
      </w:r>
    </w:p>
    <w:p w:rsidR="00FC4903" w:rsidRDefault="006E321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A MESA DA CÂMARA MUNICIPAL DE ITAQUAQUECETUBA RESOLVE:</w:t>
      </w:r>
    </w:p>
    <w:p w:rsidR="00FC4903" w:rsidRDefault="00FC490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4903" w:rsidRDefault="006E321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1º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Fica criado o Museu Virtual da Câmara Municipal de Itaquaquecetuba, ferramenta que será desenvolvida e mantida pela Chefia de Seção de Comunicação e Atividades Complementares.</w:t>
      </w:r>
    </w:p>
    <w:p w:rsidR="00FC4903" w:rsidRDefault="006E321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2º</w:t>
      </w:r>
      <w:r>
        <w:rPr>
          <w:rFonts w:ascii="Times New Roman" w:hAnsi="Times New Roman" w:cs="Times New Roman"/>
          <w:sz w:val="26"/>
          <w:szCs w:val="26"/>
        </w:rPr>
        <w:t xml:space="preserve"> - O Museu Virtual da Câmara Municipal de Itaquaquecetuba, tem como objetivos: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– proporcionar às futuras gerações o conhecimento da história do legislativo municipal;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II- tornar público o acervo dos documentos gerados pelas antigas legislaturas;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III- disponibilizar à sociedade a história da constituição do Município de Itaquaquecetuba, desde seus primeiros habitantes até os dias de hoje;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 – disponibilizar a história das famílias de colonizadores;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 – disponibilizar a história dos primeiros imigrantes;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 – apresentar à sociedade a história da formação nos bairros e vilas de nosso município;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 – expor as festas tradicionais e eventos do município;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 – desenvolver atividades que visem resgatar e tornar público a história do município de Itaquaquecetuba; e   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VII – manter atualizado o seu banco de informações.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3º</w:t>
      </w:r>
      <w:r>
        <w:rPr>
          <w:rFonts w:ascii="Times New Roman" w:hAnsi="Times New Roman" w:cs="Times New Roman"/>
          <w:sz w:val="26"/>
          <w:szCs w:val="26"/>
        </w:rPr>
        <w:t xml:space="preserve"> - Os trabalhos de formação do Museu Virtual da Câmara Municipal de Itaquaquecetuba serão desenvolvidos por comissão específica </w:t>
      </w:r>
      <w:r>
        <w:rPr>
          <w:rFonts w:ascii="Times New Roman" w:hAnsi="Times New Roman" w:cs="Times New Roman"/>
          <w:sz w:val="26"/>
          <w:szCs w:val="26"/>
        </w:rPr>
        <w:lastRenderedPageBreak/>
        <w:t>para tal atividade, mediante nomeação por portaria, expedida pela Mesa Diretora da Casa de Leis.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4º</w:t>
      </w:r>
      <w:r>
        <w:rPr>
          <w:rFonts w:ascii="Times New Roman" w:hAnsi="Times New Roman" w:cs="Times New Roman"/>
          <w:sz w:val="26"/>
          <w:szCs w:val="26"/>
        </w:rPr>
        <w:t xml:space="preserve"> - A comissão de constituição e manutenção do Museu Virtual da Câmara Municipal de Itaquaquecetuba, possui a seguinte estrutura organizacional: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- Presidente;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 - Secretário; e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 – Membro.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§ 1º</w:t>
      </w:r>
      <w:r>
        <w:rPr>
          <w:rFonts w:ascii="Times New Roman" w:hAnsi="Times New Roman" w:cs="Times New Roman"/>
          <w:sz w:val="26"/>
          <w:szCs w:val="26"/>
        </w:rPr>
        <w:t xml:space="preserve"> - A Comissão será, obrigatoriamente, composta por 01 (um) Vereador em exercício de mandato e 02 (dois) servidores pertencentes aos quadros de provimento efetivo e/ou comissionado, a serem designados pela Mesa Diretora.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§ 2º</w:t>
      </w:r>
      <w:r>
        <w:rPr>
          <w:rFonts w:ascii="Times New Roman" w:hAnsi="Times New Roman" w:cs="Times New Roman"/>
          <w:sz w:val="26"/>
          <w:szCs w:val="26"/>
        </w:rPr>
        <w:t xml:space="preserve"> - Cada Comissão terá um período de atividade de 02 (dois) anos, iniciando-se a partir da nomeação, que será sempre realizada no mês de janeiro do primeiro e do terceiro anos de cada Legislatura, exceção feita ao momento de criação da presente Resolução, que deverá ser constituída no prazo improrrogável de 30 (trinta) dias, a contar de sua publicação.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§ 3º</w:t>
      </w:r>
      <w:r>
        <w:rPr>
          <w:rFonts w:ascii="Times New Roman" w:hAnsi="Times New Roman" w:cs="Times New Roman"/>
          <w:sz w:val="26"/>
          <w:szCs w:val="26"/>
        </w:rPr>
        <w:t xml:space="preserve"> - A comissão poderá realizar atividades diversas com o objetivo de aumentar o acervo do Museu Virtual da Câmara Municipal de Itaquaquecetuba, dentre as principais: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– solicitar às famílias a disponibilização de fotografias históricas; certidões de nascimento; certidões de casamento; diplomas; certificados e demais documentos afins;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 – realizar entrevista dentro do recinto do legislativo ou </w:t>
      </w:r>
      <w:r>
        <w:rPr>
          <w:rFonts w:ascii="Times New Roman" w:hAnsi="Times New Roman" w:cs="Times New Roman"/>
          <w:i/>
          <w:sz w:val="26"/>
          <w:szCs w:val="26"/>
        </w:rPr>
        <w:t>in loco</w:t>
      </w:r>
      <w:r>
        <w:rPr>
          <w:rFonts w:ascii="Times New Roman" w:hAnsi="Times New Roman" w:cs="Times New Roman"/>
          <w:sz w:val="26"/>
          <w:szCs w:val="26"/>
        </w:rPr>
        <w:t xml:space="preserve"> com pessoas que conhecem a história do município;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 – realizar entrevista com os ex-vereadores e familiares dos vereadores falecidos.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5º</w:t>
      </w:r>
      <w:r>
        <w:rPr>
          <w:rFonts w:ascii="Times New Roman" w:hAnsi="Times New Roman" w:cs="Times New Roman"/>
          <w:sz w:val="26"/>
          <w:szCs w:val="26"/>
        </w:rPr>
        <w:t xml:space="preserve"> - Poderá a comissão de constituição e manutenção do Museu Virtual da Câmara Municipal de Itaquaquecetuba, mediante prévia autorização do Presidente da Câmara, promover convênios com museus, bibliotecas e escolas que possam fomentar as atividades do museu virtual. </w:t>
      </w:r>
    </w:p>
    <w:p w:rsidR="00FC4903" w:rsidRDefault="00FC4903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6º</w:t>
      </w:r>
      <w:r>
        <w:rPr>
          <w:rFonts w:ascii="Times New Roman" w:hAnsi="Times New Roman" w:cs="Times New Roman"/>
          <w:sz w:val="26"/>
          <w:szCs w:val="26"/>
        </w:rPr>
        <w:t xml:space="preserve"> - A comissão de constituição e manutenção do Museu Virtual da Câmara Municipal de Itaquaquecetuba poderá solicitar à presidência da Casa a contratação de empresa especializada para catalogação, digitalização e recuperação do acervo levantado, mediante prévio e regular certame licitatório.</w:t>
      </w:r>
    </w:p>
    <w:p w:rsidR="00FC4903" w:rsidRDefault="006E3218">
      <w:pPr>
        <w:ind w:right="-1"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7º</w:t>
      </w:r>
      <w:r>
        <w:rPr>
          <w:rFonts w:ascii="Times New Roman" w:hAnsi="Times New Roman" w:cs="Times New Roman"/>
          <w:sz w:val="26"/>
          <w:szCs w:val="26"/>
        </w:rPr>
        <w:t xml:space="preserve"> - A comissão de constituição e manutenção do Museu Virtual da Câmara Municipal de Itaquaquecetuba apresentará, anualmente, relatório das atividades desenvolvidas. </w:t>
      </w:r>
    </w:p>
    <w:p w:rsidR="00FC4903" w:rsidRDefault="006E32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8º</w:t>
      </w:r>
      <w:r>
        <w:rPr>
          <w:rFonts w:ascii="Times New Roman" w:hAnsi="Times New Roman" w:cs="Times New Roman"/>
          <w:sz w:val="26"/>
          <w:szCs w:val="26"/>
        </w:rPr>
        <w:t xml:space="preserve"> - As despesas para execução da presente Resolução correrão por conta das dotações próprias do orçamento, suplementadas se necessário.</w:t>
      </w:r>
    </w:p>
    <w:p w:rsidR="00FC4903" w:rsidRDefault="006E32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Art. 9º</w:t>
      </w:r>
      <w:r>
        <w:rPr>
          <w:rFonts w:ascii="Times New Roman" w:hAnsi="Times New Roman" w:cs="Times New Roman"/>
          <w:sz w:val="26"/>
          <w:szCs w:val="26"/>
        </w:rPr>
        <w:t>- Esta Resolução entra em vigor na data de sua publicação, revogadas as disposições em contrário.</w:t>
      </w:r>
    </w:p>
    <w:p w:rsidR="00FC4903" w:rsidRDefault="00FC49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4903" w:rsidRDefault="006E32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Plenário Ver</w:t>
      </w:r>
      <w:r w:rsidR="001B03F9">
        <w:rPr>
          <w:rFonts w:ascii="Times New Roman" w:hAnsi="Times New Roman" w:cs="Times New Roman"/>
          <w:sz w:val="26"/>
          <w:szCs w:val="26"/>
        </w:rPr>
        <w:t>eador</w:t>
      </w:r>
      <w:r>
        <w:rPr>
          <w:rFonts w:ascii="Times New Roman" w:hAnsi="Times New Roman" w:cs="Times New Roman"/>
          <w:sz w:val="26"/>
          <w:szCs w:val="26"/>
        </w:rPr>
        <w:t xml:space="preserve"> Maurício Alves Br</w:t>
      </w:r>
      <w:r w:rsidR="001B03F9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z, em 09 de setembro de 2019.</w:t>
      </w:r>
    </w:p>
    <w:p w:rsidR="00FC4903" w:rsidRDefault="00FC49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4903" w:rsidRDefault="006E3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VER. EDSON RODRIGUES</w:t>
      </w:r>
    </w:p>
    <w:p w:rsidR="00FC4903" w:rsidRDefault="006E32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FC4903" w:rsidRDefault="00FC4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03" w:rsidRDefault="006E3218">
      <w:pPr>
        <w:tabs>
          <w:tab w:val="left" w:pos="3960"/>
          <w:tab w:val="left" w:pos="4575"/>
        </w:tabs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VER. VALDIR FERREIRA D</w:t>
      </w:r>
      <w:r w:rsidR="001B03F9">
        <w:rPr>
          <w:rFonts w:ascii="Times New Roman" w:hAnsi="Times New Roman" w:cs="Times New Roman"/>
          <w:b/>
          <w:sz w:val="23"/>
          <w:szCs w:val="23"/>
        </w:rPr>
        <w:t>A</w:t>
      </w:r>
      <w:r>
        <w:rPr>
          <w:rFonts w:ascii="Times New Roman" w:hAnsi="Times New Roman" w:cs="Times New Roman"/>
          <w:b/>
          <w:sz w:val="23"/>
          <w:szCs w:val="23"/>
        </w:rPr>
        <w:t xml:space="preserve"> SILVA        VER. JOÃO BATISTA PEREIRA DE SOUZA</w:t>
      </w:r>
    </w:p>
    <w:p w:rsidR="00FC4903" w:rsidRDefault="001B03F9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="006E3218">
        <w:rPr>
          <w:rFonts w:ascii="Times New Roman" w:hAnsi="Times New Roman" w:cs="Times New Roman"/>
          <w:b/>
          <w:sz w:val="23"/>
          <w:szCs w:val="23"/>
        </w:rPr>
        <w:t xml:space="preserve">1º Secretário </w:t>
      </w:r>
      <w:r w:rsidR="006E3218">
        <w:rPr>
          <w:rFonts w:ascii="Times New Roman" w:hAnsi="Times New Roman" w:cs="Times New Roman"/>
          <w:b/>
          <w:sz w:val="23"/>
          <w:szCs w:val="23"/>
        </w:rPr>
        <w:tab/>
      </w:r>
      <w:r w:rsidR="006E3218">
        <w:rPr>
          <w:rFonts w:ascii="Times New Roman" w:hAnsi="Times New Roman" w:cs="Times New Roman"/>
          <w:b/>
          <w:sz w:val="23"/>
          <w:szCs w:val="23"/>
        </w:rPr>
        <w:tab/>
      </w:r>
      <w:r w:rsidR="006E3218">
        <w:rPr>
          <w:rFonts w:ascii="Times New Roman" w:hAnsi="Times New Roman" w:cs="Times New Roman"/>
          <w:b/>
          <w:sz w:val="23"/>
          <w:szCs w:val="23"/>
        </w:rPr>
        <w:tab/>
      </w:r>
      <w:r w:rsidR="006E3218">
        <w:rPr>
          <w:rFonts w:ascii="Times New Roman" w:hAnsi="Times New Roman" w:cs="Times New Roman"/>
          <w:b/>
          <w:sz w:val="23"/>
          <w:szCs w:val="23"/>
        </w:rPr>
        <w:tab/>
        <w:t xml:space="preserve">       2º Secretário </w:t>
      </w:r>
    </w:p>
    <w:p w:rsidR="001B03F9" w:rsidRDefault="001B03F9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AFD" w:rsidRDefault="00D77AFD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AFD" w:rsidRDefault="00D77AFD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AFD" w:rsidRDefault="00D77AFD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AFD" w:rsidRDefault="00D77AFD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AFD" w:rsidRDefault="00D77AFD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903" w:rsidRDefault="006E3218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JUSTIFICATIVA</w:t>
      </w:r>
    </w:p>
    <w:p w:rsidR="00FC4903" w:rsidRDefault="00FC4903">
      <w:pPr>
        <w:ind w:left="14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903" w:rsidRDefault="006E3218">
      <w:pPr>
        <w:ind w:left="142" w:right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criação de um museu virtual, pela Câmara Municipal de Itaquaquecetuba, tem por objetivo reunir o acervo legislativo, documental, audiovisual, fonográfico, fotográfico, literário, inclusive de artes e manifestações culturais riquíssimas.</w:t>
      </w:r>
    </w:p>
    <w:p w:rsidR="00FC4903" w:rsidRDefault="006E3218">
      <w:pPr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Faz-se necessário disponibilizar tais materiais de grande valor histórico e cultural, que se encontram, no entanto, inacessíveis à maioria da população.</w:t>
      </w:r>
    </w:p>
    <w:p w:rsidR="00FC4903" w:rsidRDefault="006E3218">
      <w:pPr>
        <w:ind w:left="142" w:right="283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proposta de criação de um museu virtual tem muitas vantagens como: a não ocupação de espaço físico, seu espaço é somente na rede; a concentração do material catalogado, imune à ação do tempo, clima e insetos.</w:t>
      </w:r>
    </w:p>
    <w:p w:rsidR="00FC4903" w:rsidRDefault="006E3218">
      <w:pPr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consulta do público ao material é livre, uma vez que não danifica o acervo e também totalmente gratuita.</w:t>
      </w:r>
    </w:p>
    <w:p w:rsidR="00FC4903" w:rsidRDefault="006E3218">
      <w:pPr>
        <w:ind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diferencial do museu proposto é a interação da comunidade à qual participará, não só dispondo de material documental particular, mas através de registro de festividades, manifestações, política, artística e cultural.</w:t>
      </w:r>
    </w:p>
    <w:p w:rsidR="00FC4903" w:rsidRDefault="006E3218">
      <w:pPr>
        <w:ind w:left="14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4903" w:rsidRDefault="006E3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Ver. Maurício Alves Br</w:t>
      </w:r>
      <w:r w:rsidR="001B03F9"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z w:val="28"/>
          <w:szCs w:val="28"/>
        </w:rPr>
        <w:t>, em 09 de setembro de 2019.</w:t>
      </w:r>
    </w:p>
    <w:p w:rsidR="00FC4903" w:rsidRDefault="00FC49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4903" w:rsidRDefault="006E3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VER. EDSON RODRIGUES</w:t>
      </w:r>
    </w:p>
    <w:p w:rsidR="00FC4903" w:rsidRDefault="006E32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FC4903" w:rsidRDefault="00FC4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03" w:rsidRDefault="006E3218">
      <w:pPr>
        <w:tabs>
          <w:tab w:val="left" w:pos="3960"/>
          <w:tab w:val="left" w:pos="4575"/>
        </w:tabs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VER. VALDIR FERREIRA D</w:t>
      </w:r>
      <w:r w:rsidR="001B03F9">
        <w:rPr>
          <w:rFonts w:ascii="Times New Roman" w:hAnsi="Times New Roman" w:cs="Times New Roman"/>
          <w:b/>
          <w:sz w:val="23"/>
          <w:szCs w:val="23"/>
        </w:rPr>
        <w:t>A</w:t>
      </w:r>
      <w:r>
        <w:rPr>
          <w:rFonts w:ascii="Times New Roman" w:hAnsi="Times New Roman" w:cs="Times New Roman"/>
          <w:b/>
          <w:sz w:val="23"/>
          <w:szCs w:val="23"/>
        </w:rPr>
        <w:t xml:space="preserve"> SILVA       VER. JOÃO BATISTA PEREIRA DE SOUZA</w:t>
      </w:r>
    </w:p>
    <w:p w:rsidR="00FC4903" w:rsidRDefault="001B03F9">
      <w:pPr>
        <w:tabs>
          <w:tab w:val="left" w:pos="3960"/>
        </w:tabs>
        <w:jc w:val="both"/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</w:t>
      </w:r>
      <w:r w:rsidR="006E3218">
        <w:rPr>
          <w:rFonts w:ascii="Times New Roman" w:hAnsi="Times New Roman" w:cs="Times New Roman"/>
          <w:b/>
          <w:sz w:val="23"/>
          <w:szCs w:val="23"/>
        </w:rPr>
        <w:t xml:space="preserve">1º Secretário </w:t>
      </w:r>
      <w:r w:rsidR="006E3218">
        <w:rPr>
          <w:rFonts w:ascii="Times New Roman" w:hAnsi="Times New Roman" w:cs="Times New Roman"/>
          <w:b/>
          <w:sz w:val="23"/>
          <w:szCs w:val="23"/>
        </w:rPr>
        <w:tab/>
      </w:r>
      <w:r w:rsidR="006E3218">
        <w:rPr>
          <w:rFonts w:ascii="Times New Roman" w:hAnsi="Times New Roman" w:cs="Times New Roman"/>
          <w:b/>
          <w:sz w:val="23"/>
          <w:szCs w:val="23"/>
        </w:rPr>
        <w:tab/>
      </w:r>
      <w:r w:rsidR="006E3218">
        <w:rPr>
          <w:rFonts w:ascii="Times New Roman" w:hAnsi="Times New Roman" w:cs="Times New Roman"/>
          <w:b/>
          <w:sz w:val="23"/>
          <w:szCs w:val="23"/>
        </w:rPr>
        <w:tab/>
      </w:r>
      <w:r w:rsidR="006E3218">
        <w:rPr>
          <w:rFonts w:ascii="Times New Roman" w:hAnsi="Times New Roman" w:cs="Times New Roman"/>
          <w:b/>
          <w:sz w:val="23"/>
          <w:szCs w:val="23"/>
        </w:rPr>
        <w:tab/>
        <w:t xml:space="preserve">       2º Secretário </w:t>
      </w:r>
    </w:p>
    <w:sectPr w:rsidR="00FC4903" w:rsidSect="00FC4903">
      <w:headerReference w:type="default" r:id="rId6"/>
      <w:pgSz w:w="11906" w:h="16838"/>
      <w:pgMar w:top="2835" w:right="1134" w:bottom="1134" w:left="1701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B2" w:rsidRDefault="00BF07B2" w:rsidP="006E3218">
      <w:pPr>
        <w:spacing w:after="0" w:line="240" w:lineRule="auto"/>
      </w:pPr>
      <w:r>
        <w:separator/>
      </w:r>
    </w:p>
  </w:endnote>
  <w:endnote w:type="continuationSeparator" w:id="1">
    <w:p w:rsidR="00BF07B2" w:rsidRDefault="00BF07B2" w:rsidP="006E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B2" w:rsidRDefault="00BF07B2" w:rsidP="006E3218">
      <w:pPr>
        <w:spacing w:after="0" w:line="240" w:lineRule="auto"/>
      </w:pPr>
      <w:r>
        <w:separator/>
      </w:r>
    </w:p>
  </w:footnote>
  <w:footnote w:type="continuationSeparator" w:id="1">
    <w:p w:rsidR="00BF07B2" w:rsidRDefault="00BF07B2" w:rsidP="006E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18" w:rsidRDefault="006E321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C4903"/>
    <w:rsid w:val="001B03F9"/>
    <w:rsid w:val="001D2E98"/>
    <w:rsid w:val="006E3218"/>
    <w:rsid w:val="00913703"/>
    <w:rsid w:val="00B5634F"/>
    <w:rsid w:val="00BF07B2"/>
    <w:rsid w:val="00D77AFD"/>
    <w:rsid w:val="00FC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A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next w:val="LO-normal"/>
    <w:qFormat/>
    <w:rsid w:val="00B009AC"/>
    <w:pPr>
      <w:keepNext/>
      <w:keepLines/>
      <w:spacing w:before="480" w:after="120" w:line="276" w:lineRule="auto"/>
      <w:outlineLvl w:val="0"/>
    </w:pPr>
    <w:rPr>
      <w:b/>
      <w:sz w:val="48"/>
      <w:szCs w:val="48"/>
    </w:rPr>
  </w:style>
  <w:style w:type="paragraph" w:customStyle="1" w:styleId="Heading2">
    <w:name w:val="Heading 2"/>
    <w:next w:val="LO-normal"/>
    <w:qFormat/>
    <w:rsid w:val="00B009AC"/>
    <w:pPr>
      <w:keepNext/>
      <w:keepLines/>
      <w:spacing w:before="360" w:after="80" w:line="276" w:lineRule="auto"/>
      <w:outlineLvl w:val="1"/>
    </w:pPr>
    <w:rPr>
      <w:b/>
      <w:sz w:val="36"/>
      <w:szCs w:val="36"/>
    </w:rPr>
  </w:style>
  <w:style w:type="paragraph" w:customStyle="1" w:styleId="Heading3">
    <w:name w:val="Heading 3"/>
    <w:next w:val="LO-normal"/>
    <w:qFormat/>
    <w:rsid w:val="00B009AC"/>
    <w:pPr>
      <w:keepNext/>
      <w:keepLines/>
      <w:spacing w:before="280" w:after="80" w:line="276" w:lineRule="auto"/>
      <w:outlineLvl w:val="2"/>
    </w:pPr>
    <w:rPr>
      <w:b/>
      <w:sz w:val="28"/>
      <w:szCs w:val="28"/>
    </w:rPr>
  </w:style>
  <w:style w:type="paragraph" w:customStyle="1" w:styleId="Heading4">
    <w:name w:val="Heading 4"/>
    <w:next w:val="LO-normal"/>
    <w:qFormat/>
    <w:rsid w:val="00B009AC"/>
    <w:pPr>
      <w:keepNext/>
      <w:keepLines/>
      <w:spacing w:before="240" w:after="40" w:line="276" w:lineRule="auto"/>
      <w:outlineLvl w:val="3"/>
    </w:pPr>
    <w:rPr>
      <w:b/>
      <w:sz w:val="24"/>
      <w:szCs w:val="24"/>
    </w:rPr>
  </w:style>
  <w:style w:type="paragraph" w:customStyle="1" w:styleId="Heading5">
    <w:name w:val="Heading 5"/>
    <w:next w:val="LO-normal"/>
    <w:qFormat/>
    <w:rsid w:val="00B009AC"/>
    <w:pPr>
      <w:keepNext/>
      <w:keepLines/>
      <w:spacing w:before="220" w:after="40" w:line="276" w:lineRule="auto"/>
      <w:outlineLvl w:val="4"/>
    </w:pPr>
    <w:rPr>
      <w:b/>
    </w:rPr>
  </w:style>
  <w:style w:type="paragraph" w:customStyle="1" w:styleId="Heading6">
    <w:name w:val="Heading 6"/>
    <w:next w:val="LO-normal"/>
    <w:qFormat/>
    <w:rsid w:val="00B009AC"/>
    <w:pPr>
      <w:keepNext/>
      <w:keepLines/>
      <w:spacing w:before="200" w:after="40" w:line="276" w:lineRule="auto"/>
      <w:outlineLvl w:val="5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B009AC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FC4903"/>
    <w:pPr>
      <w:spacing w:after="140"/>
    </w:pPr>
  </w:style>
  <w:style w:type="paragraph" w:styleId="Lista">
    <w:name w:val="List"/>
    <w:basedOn w:val="Corpodetexto"/>
    <w:rsid w:val="00FC4903"/>
    <w:rPr>
      <w:rFonts w:cs="Mangal"/>
    </w:rPr>
  </w:style>
  <w:style w:type="paragraph" w:customStyle="1" w:styleId="Caption">
    <w:name w:val="Caption"/>
    <w:basedOn w:val="Normal"/>
    <w:qFormat/>
    <w:rsid w:val="00FC49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C4903"/>
    <w:pPr>
      <w:suppressLineNumbers/>
    </w:pPr>
    <w:rPr>
      <w:rFonts w:cs="Mangal"/>
    </w:rPr>
  </w:style>
  <w:style w:type="paragraph" w:customStyle="1" w:styleId="LO-normal">
    <w:name w:val="LO-normal"/>
    <w:qFormat/>
    <w:rsid w:val="00B009AC"/>
    <w:pPr>
      <w:spacing w:after="200" w:line="276" w:lineRule="auto"/>
    </w:pPr>
  </w:style>
  <w:style w:type="paragraph" w:styleId="Subttulo">
    <w:name w:val="Subtitle"/>
    <w:basedOn w:val="Normal"/>
    <w:next w:val="Normal"/>
    <w:qFormat/>
    <w:rsid w:val="00B009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B00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E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3218"/>
  </w:style>
  <w:style w:type="paragraph" w:styleId="Rodap">
    <w:name w:val="footer"/>
    <w:basedOn w:val="Normal"/>
    <w:link w:val="RodapChar"/>
    <w:uiPriority w:val="99"/>
    <w:semiHidden/>
    <w:unhideWhenUsed/>
    <w:rsid w:val="006E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32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813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</dc:creator>
  <dc:description/>
  <cp:lastModifiedBy>Elza Legislativo</cp:lastModifiedBy>
  <cp:revision>5</cp:revision>
  <dcterms:created xsi:type="dcterms:W3CDTF">2019-09-09T17:19:00Z</dcterms:created>
  <dcterms:modified xsi:type="dcterms:W3CDTF">2019-09-09T18:54:00Z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