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A7" w:rsidRDefault="005E3B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PROJETO DE RESOLUÇÃO Nº __</w:t>
      </w:r>
      <w:r w:rsidR="008518EE">
        <w:rPr>
          <w:rFonts w:ascii="Times New Roman" w:hAnsi="Times New Roman" w:cs="Times New Roman"/>
          <w:b/>
          <w:sz w:val="26"/>
          <w:szCs w:val="26"/>
        </w:rPr>
        <w:t>06</w:t>
      </w:r>
      <w:r>
        <w:rPr>
          <w:rFonts w:ascii="Times New Roman" w:hAnsi="Times New Roman" w:cs="Times New Roman"/>
          <w:b/>
          <w:sz w:val="26"/>
          <w:szCs w:val="26"/>
        </w:rPr>
        <w:t>___, DE 09 DE SETEMBRO DE 2019.</w:t>
      </w:r>
    </w:p>
    <w:p w:rsidR="002E7EA7" w:rsidRDefault="005E3B2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bookmarkStart w:id="0" w:name="__DdeLink__275_2495106853"/>
      <w:r>
        <w:rPr>
          <w:rFonts w:ascii="Times New Roman" w:hAnsi="Times New Roman" w:cs="Times New Roman"/>
          <w:b/>
          <w:i/>
        </w:rPr>
        <w:t xml:space="preserve">“Institui homenagem anual aos profissionais que se destacarem no âmbito do Município de </w:t>
      </w:r>
      <w:proofErr w:type="spellStart"/>
      <w:r>
        <w:rPr>
          <w:rFonts w:ascii="Times New Roman" w:hAnsi="Times New Roman" w:cs="Times New Roman"/>
          <w:b/>
          <w:i/>
        </w:rPr>
        <w:t>Itaquaquecetuba</w:t>
      </w:r>
      <w:proofErr w:type="spellEnd"/>
      <w:r>
        <w:rPr>
          <w:rFonts w:ascii="Times New Roman" w:hAnsi="Times New Roman" w:cs="Times New Roman"/>
          <w:b/>
          <w:i/>
        </w:rPr>
        <w:t>, e dá outras providências</w:t>
      </w:r>
      <w:proofErr w:type="gramStart"/>
      <w:r>
        <w:rPr>
          <w:rFonts w:ascii="Times New Roman" w:hAnsi="Times New Roman" w:cs="Times New Roman"/>
          <w:b/>
          <w:i/>
        </w:rPr>
        <w:t>”</w:t>
      </w:r>
      <w:bookmarkEnd w:id="0"/>
      <w:proofErr w:type="gramEnd"/>
    </w:p>
    <w:p w:rsidR="002E7EA7" w:rsidRDefault="002E7EA7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2E7EA7" w:rsidRDefault="005E3B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 MESA DA CÂMARA MUNICIPAL DE ITAQUAQUECETUBA RESOLVE:</w:t>
      </w:r>
    </w:p>
    <w:p w:rsidR="002E7EA7" w:rsidRDefault="002E7EA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7EA7" w:rsidRDefault="002E7EA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7EA7" w:rsidRDefault="005E3B2C" w:rsidP="008518EE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1º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Fica instituída homenagem anual aos profissionais e/ou empresas que se destacarem no âmbito do Município de </w:t>
      </w:r>
      <w:proofErr w:type="spellStart"/>
      <w:r>
        <w:rPr>
          <w:rFonts w:ascii="Times New Roman" w:hAnsi="Times New Roman" w:cs="Times New Roman"/>
          <w:sz w:val="26"/>
          <w:szCs w:val="26"/>
        </w:rPr>
        <w:t>Itaquaquecetuba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 diferentes áreas de atuação, tais como: política, cultural, </w:t>
      </w:r>
      <w:proofErr w:type="gramStart"/>
      <w:r>
        <w:rPr>
          <w:rFonts w:ascii="Times New Roman" w:hAnsi="Times New Roman" w:cs="Times New Roman"/>
          <w:sz w:val="26"/>
          <w:szCs w:val="26"/>
        </w:rPr>
        <w:t>educacional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ciência, artes, serviço social, mobilização popular, combate a desigualdade, esporte, lazer, preservação ambiental, saúde, trabalho jornalístico, desenvolvimento econômico, empresarial, tecnológico, entre outras que sejam reconhecidamente voltadas ao trabalho em prol da sociedade </w:t>
      </w:r>
      <w:proofErr w:type="spellStart"/>
      <w:r>
        <w:rPr>
          <w:rFonts w:ascii="Times New Roman" w:hAnsi="Times New Roman" w:cs="Times New Roman"/>
          <w:sz w:val="26"/>
          <w:szCs w:val="26"/>
        </w:rPr>
        <w:t>Itaquaquecetubense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2º</w:t>
      </w:r>
      <w:r>
        <w:rPr>
          <w:rFonts w:ascii="Times New Roman" w:hAnsi="Times New Roman" w:cs="Times New Roman"/>
          <w:sz w:val="26"/>
          <w:szCs w:val="26"/>
        </w:rPr>
        <w:t xml:space="preserve"> - Cada Vereador poderá indicar anualmente </w:t>
      </w:r>
      <w:proofErr w:type="gramStart"/>
      <w:r>
        <w:rPr>
          <w:rFonts w:ascii="Times New Roman" w:hAnsi="Times New Roman" w:cs="Times New Roman"/>
          <w:sz w:val="26"/>
          <w:szCs w:val="26"/>
        </w:rPr>
        <w:t>um(</w:t>
      </w:r>
      <w:proofErr w:type="gramEnd"/>
      <w:r>
        <w:rPr>
          <w:rFonts w:ascii="Times New Roman" w:hAnsi="Times New Roman" w:cs="Times New Roman"/>
          <w:sz w:val="26"/>
          <w:szCs w:val="26"/>
        </w:rPr>
        <w:t>a) profissional ou empresa a ser homenageado(a), desde que comprovadamente haja prestado serviços relevantes no âmbito do Município, totalizando 19 (dezenove) pessoas a serem homenageadas anualmente.</w:t>
      </w: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3º</w:t>
      </w:r>
      <w:r>
        <w:rPr>
          <w:rFonts w:ascii="Times New Roman" w:hAnsi="Times New Roman" w:cs="Times New Roman"/>
          <w:sz w:val="26"/>
          <w:szCs w:val="26"/>
        </w:rPr>
        <w:t xml:space="preserve"> - A concessão da homenagem aos profissionais e/ou empresas se dará por meio da entrega de diploma especial em solenidade pública, a ser realizada no Plenário da Edilidade.</w:t>
      </w: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4º</w:t>
      </w:r>
      <w:r>
        <w:rPr>
          <w:rFonts w:ascii="Times New Roman" w:hAnsi="Times New Roman" w:cs="Times New Roman"/>
          <w:sz w:val="26"/>
          <w:szCs w:val="26"/>
        </w:rPr>
        <w:t xml:space="preserve"> - O evento de homenagem aos profissionais e empresas que se destacaram será anualmente realizado no dia 28 de outubro de cada ano, data que marca a </w:t>
      </w:r>
      <w:r w:rsidR="008518EE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mancipação </w:t>
      </w:r>
      <w:r w:rsidR="008518EE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olítica do </w:t>
      </w:r>
      <w:r w:rsidR="008518EE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unicípio de </w:t>
      </w:r>
      <w:proofErr w:type="spellStart"/>
      <w:r>
        <w:rPr>
          <w:rFonts w:ascii="Times New Roman" w:hAnsi="Times New Roman" w:cs="Times New Roman"/>
          <w:sz w:val="26"/>
          <w:szCs w:val="26"/>
        </w:rPr>
        <w:t>Itaquaquecetuba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7EA7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5º</w:t>
      </w:r>
      <w:r>
        <w:rPr>
          <w:rFonts w:ascii="Times New Roman" w:hAnsi="Times New Roman" w:cs="Times New Roman"/>
          <w:sz w:val="26"/>
          <w:szCs w:val="26"/>
        </w:rPr>
        <w:t xml:space="preserve"> - A homenagem de que trata a presente Resolução poderá ser concedido às pessoas que, mesmo residindo fora do Município, contribuíram direta e comprovadamente para o seu desenvolvimento e progresso.</w:t>
      </w:r>
    </w:p>
    <w:p w:rsidR="008518EE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7EA7" w:rsidRDefault="008518EE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E3B2C">
        <w:rPr>
          <w:rFonts w:ascii="Times New Roman" w:hAnsi="Times New Roman" w:cs="Times New Roman"/>
          <w:b/>
          <w:sz w:val="26"/>
          <w:szCs w:val="26"/>
          <w:u w:val="single"/>
        </w:rPr>
        <w:t>Art. 6º</w:t>
      </w:r>
      <w:r w:rsidR="005E3B2C">
        <w:rPr>
          <w:rFonts w:ascii="Times New Roman" w:hAnsi="Times New Roman" w:cs="Times New Roman"/>
          <w:sz w:val="26"/>
          <w:szCs w:val="26"/>
        </w:rPr>
        <w:t xml:space="preserve"> - Para as pessoas que exerceram mandato eletivo no âmbito do município de </w:t>
      </w:r>
      <w:proofErr w:type="spellStart"/>
      <w:r w:rsidR="005E3B2C">
        <w:rPr>
          <w:rFonts w:ascii="Times New Roman" w:hAnsi="Times New Roman" w:cs="Times New Roman"/>
          <w:sz w:val="26"/>
          <w:szCs w:val="26"/>
        </w:rPr>
        <w:t>Itaquaquecetuba</w:t>
      </w:r>
      <w:proofErr w:type="spellEnd"/>
      <w:r w:rsidR="005E3B2C">
        <w:rPr>
          <w:rFonts w:ascii="Times New Roman" w:hAnsi="Times New Roman" w:cs="Times New Roman"/>
          <w:sz w:val="26"/>
          <w:szCs w:val="26"/>
        </w:rPr>
        <w:t xml:space="preserve">, a homenagem somente poderá ser concedida após 05 (cinco) anos do término do cargo que ocupou, ficando vedada a possibilidade de homenagear </w:t>
      </w:r>
      <w:proofErr w:type="gramStart"/>
      <w:r w:rsidR="005E3B2C">
        <w:rPr>
          <w:rFonts w:ascii="Times New Roman" w:hAnsi="Times New Roman" w:cs="Times New Roman"/>
          <w:sz w:val="26"/>
          <w:szCs w:val="26"/>
        </w:rPr>
        <w:t>àqueles que ainda esteja</w:t>
      </w:r>
      <w:proofErr w:type="gramEnd"/>
      <w:r w:rsidR="005E3B2C">
        <w:rPr>
          <w:rFonts w:ascii="Times New Roman" w:hAnsi="Times New Roman" w:cs="Times New Roman"/>
          <w:sz w:val="26"/>
          <w:szCs w:val="26"/>
        </w:rPr>
        <w:t xml:space="preserve"> exercendo algum cargo eletivo, ainda que em outro município.</w:t>
      </w:r>
    </w:p>
    <w:p w:rsidR="002E7EA7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§ Único</w:t>
      </w:r>
      <w:r>
        <w:rPr>
          <w:rFonts w:ascii="Times New Roman" w:hAnsi="Times New Roman" w:cs="Times New Roman"/>
          <w:sz w:val="26"/>
          <w:szCs w:val="26"/>
        </w:rPr>
        <w:t xml:space="preserve"> – Em sendo </w:t>
      </w:r>
      <w:proofErr w:type="gramStart"/>
      <w:r>
        <w:rPr>
          <w:rFonts w:ascii="Times New Roman" w:hAnsi="Times New Roman" w:cs="Times New Roman"/>
          <w:sz w:val="26"/>
          <w:szCs w:val="26"/>
        </w:rPr>
        <w:t>o homenageado personalidade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política já falecida, fica afastada a obrigação do prazo estatuído no caput deste artigo. </w:t>
      </w:r>
    </w:p>
    <w:p w:rsidR="002E7EA7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18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7º</w:t>
      </w:r>
      <w:r>
        <w:rPr>
          <w:rFonts w:ascii="Times New Roman" w:hAnsi="Times New Roman" w:cs="Times New Roman"/>
          <w:sz w:val="26"/>
          <w:szCs w:val="26"/>
        </w:rPr>
        <w:t xml:space="preserve"> - A indicação de homenagem que trata a presente Resolução deverá observar as demais formalidades regimentais, inclusive quanto ao requisito essencial e obrigatório de circunstanciada biografia da pessoa que se deseja homenagear, sua atividade e justificativa para a concessão do diploma.</w:t>
      </w:r>
    </w:p>
    <w:p w:rsidR="002E7EA7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§ Único</w:t>
      </w:r>
      <w:r>
        <w:rPr>
          <w:rFonts w:ascii="Times New Roman" w:hAnsi="Times New Roman" w:cs="Times New Roman"/>
          <w:sz w:val="26"/>
          <w:szCs w:val="26"/>
        </w:rPr>
        <w:t xml:space="preserve"> - Fica vedado repetir a mesma pessoa que já tenha sido homen</w:t>
      </w:r>
      <w:r w:rsidR="008518EE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geada em eventos anteriores </w:t>
      </w:r>
    </w:p>
    <w:p w:rsidR="008518EE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1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EA7" w:rsidRDefault="008518EE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E3B2C">
        <w:rPr>
          <w:rFonts w:ascii="Times New Roman" w:hAnsi="Times New Roman" w:cs="Times New Roman"/>
          <w:b/>
          <w:sz w:val="26"/>
          <w:szCs w:val="26"/>
          <w:u w:val="single"/>
        </w:rPr>
        <w:t>Art. 8º</w:t>
      </w:r>
      <w:r w:rsidR="005E3B2C">
        <w:rPr>
          <w:rFonts w:ascii="Times New Roman" w:hAnsi="Times New Roman" w:cs="Times New Roman"/>
          <w:sz w:val="26"/>
          <w:szCs w:val="26"/>
        </w:rPr>
        <w:t xml:space="preserve"> - A concessão da presente homenagem é irrevogável, tem caráter simbólico e não implica em qualquer obrigatoriedade ou privilégio de parte do homenageado.</w:t>
      </w:r>
    </w:p>
    <w:p w:rsidR="002E7EA7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18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9º</w:t>
      </w:r>
      <w:r>
        <w:rPr>
          <w:rFonts w:ascii="Times New Roman" w:hAnsi="Times New Roman" w:cs="Times New Roman"/>
          <w:sz w:val="26"/>
          <w:szCs w:val="26"/>
        </w:rPr>
        <w:t xml:space="preserve"> - Os diplomas de homenagem concedidos serão transcritos em livro especial em placa, sendo esta entregue ao agraciado.</w:t>
      </w:r>
    </w:p>
    <w:p w:rsidR="002E7EA7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18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10</w:t>
      </w:r>
      <w:r>
        <w:rPr>
          <w:rFonts w:ascii="Times New Roman" w:hAnsi="Times New Roman" w:cs="Times New Roman"/>
          <w:sz w:val="26"/>
          <w:szCs w:val="26"/>
        </w:rPr>
        <w:t xml:space="preserve"> - A tramitação do Projeto de Decreto Legislativo, para a concessão àqueles que serão homenageados, deverá ser concluída impreterivelmente até 30 de setembro de cada ano, dando condições de programação do evento de solenidade de entrega e devida publicidade da cerimônia.</w:t>
      </w:r>
    </w:p>
    <w:p w:rsidR="002E7EA7" w:rsidRDefault="005E3B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11</w:t>
      </w:r>
      <w:r>
        <w:rPr>
          <w:rFonts w:ascii="Times New Roman" w:hAnsi="Times New Roman" w:cs="Times New Roman"/>
          <w:sz w:val="26"/>
          <w:szCs w:val="26"/>
        </w:rPr>
        <w:t xml:space="preserve"> - As despesas para execução da presente Resolução correrão por conta das dotações próprias do orçamento, suplementadas se necessário.</w:t>
      </w:r>
    </w:p>
    <w:p w:rsidR="002E7EA7" w:rsidRDefault="005E3B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12</w:t>
      </w:r>
      <w:r>
        <w:rPr>
          <w:rFonts w:ascii="Times New Roman" w:hAnsi="Times New Roman" w:cs="Times New Roman"/>
          <w:sz w:val="26"/>
          <w:szCs w:val="26"/>
        </w:rPr>
        <w:t>- Esta Resolução entra em vigor na data de sua publicação, revogadas as disposições em contrário.</w:t>
      </w:r>
    </w:p>
    <w:p w:rsidR="002E7EA7" w:rsidRDefault="002E7E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Plenário Ver. Maurício Alves Br</w:t>
      </w:r>
      <w:r w:rsidR="008518EE">
        <w:rPr>
          <w:rFonts w:ascii="Times New Roman" w:hAnsi="Times New Roman" w:cs="Times New Roman"/>
          <w:sz w:val="26"/>
          <w:szCs w:val="26"/>
        </w:rPr>
        <w:t>az</w:t>
      </w:r>
      <w:r>
        <w:rPr>
          <w:rFonts w:ascii="Times New Roman" w:hAnsi="Times New Roman" w:cs="Times New Roman"/>
          <w:sz w:val="26"/>
          <w:szCs w:val="26"/>
        </w:rPr>
        <w:t>, em 09 de setembro de 2019.</w:t>
      </w:r>
    </w:p>
    <w:p w:rsidR="002E7EA7" w:rsidRDefault="002E7E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VER. EDSON RODRIGUES</w:t>
      </w:r>
    </w:p>
    <w:p w:rsidR="002E7EA7" w:rsidRDefault="005E3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2E7EA7" w:rsidRDefault="002E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EA7" w:rsidRDefault="005E3B2C">
      <w:pPr>
        <w:tabs>
          <w:tab w:val="left" w:pos="3960"/>
          <w:tab w:val="left" w:pos="4575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VER. VALDIR FERREIRA D SILVA          VER. JOÃO BATISTA PEREIRA DE SOUZA</w:t>
      </w:r>
    </w:p>
    <w:p w:rsidR="002E7EA7" w:rsidRDefault="008518EE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</w:t>
      </w:r>
      <w:r w:rsidR="005E3B2C">
        <w:rPr>
          <w:rFonts w:ascii="Times New Roman" w:hAnsi="Times New Roman" w:cs="Times New Roman"/>
          <w:b/>
          <w:sz w:val="23"/>
          <w:szCs w:val="23"/>
        </w:rPr>
        <w:t xml:space="preserve">1º Secretário </w:t>
      </w:r>
      <w:r w:rsidR="005E3B2C">
        <w:rPr>
          <w:rFonts w:ascii="Times New Roman" w:hAnsi="Times New Roman" w:cs="Times New Roman"/>
          <w:b/>
          <w:sz w:val="23"/>
          <w:szCs w:val="23"/>
        </w:rPr>
        <w:tab/>
      </w:r>
      <w:r w:rsidR="005E3B2C">
        <w:rPr>
          <w:rFonts w:ascii="Times New Roman" w:hAnsi="Times New Roman" w:cs="Times New Roman"/>
          <w:b/>
          <w:sz w:val="23"/>
          <w:szCs w:val="23"/>
        </w:rPr>
        <w:tab/>
      </w:r>
      <w:r w:rsidR="005E3B2C">
        <w:rPr>
          <w:rFonts w:ascii="Times New Roman" w:hAnsi="Times New Roman" w:cs="Times New Roman"/>
          <w:b/>
          <w:sz w:val="23"/>
          <w:szCs w:val="23"/>
        </w:rPr>
        <w:tab/>
      </w:r>
      <w:r w:rsidR="005E3B2C">
        <w:rPr>
          <w:rFonts w:ascii="Times New Roman" w:hAnsi="Times New Roman" w:cs="Times New Roman"/>
          <w:b/>
          <w:sz w:val="23"/>
          <w:szCs w:val="23"/>
        </w:rPr>
        <w:tab/>
        <w:t xml:space="preserve">       2º Secretário </w:t>
      </w: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A5B5E" w:rsidRDefault="006A5B5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A5B5E" w:rsidRDefault="006A5B5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A5B5E" w:rsidRDefault="006A5B5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A5B5E" w:rsidRDefault="006A5B5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A5B5E" w:rsidRDefault="006A5B5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ind w:right="-1"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J U S T I F I C A T I V A</w:t>
      </w:r>
    </w:p>
    <w:p w:rsidR="002E7EA7" w:rsidRDefault="002E7EA7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Estamos encaminhando o Projeto de Resolução (em anexo), para ser apreciado pelos nobres colegas Vereadores e Vereadoras, cuja matéria trata da outorga de diploma de homenagem, às pessoas e/ou empresas que se destacam por seus relevantes serviços prestados ao Município.</w:t>
      </w:r>
    </w:p>
    <w:p w:rsidR="002E7EA7" w:rsidRDefault="002E7EA7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Esperamos, assim, que os Nobres Pares desta Casa Legislativa aprovem o presente Projeto de Resolução que esperamos venha a possibilitar uma valorização ainda maior daqueles tem feito a diferença pelo coletivo </w:t>
      </w:r>
      <w:proofErr w:type="spellStart"/>
      <w:r>
        <w:rPr>
          <w:rFonts w:ascii="Times New Roman" w:hAnsi="Times New Roman" w:cs="Times New Roman"/>
          <w:sz w:val="26"/>
          <w:szCs w:val="26"/>
        </w:rPr>
        <w:t>Itaquaquecetubense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E7EA7" w:rsidRDefault="002E7EA7">
      <w:pPr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Ver. Maurício Alves Br</w:t>
      </w:r>
      <w:r w:rsidR="006A5B5E"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</w:rPr>
        <w:t>, em 09 de setembro de 2019.</w:t>
      </w:r>
    </w:p>
    <w:p w:rsidR="002E7EA7" w:rsidRDefault="002E7E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7EA7" w:rsidRDefault="002E7E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7EA7" w:rsidRDefault="005E3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VER. EDSON RODRIGUES</w:t>
      </w:r>
    </w:p>
    <w:p w:rsidR="002E7EA7" w:rsidRDefault="005E3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2E7EA7" w:rsidRDefault="002E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EA7" w:rsidRDefault="005E3B2C">
      <w:pPr>
        <w:tabs>
          <w:tab w:val="left" w:pos="3960"/>
          <w:tab w:val="left" w:pos="4575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VER. VALDIR FERREIRA D SILVA          VER. JOÃO BATISTA PEREIRA DE SOUZA</w:t>
      </w:r>
    </w:p>
    <w:p w:rsidR="002E7EA7" w:rsidRDefault="006A5B5E">
      <w:pPr>
        <w:tabs>
          <w:tab w:val="left" w:pos="3960"/>
        </w:tabs>
        <w:jc w:val="both"/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</w:t>
      </w:r>
      <w:r w:rsidR="005E3B2C">
        <w:rPr>
          <w:rFonts w:ascii="Times New Roman" w:hAnsi="Times New Roman" w:cs="Times New Roman"/>
          <w:b/>
          <w:sz w:val="23"/>
          <w:szCs w:val="23"/>
        </w:rPr>
        <w:t xml:space="preserve">1º Secretário </w:t>
      </w:r>
      <w:r w:rsidR="005E3B2C">
        <w:rPr>
          <w:rFonts w:ascii="Times New Roman" w:hAnsi="Times New Roman" w:cs="Times New Roman"/>
          <w:b/>
          <w:sz w:val="23"/>
          <w:szCs w:val="23"/>
        </w:rPr>
        <w:tab/>
      </w:r>
      <w:r w:rsidR="005E3B2C">
        <w:rPr>
          <w:rFonts w:ascii="Times New Roman" w:hAnsi="Times New Roman" w:cs="Times New Roman"/>
          <w:b/>
          <w:sz w:val="23"/>
          <w:szCs w:val="23"/>
        </w:rPr>
        <w:tab/>
      </w:r>
      <w:r w:rsidR="005E3B2C">
        <w:rPr>
          <w:rFonts w:ascii="Times New Roman" w:hAnsi="Times New Roman" w:cs="Times New Roman"/>
          <w:b/>
          <w:sz w:val="23"/>
          <w:szCs w:val="23"/>
        </w:rPr>
        <w:tab/>
      </w:r>
      <w:r w:rsidR="005E3B2C">
        <w:rPr>
          <w:rFonts w:ascii="Times New Roman" w:hAnsi="Times New Roman" w:cs="Times New Roman"/>
          <w:b/>
          <w:sz w:val="23"/>
          <w:szCs w:val="23"/>
        </w:rPr>
        <w:tab/>
        <w:t xml:space="preserve">       2º Secretário </w:t>
      </w:r>
    </w:p>
    <w:sectPr w:rsidR="002E7EA7" w:rsidSect="002E7EA7">
      <w:headerReference w:type="default" r:id="rId6"/>
      <w:pgSz w:w="11906" w:h="16838"/>
      <w:pgMar w:top="2835" w:right="1134" w:bottom="1134" w:left="1701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96" w:rsidRDefault="00592E96" w:rsidP="005E3B2C">
      <w:pPr>
        <w:spacing w:after="0" w:line="240" w:lineRule="auto"/>
      </w:pPr>
      <w:r>
        <w:separator/>
      </w:r>
    </w:p>
  </w:endnote>
  <w:endnote w:type="continuationSeparator" w:id="0">
    <w:p w:rsidR="00592E96" w:rsidRDefault="00592E96" w:rsidP="005E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96" w:rsidRDefault="00592E96" w:rsidP="005E3B2C">
      <w:pPr>
        <w:spacing w:after="0" w:line="240" w:lineRule="auto"/>
      </w:pPr>
      <w:r>
        <w:separator/>
      </w:r>
    </w:p>
  </w:footnote>
  <w:footnote w:type="continuationSeparator" w:id="0">
    <w:p w:rsidR="00592E96" w:rsidRDefault="00592E96" w:rsidP="005E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2C" w:rsidRDefault="005E3B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7EA7"/>
    <w:rsid w:val="00032A91"/>
    <w:rsid w:val="002E7EA7"/>
    <w:rsid w:val="00587997"/>
    <w:rsid w:val="00592E96"/>
    <w:rsid w:val="005E3B2C"/>
    <w:rsid w:val="006A5B5E"/>
    <w:rsid w:val="00832DC9"/>
    <w:rsid w:val="0085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B009AC"/>
    <w:pPr>
      <w:keepNext/>
      <w:keepLines/>
      <w:spacing w:before="480" w:after="120" w:line="276" w:lineRule="auto"/>
      <w:outlineLvl w:val="0"/>
    </w:pPr>
    <w:rPr>
      <w:b/>
      <w:sz w:val="48"/>
      <w:szCs w:val="48"/>
    </w:rPr>
  </w:style>
  <w:style w:type="paragraph" w:customStyle="1" w:styleId="Heading2">
    <w:name w:val="Heading 2"/>
    <w:next w:val="LO-normal"/>
    <w:qFormat/>
    <w:rsid w:val="00B009AC"/>
    <w:pPr>
      <w:keepNext/>
      <w:keepLines/>
      <w:spacing w:before="360" w:after="80" w:line="276" w:lineRule="auto"/>
      <w:outlineLvl w:val="1"/>
    </w:pPr>
    <w:rPr>
      <w:b/>
      <w:sz w:val="36"/>
      <w:szCs w:val="36"/>
    </w:rPr>
  </w:style>
  <w:style w:type="paragraph" w:customStyle="1" w:styleId="Heading3">
    <w:name w:val="Heading 3"/>
    <w:next w:val="LO-normal"/>
    <w:qFormat/>
    <w:rsid w:val="00B009AC"/>
    <w:pPr>
      <w:keepNext/>
      <w:keepLines/>
      <w:spacing w:before="280" w:after="80" w:line="276" w:lineRule="auto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qFormat/>
    <w:rsid w:val="00B009AC"/>
    <w:pPr>
      <w:keepNext/>
      <w:keepLines/>
      <w:spacing w:before="240" w:after="40" w:line="276" w:lineRule="auto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qFormat/>
    <w:rsid w:val="00B009AC"/>
    <w:pPr>
      <w:keepNext/>
      <w:keepLines/>
      <w:spacing w:before="220" w:after="40" w:line="276" w:lineRule="auto"/>
      <w:outlineLvl w:val="4"/>
    </w:pPr>
    <w:rPr>
      <w:b/>
    </w:rPr>
  </w:style>
  <w:style w:type="paragraph" w:customStyle="1" w:styleId="Heading6">
    <w:name w:val="Heading 6"/>
    <w:next w:val="LO-normal"/>
    <w:qFormat/>
    <w:rsid w:val="00B009AC"/>
    <w:pPr>
      <w:keepNext/>
      <w:keepLines/>
      <w:spacing w:before="200" w:after="40" w:line="276" w:lineRule="auto"/>
      <w:outlineLvl w:val="5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B009AC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2E7EA7"/>
    <w:pPr>
      <w:spacing w:after="140"/>
    </w:pPr>
  </w:style>
  <w:style w:type="paragraph" w:styleId="Lista">
    <w:name w:val="List"/>
    <w:basedOn w:val="Corpodetexto"/>
    <w:rsid w:val="002E7EA7"/>
    <w:rPr>
      <w:rFonts w:cs="Mangal"/>
    </w:rPr>
  </w:style>
  <w:style w:type="paragraph" w:customStyle="1" w:styleId="Caption">
    <w:name w:val="Caption"/>
    <w:basedOn w:val="Normal"/>
    <w:qFormat/>
    <w:rsid w:val="002E7E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E7EA7"/>
    <w:pPr>
      <w:suppressLineNumbers/>
    </w:pPr>
    <w:rPr>
      <w:rFonts w:cs="Mangal"/>
    </w:rPr>
  </w:style>
  <w:style w:type="paragraph" w:customStyle="1" w:styleId="LO-normal">
    <w:name w:val="LO-normal"/>
    <w:qFormat/>
    <w:rsid w:val="00B009AC"/>
    <w:pPr>
      <w:spacing w:after="200" w:line="276" w:lineRule="auto"/>
    </w:pPr>
  </w:style>
  <w:style w:type="paragraph" w:styleId="Subttulo">
    <w:name w:val="Subtitle"/>
    <w:basedOn w:val="Normal"/>
    <w:next w:val="Normal"/>
    <w:qFormat/>
    <w:rsid w:val="00B009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B00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E3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B2C"/>
  </w:style>
  <w:style w:type="paragraph" w:styleId="Rodap">
    <w:name w:val="footer"/>
    <w:basedOn w:val="Normal"/>
    <w:link w:val="RodapChar"/>
    <w:uiPriority w:val="99"/>
    <w:semiHidden/>
    <w:unhideWhenUsed/>
    <w:rsid w:val="005E3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B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</dc:creator>
  <dc:description/>
  <cp:lastModifiedBy>Marcelo Sucena</cp:lastModifiedBy>
  <cp:revision>5</cp:revision>
  <cp:lastPrinted>2019-09-10T16:57:00Z</cp:lastPrinted>
  <dcterms:created xsi:type="dcterms:W3CDTF">2019-09-09T19:13:00Z</dcterms:created>
  <dcterms:modified xsi:type="dcterms:W3CDTF">2019-09-10T16:57:00Z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