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DB" w:rsidRPr="007901A7" w:rsidRDefault="00336734" w:rsidP="006D7ADB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OLE_LINK1"/>
      <w:r w:rsidRPr="007901A7">
        <w:rPr>
          <w:rFonts w:ascii="Calibri" w:hAnsi="Calibri" w:cs="Calibri"/>
          <w:b/>
          <w:sz w:val="24"/>
          <w:szCs w:val="24"/>
        </w:rPr>
        <w:t>Projetos em deliberação - 30ª Sessão Ordinária de 2019</w:t>
      </w:r>
    </w:p>
    <w:bookmarkEnd w:id="0"/>
    <w:bookmarkEnd w:id="1"/>
    <w:bookmarkEnd w:id="2"/>
    <w:bookmarkEnd w:id="3"/>
    <w:p w:rsidR="00336734" w:rsidRPr="007901A7" w:rsidRDefault="00336734" w:rsidP="007901A7">
      <w:pPr>
        <w:jc w:val="both"/>
        <w:rPr>
          <w:rFonts w:ascii="Calibri" w:hAnsi="Calibri" w:cs="Calibri"/>
          <w:b/>
          <w:sz w:val="24"/>
          <w:szCs w:val="24"/>
        </w:rPr>
      </w:pPr>
      <w:r w:rsidRPr="007901A7">
        <w:rPr>
          <w:rFonts w:ascii="Calibri" w:hAnsi="Calibri" w:cs="Calibri"/>
          <w:b/>
          <w:sz w:val="24"/>
          <w:szCs w:val="24"/>
        </w:rPr>
        <w:t>Projeto de Lei Nº 42/2019</w:t>
      </w:r>
    </w:p>
    <w:p w:rsidR="00336734" w:rsidRPr="007901A7" w:rsidRDefault="00336734" w:rsidP="007901A7">
      <w:pPr>
        <w:jc w:val="both"/>
        <w:rPr>
          <w:rFonts w:ascii="Calibri" w:hAnsi="Calibri" w:cs="Calibri"/>
          <w:i/>
          <w:sz w:val="24"/>
          <w:szCs w:val="24"/>
        </w:rPr>
      </w:pPr>
      <w:r w:rsidRPr="007901A7">
        <w:rPr>
          <w:rFonts w:ascii="Calibri" w:hAnsi="Calibri" w:cs="Calibri"/>
          <w:b/>
          <w:sz w:val="24"/>
          <w:szCs w:val="24"/>
        </w:rPr>
        <w:t xml:space="preserve">Autoria: </w:t>
      </w:r>
      <w:proofErr w:type="spellStart"/>
      <w:r w:rsidRPr="007901A7">
        <w:rPr>
          <w:rFonts w:ascii="Calibri" w:hAnsi="Calibri" w:cs="Calibri"/>
          <w:i/>
          <w:sz w:val="24"/>
          <w:szCs w:val="24"/>
        </w:rPr>
        <w:t>Mamoru</w:t>
      </w:r>
      <w:proofErr w:type="spellEnd"/>
      <w:r w:rsidRPr="007901A7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7901A7">
        <w:rPr>
          <w:rFonts w:ascii="Calibri" w:hAnsi="Calibri" w:cs="Calibri"/>
          <w:i/>
          <w:sz w:val="24"/>
          <w:szCs w:val="24"/>
        </w:rPr>
        <w:t>Nakashima</w:t>
      </w:r>
      <w:proofErr w:type="spellEnd"/>
    </w:p>
    <w:p w:rsidR="00336734" w:rsidRPr="007901A7" w:rsidRDefault="00336734" w:rsidP="007901A7">
      <w:pPr>
        <w:jc w:val="both"/>
        <w:rPr>
          <w:rFonts w:ascii="Calibri" w:hAnsi="Calibri" w:cs="Calibri"/>
          <w:i/>
          <w:sz w:val="24"/>
          <w:szCs w:val="24"/>
        </w:rPr>
      </w:pPr>
      <w:r w:rsidRPr="007901A7">
        <w:rPr>
          <w:rFonts w:ascii="Calibri" w:hAnsi="Calibri" w:cs="Calibri"/>
          <w:b/>
          <w:sz w:val="24"/>
          <w:szCs w:val="24"/>
        </w:rPr>
        <w:t xml:space="preserve">Assunto: </w:t>
      </w:r>
      <w:r w:rsidR="0056517A">
        <w:rPr>
          <w:rFonts w:ascii="Calibri" w:hAnsi="Calibri" w:cs="Calibri"/>
          <w:b/>
          <w:sz w:val="24"/>
          <w:szCs w:val="24"/>
        </w:rPr>
        <w:t>“</w:t>
      </w:r>
      <w:r w:rsidRPr="007901A7">
        <w:rPr>
          <w:rFonts w:ascii="Calibri" w:hAnsi="Calibri" w:cs="Calibri"/>
          <w:i/>
          <w:sz w:val="24"/>
          <w:szCs w:val="24"/>
        </w:rPr>
        <w:t>Altera dispositivos da Lei nº 3502, de 02 de agosto de 2019, que dispõe sobre as diretrizes para a elaboração e execução da Lei Orçamentária de 2020 e dá outras providências</w:t>
      </w:r>
    </w:p>
    <w:p w:rsidR="00336734" w:rsidRPr="007901A7" w:rsidRDefault="00336734" w:rsidP="007901A7">
      <w:pPr>
        <w:jc w:val="both"/>
        <w:rPr>
          <w:rFonts w:ascii="Calibri" w:hAnsi="Calibri" w:cs="Calibri"/>
          <w:b/>
          <w:sz w:val="24"/>
          <w:szCs w:val="24"/>
        </w:rPr>
      </w:pPr>
      <w:r w:rsidRPr="007901A7">
        <w:rPr>
          <w:rFonts w:ascii="Calibri" w:hAnsi="Calibri" w:cs="Calibri"/>
          <w:b/>
          <w:sz w:val="24"/>
          <w:szCs w:val="24"/>
        </w:rPr>
        <w:t>Projeto de Lei Nº 45/2019</w:t>
      </w:r>
    </w:p>
    <w:p w:rsidR="00336734" w:rsidRPr="007901A7" w:rsidRDefault="00336734" w:rsidP="007901A7">
      <w:pPr>
        <w:jc w:val="both"/>
        <w:rPr>
          <w:rFonts w:ascii="Calibri" w:hAnsi="Calibri" w:cs="Calibri"/>
          <w:i/>
          <w:sz w:val="24"/>
          <w:szCs w:val="24"/>
        </w:rPr>
      </w:pPr>
      <w:r w:rsidRPr="007901A7">
        <w:rPr>
          <w:rFonts w:ascii="Calibri" w:hAnsi="Calibri" w:cs="Calibri"/>
          <w:b/>
          <w:sz w:val="24"/>
          <w:szCs w:val="24"/>
        </w:rPr>
        <w:t xml:space="preserve">Autoria: </w:t>
      </w:r>
      <w:r w:rsidRPr="007901A7">
        <w:rPr>
          <w:rFonts w:ascii="Calibri" w:hAnsi="Calibri" w:cs="Calibri"/>
          <w:i/>
          <w:sz w:val="24"/>
          <w:szCs w:val="24"/>
        </w:rPr>
        <w:t>Roberto Letrista de Oliveira</w:t>
      </w:r>
    </w:p>
    <w:p w:rsidR="00336734" w:rsidRPr="007901A7" w:rsidRDefault="00336734" w:rsidP="007901A7">
      <w:pPr>
        <w:jc w:val="both"/>
        <w:rPr>
          <w:rFonts w:ascii="Calibri" w:hAnsi="Calibri" w:cs="Calibri"/>
          <w:i/>
          <w:sz w:val="24"/>
          <w:szCs w:val="24"/>
        </w:rPr>
      </w:pPr>
      <w:r w:rsidRPr="007901A7">
        <w:rPr>
          <w:rFonts w:ascii="Calibri" w:hAnsi="Calibri" w:cs="Calibri"/>
          <w:b/>
          <w:sz w:val="24"/>
          <w:szCs w:val="24"/>
        </w:rPr>
        <w:t xml:space="preserve">Assunto: </w:t>
      </w:r>
      <w:r w:rsidRPr="007901A7">
        <w:rPr>
          <w:rFonts w:ascii="Calibri" w:hAnsi="Calibri" w:cs="Calibri"/>
          <w:i/>
          <w:sz w:val="24"/>
          <w:szCs w:val="24"/>
        </w:rPr>
        <w:t xml:space="preserve">"Dispõe sobre denominação de Praça, localizada no Jardim </w:t>
      </w:r>
      <w:proofErr w:type="spellStart"/>
      <w:r w:rsidRPr="007901A7">
        <w:rPr>
          <w:rFonts w:ascii="Calibri" w:hAnsi="Calibri" w:cs="Calibri"/>
          <w:i/>
          <w:sz w:val="24"/>
          <w:szCs w:val="24"/>
        </w:rPr>
        <w:t>Algarve</w:t>
      </w:r>
      <w:proofErr w:type="spellEnd"/>
      <w:r w:rsidRPr="007901A7">
        <w:rPr>
          <w:rFonts w:ascii="Calibri" w:hAnsi="Calibri" w:cs="Calibri"/>
          <w:i/>
          <w:sz w:val="24"/>
          <w:szCs w:val="24"/>
        </w:rPr>
        <w:t>”</w:t>
      </w:r>
    </w:p>
    <w:p w:rsidR="00336734" w:rsidRPr="007901A7" w:rsidRDefault="00336734" w:rsidP="007901A7">
      <w:pPr>
        <w:jc w:val="both"/>
        <w:rPr>
          <w:rFonts w:ascii="Calibri" w:hAnsi="Calibri" w:cs="Calibri"/>
          <w:b/>
          <w:sz w:val="24"/>
          <w:szCs w:val="24"/>
        </w:rPr>
      </w:pPr>
      <w:r w:rsidRPr="007901A7">
        <w:rPr>
          <w:rFonts w:ascii="Calibri" w:hAnsi="Calibri" w:cs="Calibri"/>
          <w:b/>
          <w:sz w:val="24"/>
          <w:szCs w:val="24"/>
        </w:rPr>
        <w:t>Projeto de Lei Nº 46/2019</w:t>
      </w:r>
    </w:p>
    <w:p w:rsidR="00336734" w:rsidRPr="007901A7" w:rsidRDefault="00336734" w:rsidP="007901A7">
      <w:pPr>
        <w:jc w:val="both"/>
        <w:rPr>
          <w:rFonts w:ascii="Calibri" w:hAnsi="Calibri" w:cs="Calibri"/>
          <w:i/>
          <w:sz w:val="24"/>
          <w:szCs w:val="24"/>
        </w:rPr>
      </w:pPr>
      <w:r w:rsidRPr="007901A7">
        <w:rPr>
          <w:rFonts w:ascii="Calibri" w:hAnsi="Calibri" w:cs="Calibri"/>
          <w:b/>
          <w:sz w:val="24"/>
          <w:szCs w:val="24"/>
        </w:rPr>
        <w:t xml:space="preserve">Autoria: </w:t>
      </w:r>
      <w:proofErr w:type="spellStart"/>
      <w:r w:rsidRPr="007901A7">
        <w:rPr>
          <w:rFonts w:ascii="Calibri" w:hAnsi="Calibri" w:cs="Calibri"/>
          <w:i/>
          <w:sz w:val="24"/>
          <w:szCs w:val="24"/>
        </w:rPr>
        <w:t>Mamoru</w:t>
      </w:r>
      <w:proofErr w:type="spellEnd"/>
      <w:r w:rsidRPr="007901A7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7901A7">
        <w:rPr>
          <w:rFonts w:ascii="Calibri" w:hAnsi="Calibri" w:cs="Calibri"/>
          <w:i/>
          <w:sz w:val="24"/>
          <w:szCs w:val="24"/>
        </w:rPr>
        <w:t>Nakashima</w:t>
      </w:r>
      <w:proofErr w:type="spellEnd"/>
    </w:p>
    <w:p w:rsidR="00336734" w:rsidRPr="007901A7" w:rsidRDefault="00336734" w:rsidP="007901A7">
      <w:pPr>
        <w:jc w:val="both"/>
        <w:rPr>
          <w:rFonts w:ascii="Calibri" w:hAnsi="Calibri" w:cs="Calibri"/>
          <w:i/>
          <w:sz w:val="24"/>
          <w:szCs w:val="24"/>
        </w:rPr>
      </w:pPr>
      <w:r w:rsidRPr="007901A7">
        <w:rPr>
          <w:rFonts w:ascii="Calibri" w:hAnsi="Calibri" w:cs="Calibri"/>
          <w:b/>
          <w:sz w:val="24"/>
          <w:szCs w:val="24"/>
        </w:rPr>
        <w:t xml:space="preserve">Assunto: </w:t>
      </w:r>
      <w:r w:rsidRPr="007901A7">
        <w:rPr>
          <w:rFonts w:ascii="Calibri" w:hAnsi="Calibri" w:cs="Calibri"/>
          <w:i/>
          <w:sz w:val="24"/>
          <w:szCs w:val="24"/>
        </w:rPr>
        <w:t>"Estima a receita e fixa a despesa do município para o exercício de 2020"</w:t>
      </w:r>
    </w:p>
    <w:p w:rsidR="00336734" w:rsidRPr="007901A7" w:rsidRDefault="00336734" w:rsidP="007901A7">
      <w:pPr>
        <w:jc w:val="both"/>
        <w:rPr>
          <w:rFonts w:ascii="Calibri" w:hAnsi="Calibri" w:cs="Calibri"/>
          <w:b/>
          <w:sz w:val="24"/>
          <w:szCs w:val="24"/>
        </w:rPr>
      </w:pPr>
      <w:r w:rsidRPr="007901A7">
        <w:rPr>
          <w:rFonts w:ascii="Calibri" w:hAnsi="Calibri" w:cs="Calibri"/>
          <w:b/>
          <w:sz w:val="24"/>
          <w:szCs w:val="24"/>
        </w:rPr>
        <w:t>Projeto de Lei Nº 47/2019</w:t>
      </w:r>
    </w:p>
    <w:p w:rsidR="00336734" w:rsidRPr="007901A7" w:rsidRDefault="00336734" w:rsidP="007901A7">
      <w:pPr>
        <w:jc w:val="both"/>
        <w:rPr>
          <w:rFonts w:ascii="Calibri" w:hAnsi="Calibri" w:cs="Calibri"/>
          <w:i/>
          <w:sz w:val="24"/>
          <w:szCs w:val="24"/>
        </w:rPr>
      </w:pPr>
      <w:r w:rsidRPr="007901A7">
        <w:rPr>
          <w:rFonts w:ascii="Calibri" w:hAnsi="Calibri" w:cs="Calibri"/>
          <w:b/>
          <w:sz w:val="24"/>
          <w:szCs w:val="24"/>
        </w:rPr>
        <w:t xml:space="preserve">Autoria: </w:t>
      </w:r>
      <w:r w:rsidRPr="007901A7">
        <w:rPr>
          <w:rFonts w:ascii="Calibri" w:hAnsi="Calibri" w:cs="Calibri"/>
          <w:i/>
          <w:sz w:val="24"/>
          <w:szCs w:val="24"/>
        </w:rPr>
        <w:t xml:space="preserve">Armando Tavares dos </w:t>
      </w:r>
      <w:proofErr w:type="gramStart"/>
      <w:r w:rsidRPr="007901A7">
        <w:rPr>
          <w:rFonts w:ascii="Calibri" w:hAnsi="Calibri" w:cs="Calibri"/>
          <w:i/>
          <w:sz w:val="24"/>
          <w:szCs w:val="24"/>
        </w:rPr>
        <w:t>Santos Neto</w:t>
      </w:r>
      <w:proofErr w:type="gramEnd"/>
    </w:p>
    <w:p w:rsidR="00336734" w:rsidRPr="007901A7" w:rsidRDefault="00336734" w:rsidP="007901A7">
      <w:pPr>
        <w:jc w:val="both"/>
        <w:rPr>
          <w:rFonts w:ascii="Calibri" w:hAnsi="Calibri" w:cs="Calibri"/>
          <w:i/>
          <w:sz w:val="24"/>
          <w:szCs w:val="24"/>
        </w:rPr>
      </w:pPr>
      <w:r w:rsidRPr="007901A7">
        <w:rPr>
          <w:rFonts w:ascii="Calibri" w:hAnsi="Calibri" w:cs="Calibri"/>
          <w:b/>
          <w:sz w:val="24"/>
          <w:szCs w:val="24"/>
        </w:rPr>
        <w:t xml:space="preserve">Assunto: </w:t>
      </w:r>
      <w:r w:rsidRPr="007901A7">
        <w:rPr>
          <w:rFonts w:ascii="Calibri" w:hAnsi="Calibri" w:cs="Calibri"/>
          <w:i/>
          <w:sz w:val="24"/>
          <w:szCs w:val="24"/>
        </w:rPr>
        <w:t xml:space="preserve">Fica </w:t>
      </w:r>
      <w:proofErr w:type="gramStart"/>
      <w:r w:rsidRPr="007901A7">
        <w:rPr>
          <w:rFonts w:ascii="Calibri" w:hAnsi="Calibri" w:cs="Calibri"/>
          <w:i/>
          <w:sz w:val="24"/>
          <w:szCs w:val="24"/>
        </w:rPr>
        <w:t>obrigatório</w:t>
      </w:r>
      <w:proofErr w:type="gramEnd"/>
      <w:r w:rsidRPr="007901A7">
        <w:rPr>
          <w:rFonts w:ascii="Calibri" w:hAnsi="Calibri" w:cs="Calibri"/>
          <w:i/>
          <w:sz w:val="24"/>
          <w:szCs w:val="24"/>
        </w:rPr>
        <w:t xml:space="preserve"> a presença de cobrador de passagens no interior de todos os veículos da empresa responsável pela exploração e operação do serviço de transporte público coletivo urbano regular de passageiros no município de </w:t>
      </w:r>
      <w:proofErr w:type="spellStart"/>
      <w:r w:rsidRPr="007901A7">
        <w:rPr>
          <w:rFonts w:ascii="Calibri" w:hAnsi="Calibri" w:cs="Calibri"/>
          <w:i/>
          <w:sz w:val="24"/>
          <w:szCs w:val="24"/>
        </w:rPr>
        <w:t>Itaquaquecetuba</w:t>
      </w:r>
      <w:proofErr w:type="spellEnd"/>
      <w:r w:rsidRPr="007901A7">
        <w:rPr>
          <w:rFonts w:ascii="Calibri" w:hAnsi="Calibri" w:cs="Calibri"/>
          <w:i/>
          <w:sz w:val="24"/>
          <w:szCs w:val="24"/>
        </w:rPr>
        <w:t>.</w:t>
      </w:r>
    </w:p>
    <w:p w:rsidR="00336734" w:rsidRPr="007901A7" w:rsidRDefault="00336734" w:rsidP="007901A7">
      <w:pPr>
        <w:jc w:val="both"/>
        <w:rPr>
          <w:rFonts w:ascii="Calibri" w:hAnsi="Calibri" w:cs="Calibri"/>
          <w:b/>
          <w:sz w:val="24"/>
          <w:szCs w:val="24"/>
        </w:rPr>
      </w:pPr>
      <w:r w:rsidRPr="007901A7">
        <w:rPr>
          <w:rFonts w:ascii="Calibri" w:hAnsi="Calibri" w:cs="Calibri"/>
          <w:b/>
          <w:sz w:val="24"/>
          <w:szCs w:val="24"/>
        </w:rPr>
        <w:t>Projeto de Lei Nº 48/2019</w:t>
      </w:r>
    </w:p>
    <w:p w:rsidR="00336734" w:rsidRPr="007901A7" w:rsidRDefault="00336734" w:rsidP="007901A7">
      <w:pPr>
        <w:jc w:val="both"/>
        <w:rPr>
          <w:rFonts w:ascii="Calibri" w:hAnsi="Calibri" w:cs="Calibri"/>
          <w:i/>
          <w:sz w:val="24"/>
          <w:szCs w:val="24"/>
        </w:rPr>
      </w:pPr>
      <w:r w:rsidRPr="007901A7">
        <w:rPr>
          <w:rFonts w:ascii="Calibri" w:hAnsi="Calibri" w:cs="Calibri"/>
          <w:b/>
          <w:sz w:val="24"/>
          <w:szCs w:val="24"/>
        </w:rPr>
        <w:t xml:space="preserve">Autoria: </w:t>
      </w:r>
      <w:r w:rsidRPr="007901A7">
        <w:rPr>
          <w:rFonts w:ascii="Calibri" w:hAnsi="Calibri" w:cs="Calibri"/>
          <w:i/>
          <w:sz w:val="24"/>
          <w:szCs w:val="24"/>
        </w:rPr>
        <w:t xml:space="preserve">Armando Tavares dos </w:t>
      </w:r>
      <w:proofErr w:type="gramStart"/>
      <w:r w:rsidRPr="007901A7">
        <w:rPr>
          <w:rFonts w:ascii="Calibri" w:hAnsi="Calibri" w:cs="Calibri"/>
          <w:i/>
          <w:sz w:val="24"/>
          <w:szCs w:val="24"/>
        </w:rPr>
        <w:t>Santos Neto</w:t>
      </w:r>
      <w:proofErr w:type="gramEnd"/>
    </w:p>
    <w:p w:rsidR="00336734" w:rsidRPr="007901A7" w:rsidRDefault="00336734" w:rsidP="007901A7">
      <w:pPr>
        <w:jc w:val="both"/>
        <w:rPr>
          <w:rFonts w:ascii="Calibri" w:hAnsi="Calibri" w:cs="Calibri"/>
          <w:i/>
          <w:sz w:val="24"/>
          <w:szCs w:val="24"/>
        </w:rPr>
      </w:pPr>
      <w:r w:rsidRPr="007901A7">
        <w:rPr>
          <w:rFonts w:ascii="Calibri" w:hAnsi="Calibri" w:cs="Calibri"/>
          <w:b/>
          <w:sz w:val="24"/>
          <w:szCs w:val="24"/>
        </w:rPr>
        <w:t xml:space="preserve">Assunto: </w:t>
      </w:r>
      <w:r w:rsidRPr="007901A7">
        <w:rPr>
          <w:rFonts w:ascii="Calibri" w:hAnsi="Calibri" w:cs="Calibri"/>
          <w:i/>
          <w:sz w:val="24"/>
          <w:szCs w:val="24"/>
        </w:rPr>
        <w:t xml:space="preserve">Dispõe sobre a criação do Programa Permanente de Treinamento e Reciclagem para motoristas, cobradores e fiscais da empresa responsável pela exploração e operação do serviço de transporte público coletivo urbano regular de passageiros, direcionado a pessoas idosas e que possuam algum tipo de deficiência, no município de </w:t>
      </w:r>
      <w:proofErr w:type="spellStart"/>
      <w:r w:rsidRPr="007901A7">
        <w:rPr>
          <w:rFonts w:ascii="Calibri" w:hAnsi="Calibri" w:cs="Calibri"/>
          <w:i/>
          <w:sz w:val="24"/>
          <w:szCs w:val="24"/>
        </w:rPr>
        <w:t>Itaquaquecetuba</w:t>
      </w:r>
      <w:proofErr w:type="spellEnd"/>
      <w:r w:rsidRPr="007901A7">
        <w:rPr>
          <w:rFonts w:ascii="Calibri" w:hAnsi="Calibri" w:cs="Calibri"/>
          <w:i/>
          <w:sz w:val="24"/>
          <w:szCs w:val="24"/>
        </w:rPr>
        <w:t>.</w:t>
      </w:r>
    </w:p>
    <w:p w:rsidR="007901A7" w:rsidRPr="007901A7" w:rsidRDefault="007901A7" w:rsidP="007901A7">
      <w:pPr>
        <w:jc w:val="both"/>
        <w:rPr>
          <w:rFonts w:ascii="Calibri" w:hAnsi="Calibri" w:cs="Calibri"/>
          <w:b/>
          <w:i/>
          <w:sz w:val="24"/>
          <w:szCs w:val="24"/>
        </w:rPr>
      </w:pPr>
      <w:r w:rsidRPr="007901A7">
        <w:rPr>
          <w:rFonts w:ascii="Calibri" w:hAnsi="Calibri" w:cs="Calibri"/>
          <w:b/>
          <w:i/>
          <w:sz w:val="24"/>
          <w:szCs w:val="24"/>
        </w:rPr>
        <w:t>Veto nº 07/2019 ao Projeto de Lei n 57/2017</w:t>
      </w:r>
    </w:p>
    <w:p w:rsidR="007901A7" w:rsidRPr="007901A7" w:rsidRDefault="007901A7" w:rsidP="007901A7">
      <w:pPr>
        <w:jc w:val="both"/>
        <w:rPr>
          <w:rFonts w:ascii="Calibri" w:hAnsi="Calibri" w:cs="Calibri"/>
          <w:i/>
          <w:sz w:val="24"/>
          <w:szCs w:val="24"/>
        </w:rPr>
      </w:pPr>
      <w:r w:rsidRPr="007901A7">
        <w:rPr>
          <w:rFonts w:ascii="Calibri" w:hAnsi="Calibri" w:cs="Calibri"/>
          <w:b/>
          <w:i/>
          <w:sz w:val="24"/>
          <w:szCs w:val="24"/>
        </w:rPr>
        <w:t>Autoria:</w:t>
      </w:r>
      <w:r w:rsidRPr="007901A7">
        <w:rPr>
          <w:rFonts w:ascii="Calibri" w:hAnsi="Calibri" w:cs="Calibri"/>
          <w:i/>
          <w:sz w:val="24"/>
          <w:szCs w:val="24"/>
        </w:rPr>
        <w:t xml:space="preserve"> Prefeito Municipal</w:t>
      </w:r>
    </w:p>
    <w:p w:rsidR="00B62866" w:rsidRPr="007901A7" w:rsidRDefault="007901A7" w:rsidP="007901A7">
      <w:pPr>
        <w:jc w:val="both"/>
        <w:rPr>
          <w:rFonts w:ascii="Calibri" w:hAnsi="Calibri" w:cs="Calibri"/>
          <w:sz w:val="24"/>
          <w:szCs w:val="24"/>
        </w:rPr>
      </w:pPr>
      <w:r w:rsidRPr="007901A7">
        <w:rPr>
          <w:rFonts w:ascii="Calibri" w:hAnsi="Calibri" w:cs="Calibri"/>
          <w:b/>
          <w:i/>
          <w:sz w:val="24"/>
          <w:szCs w:val="24"/>
        </w:rPr>
        <w:t>Assunto:</w:t>
      </w:r>
      <w:r w:rsidRPr="007901A7">
        <w:rPr>
          <w:rFonts w:ascii="Calibri" w:hAnsi="Calibri" w:cs="Calibri"/>
          <w:i/>
          <w:sz w:val="24"/>
          <w:szCs w:val="24"/>
        </w:rPr>
        <w:t xml:space="preserve"> </w:t>
      </w:r>
      <w:r w:rsidRPr="007901A7">
        <w:rPr>
          <w:rFonts w:ascii="Calibri" w:eastAsia="Times New Roman" w:hAnsi="Calibri" w:cs="Calibri"/>
          <w:sz w:val="24"/>
          <w:szCs w:val="24"/>
        </w:rPr>
        <w:t xml:space="preserve">Veto Parcial ao Projeto de Lei Nº 57/2017 - "Dispõe sobre a obrigatoriedade de supermercados e similares, no âmbito do Município de </w:t>
      </w:r>
      <w:proofErr w:type="spellStart"/>
      <w:r w:rsidRPr="007901A7">
        <w:rPr>
          <w:rFonts w:ascii="Calibri" w:eastAsia="Times New Roman" w:hAnsi="Calibri" w:cs="Calibri"/>
          <w:sz w:val="24"/>
          <w:szCs w:val="24"/>
        </w:rPr>
        <w:t>Itaquaquecetuba</w:t>
      </w:r>
      <w:proofErr w:type="spellEnd"/>
      <w:r w:rsidRPr="007901A7">
        <w:rPr>
          <w:rFonts w:ascii="Calibri" w:eastAsia="Times New Roman" w:hAnsi="Calibri" w:cs="Calibri"/>
          <w:sz w:val="24"/>
          <w:szCs w:val="24"/>
        </w:rPr>
        <w:t>, de possuírem carrinhos de compras adaptados às pessoas com deficiência"</w:t>
      </w:r>
    </w:p>
    <w:sectPr w:rsidR="00B62866" w:rsidRPr="007901A7" w:rsidSect="00BD4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7ADB"/>
    <w:rsid w:val="00336734"/>
    <w:rsid w:val="0056517A"/>
    <w:rsid w:val="00680A6B"/>
    <w:rsid w:val="006D3927"/>
    <w:rsid w:val="006D7ADB"/>
    <w:rsid w:val="007901A7"/>
    <w:rsid w:val="00B62866"/>
    <w:rsid w:val="00BB1411"/>
    <w:rsid w:val="00BD4C30"/>
    <w:rsid w:val="00F8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Elza Legislativo</cp:lastModifiedBy>
  <cp:revision>6</cp:revision>
  <cp:lastPrinted>2019-10-01T16:30:00Z</cp:lastPrinted>
  <dcterms:created xsi:type="dcterms:W3CDTF">2018-04-03T13:03:00Z</dcterms:created>
  <dcterms:modified xsi:type="dcterms:W3CDTF">2019-10-07T17:42:00Z</dcterms:modified>
</cp:coreProperties>
</file>