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96423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Correspondências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- 31ª Sessão Ordinária de 2019</w:t>
      </w:r>
    </w:p>
    <w:bookmarkEnd w:id="0"/>
    <w:bookmarkEnd w:id="1"/>
    <w:bookmarkEnd w:id="2"/>
    <w:bookmarkEnd w:id="3"/>
    <w:p w:rsidR="006D7ADB" w:rsidRDefault="006D7ADB" w:rsidP="006D7ADB"/>
    <w:p w:rsidR="00696423" w:rsidRDefault="00696423" w:rsidP="006D7ADB">
      <w:pPr>
        <w:rPr>
          <w:b/>
        </w:rPr>
      </w:pPr>
      <w:r>
        <w:rPr>
          <w:b/>
        </w:rPr>
        <w:t>Correspondência Recebida Nº 152/2019</w:t>
      </w:r>
    </w:p>
    <w:p w:rsidR="00696423" w:rsidRDefault="00696423" w:rsidP="006D7ADB">
      <w:pPr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696423" w:rsidRDefault="00696423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109/2019/DSP, referente ao Requerimento nº 170/2019 de autoria do Vereador Roberto Letrista de Oliveira.</w:t>
      </w:r>
    </w:p>
    <w:p w:rsidR="00696423" w:rsidRDefault="00696423" w:rsidP="006D7ADB">
      <w:pPr>
        <w:rPr>
          <w:i/>
        </w:rPr>
      </w:pPr>
    </w:p>
    <w:p w:rsidR="00696423" w:rsidRDefault="00696423" w:rsidP="006D7ADB">
      <w:pPr>
        <w:rPr>
          <w:b/>
        </w:rPr>
      </w:pPr>
      <w:r>
        <w:rPr>
          <w:b/>
        </w:rPr>
        <w:t>Correspondência Recebida Nº 153/2019</w:t>
      </w:r>
    </w:p>
    <w:p w:rsidR="00696423" w:rsidRDefault="00696423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ANEEL - Agência Nacional de Energia Elétrica</w:t>
      </w:r>
    </w:p>
    <w:p w:rsidR="00696423" w:rsidRDefault="00696423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218/2019/DSP, referente ao Requerimento nº 105/2019 de autoria da Vereadora Adriana Aparecida Félix.</w:t>
      </w:r>
    </w:p>
    <w:p w:rsidR="00696423" w:rsidRDefault="00696423" w:rsidP="006D7ADB">
      <w:pPr>
        <w:rPr>
          <w:i/>
        </w:rPr>
      </w:pPr>
    </w:p>
    <w:p w:rsidR="00696423" w:rsidRDefault="00696423" w:rsidP="006D7ADB">
      <w:pPr>
        <w:rPr>
          <w:b/>
        </w:rPr>
      </w:pPr>
      <w:r>
        <w:rPr>
          <w:b/>
        </w:rPr>
        <w:t>Correspondência Recebida Nº 154/2019</w:t>
      </w:r>
    </w:p>
    <w:p w:rsidR="00696423" w:rsidRDefault="00696423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Ministério da Saúde</w:t>
      </w:r>
    </w:p>
    <w:p w:rsidR="00696423" w:rsidRDefault="00696423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219/2019/DSP, referente ao Requerimento nº 104/2019 de autoria da Vereadora Adriana Aparecida Félix.</w:t>
      </w:r>
    </w:p>
    <w:p w:rsidR="00696423" w:rsidRDefault="00696423" w:rsidP="006D7ADB">
      <w:pPr>
        <w:rPr>
          <w:i/>
        </w:rPr>
      </w:pPr>
    </w:p>
    <w:p w:rsidR="00C2269F" w:rsidRDefault="00C2269F" w:rsidP="00C2269F">
      <w:pPr>
        <w:rPr>
          <w:b/>
        </w:rPr>
      </w:pPr>
      <w:r>
        <w:rPr>
          <w:b/>
        </w:rPr>
        <w:t>Correspondência Recebida Nº 155/2019</w:t>
      </w:r>
    </w:p>
    <w:p w:rsidR="00C2269F" w:rsidRPr="00C2269F" w:rsidRDefault="00C2269F" w:rsidP="00C2269F">
      <w:pPr>
        <w:rPr>
          <w:i/>
        </w:rPr>
      </w:pPr>
      <w:r>
        <w:rPr>
          <w:b/>
        </w:rPr>
        <w:t>Autoria:</w:t>
      </w:r>
      <w:proofErr w:type="gramStart"/>
      <w:r>
        <w:rPr>
          <w:b/>
        </w:rPr>
        <w:t xml:space="preserve">  </w:t>
      </w:r>
      <w:proofErr w:type="spellStart"/>
      <w:proofErr w:type="gramEnd"/>
      <w:r w:rsidRPr="00C2269F">
        <w:t>Mamoru</w:t>
      </w:r>
      <w:proofErr w:type="spellEnd"/>
      <w:r w:rsidRPr="00C2269F">
        <w:t xml:space="preserve"> </w:t>
      </w:r>
      <w:proofErr w:type="spellStart"/>
      <w:r w:rsidRPr="00C2269F">
        <w:t>Nakashima</w:t>
      </w:r>
      <w:proofErr w:type="spellEnd"/>
    </w:p>
    <w:p w:rsidR="00C2269F" w:rsidRPr="00C2269F" w:rsidRDefault="00C2269F" w:rsidP="00C2269F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b/>
        </w:rPr>
        <w:t xml:space="preserve">Assunto: </w:t>
      </w:r>
      <w:r w:rsidRPr="00C2269F">
        <w:rPr>
          <w:rFonts w:ascii="Calibri" w:eastAsia="Times New Roman" w:hAnsi="Calibri" w:cs="Calibri"/>
          <w:sz w:val="24"/>
          <w:szCs w:val="24"/>
        </w:rPr>
        <w:t>Correspondência em resposta ao Ofício nº 105/2019/DSP, referente ao Requerimento nº 166/2019 de autoria da Vereadora Adriana Aparecida Félix.</w:t>
      </w:r>
    </w:p>
    <w:p w:rsidR="00C2269F" w:rsidRPr="00C2269F" w:rsidRDefault="00C2269F" w:rsidP="00C2269F">
      <w:pPr>
        <w:jc w:val="both"/>
        <w:rPr>
          <w:rFonts w:ascii="Calibri" w:hAnsi="Calibri" w:cs="Calibri"/>
          <w:i/>
        </w:rPr>
      </w:pPr>
    </w:p>
    <w:p w:rsidR="006D7ADB" w:rsidRPr="00696423" w:rsidRDefault="006D7ADB" w:rsidP="006D7ADB">
      <w:pPr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60604"/>
    <w:rsid w:val="00680A6B"/>
    <w:rsid w:val="00696423"/>
    <w:rsid w:val="006D7ADB"/>
    <w:rsid w:val="00927386"/>
    <w:rsid w:val="00B62866"/>
    <w:rsid w:val="00BD4C30"/>
    <w:rsid w:val="00C2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6</cp:revision>
  <cp:lastPrinted>2019-10-08T13:12:00Z</cp:lastPrinted>
  <dcterms:created xsi:type="dcterms:W3CDTF">2018-04-03T13:03:00Z</dcterms:created>
  <dcterms:modified xsi:type="dcterms:W3CDTF">2019-10-08T13:12:00Z</dcterms:modified>
</cp:coreProperties>
</file>