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436445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- 31ª Sessão Ordinária de 2019</w:t>
      </w:r>
    </w:p>
    <w:bookmarkEnd w:id="0"/>
    <w:bookmarkEnd w:id="1"/>
    <w:bookmarkEnd w:id="2"/>
    <w:bookmarkEnd w:id="3"/>
    <w:p w:rsidR="006D7ADB" w:rsidRDefault="006D7ADB" w:rsidP="006D7ADB"/>
    <w:p w:rsidR="00436445" w:rsidRDefault="00436445" w:rsidP="009C0B36">
      <w:pPr>
        <w:jc w:val="both"/>
        <w:rPr>
          <w:b/>
        </w:rPr>
      </w:pPr>
      <w:r>
        <w:rPr>
          <w:b/>
        </w:rPr>
        <w:t>Projeto de Lei Nº 49/2019</w:t>
      </w:r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o serviço remunerado para transporte individual de passageiros oferecidos e solicitados, exclusivamente, por aplicativos, sítios ou plataformas tecnológicas ligados à Rede Mundial de Computadores e dá outras providências"</w:t>
      </w:r>
    </w:p>
    <w:p w:rsidR="00436445" w:rsidRDefault="00436445" w:rsidP="009C0B36">
      <w:pPr>
        <w:jc w:val="both"/>
        <w:rPr>
          <w:i/>
        </w:rPr>
      </w:pPr>
    </w:p>
    <w:p w:rsidR="00436445" w:rsidRDefault="00436445" w:rsidP="009C0B36">
      <w:pPr>
        <w:jc w:val="both"/>
        <w:rPr>
          <w:b/>
        </w:rPr>
      </w:pPr>
      <w:r>
        <w:rPr>
          <w:b/>
        </w:rPr>
        <w:t>Projeto de Lei Nº 50/2019</w:t>
      </w:r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"Cria o Projeto de Formação de Atletas do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- Projeto Atleta </w:t>
      </w:r>
      <w:proofErr w:type="spellStart"/>
      <w:r>
        <w:rPr>
          <w:i/>
        </w:rPr>
        <w:t>Itaquá</w:t>
      </w:r>
      <w:proofErr w:type="spellEnd"/>
      <w:r>
        <w:rPr>
          <w:i/>
        </w:rPr>
        <w:t>, e dá outras providências"</w:t>
      </w:r>
    </w:p>
    <w:p w:rsidR="00436445" w:rsidRDefault="00436445" w:rsidP="009C0B36">
      <w:pPr>
        <w:jc w:val="both"/>
        <w:rPr>
          <w:i/>
        </w:rPr>
      </w:pPr>
    </w:p>
    <w:p w:rsidR="00436445" w:rsidRDefault="00436445" w:rsidP="009C0B36">
      <w:pPr>
        <w:jc w:val="both"/>
        <w:rPr>
          <w:b/>
        </w:rPr>
      </w:pPr>
      <w:r>
        <w:rPr>
          <w:b/>
        </w:rPr>
        <w:t>Projeto de Lei Nº 51/2019</w:t>
      </w:r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"Determina que os restaurantes, padarias, lanchonetes e estabelecimentos similares, devem oferecer cardápio adequado às pessoas acometidas por diabetes no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e dá outras providências"</w:t>
      </w:r>
    </w:p>
    <w:p w:rsidR="00436445" w:rsidRDefault="00436445" w:rsidP="009C0B36">
      <w:pPr>
        <w:jc w:val="both"/>
        <w:rPr>
          <w:i/>
        </w:rPr>
      </w:pPr>
    </w:p>
    <w:p w:rsidR="00436445" w:rsidRDefault="00436445" w:rsidP="009C0B36">
      <w:pPr>
        <w:jc w:val="both"/>
        <w:rPr>
          <w:b/>
        </w:rPr>
      </w:pPr>
      <w:r>
        <w:rPr>
          <w:b/>
        </w:rPr>
        <w:t>Projeto de Lei Nº 52/2019</w:t>
      </w:r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436445" w:rsidRDefault="00436445" w:rsidP="009C0B3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 denominação de logradouro público, localizado nos Bairros</w:t>
      </w:r>
      <w:r w:rsidR="002D1603">
        <w:rPr>
          <w:i/>
        </w:rPr>
        <w:t xml:space="preserve"> do Corredor, </w:t>
      </w:r>
      <w:r>
        <w:rPr>
          <w:i/>
        </w:rPr>
        <w:t>e dá outras providências.”</w:t>
      </w:r>
    </w:p>
    <w:p w:rsidR="00393C74" w:rsidRDefault="00393C74" w:rsidP="009C0B36">
      <w:pPr>
        <w:jc w:val="both"/>
        <w:rPr>
          <w:i/>
        </w:rPr>
      </w:pPr>
    </w:p>
    <w:p w:rsidR="00393C74" w:rsidRPr="00393C74" w:rsidRDefault="00393C74" w:rsidP="009C0B36">
      <w:pPr>
        <w:jc w:val="both"/>
        <w:rPr>
          <w:b/>
          <w:i/>
        </w:rPr>
      </w:pPr>
      <w:r w:rsidRPr="00393C74">
        <w:rPr>
          <w:b/>
          <w:i/>
        </w:rPr>
        <w:t>Moção nº 35/2019</w:t>
      </w:r>
    </w:p>
    <w:p w:rsidR="00393C74" w:rsidRDefault="00393C74" w:rsidP="009C0B36">
      <w:pPr>
        <w:jc w:val="both"/>
        <w:rPr>
          <w:i/>
        </w:rPr>
      </w:pPr>
      <w:r w:rsidRPr="00393C74">
        <w:rPr>
          <w:b/>
          <w:i/>
        </w:rPr>
        <w:t xml:space="preserve">Autoria: </w:t>
      </w:r>
      <w:r>
        <w:rPr>
          <w:i/>
        </w:rPr>
        <w:t>De todos os Vereadores</w:t>
      </w:r>
    </w:p>
    <w:p w:rsidR="00393C74" w:rsidRPr="00393C74" w:rsidRDefault="00393C74" w:rsidP="00393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Assunto: </w:t>
      </w:r>
      <w:r w:rsidRPr="00393C74">
        <w:rPr>
          <w:rFonts w:ascii="Times New Roman" w:eastAsia="Times New Roman" w:hAnsi="Times New Roman" w:cs="Times New Roman"/>
          <w:sz w:val="24"/>
          <w:szCs w:val="24"/>
        </w:rPr>
        <w:t>"Dispõe sobre votos de pesar pelo falecimento do Senhor ROBERTO DE FARIA"</w:t>
      </w:r>
    </w:p>
    <w:sectPr w:rsidR="00393C74" w:rsidRPr="00393C74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2D1603"/>
    <w:rsid w:val="00393C74"/>
    <w:rsid w:val="00436445"/>
    <w:rsid w:val="00680A6B"/>
    <w:rsid w:val="006D7ADB"/>
    <w:rsid w:val="008021E3"/>
    <w:rsid w:val="009C0B36"/>
    <w:rsid w:val="00B62866"/>
    <w:rsid w:val="00BD4C30"/>
    <w:rsid w:val="00C55450"/>
    <w:rsid w:val="00C729CA"/>
    <w:rsid w:val="00D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8</cp:revision>
  <cp:lastPrinted>2019-10-08T15:46:00Z</cp:lastPrinted>
  <dcterms:created xsi:type="dcterms:W3CDTF">2018-04-03T13:03:00Z</dcterms:created>
  <dcterms:modified xsi:type="dcterms:W3CDTF">2019-10-08T15:47:00Z</dcterms:modified>
</cp:coreProperties>
</file>