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86" w:rsidRDefault="002D5686" w:rsidP="007E52A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pt-BR"/>
        </w:rPr>
      </w:pPr>
      <w:bookmarkStart w:id="0" w:name="TOPO"/>
    </w:p>
    <w:p w:rsidR="007E52AE" w:rsidRPr="007E697C" w:rsidRDefault="007E52AE" w:rsidP="007E52A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pt-BR"/>
        </w:rPr>
      </w:pPr>
      <w:r w:rsidRPr="007E697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pt-BR"/>
        </w:rPr>
        <w:t>PROJETO DE LEI __</w:t>
      </w:r>
      <w:r w:rsidR="002D568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pt-BR"/>
        </w:rPr>
        <w:t>72</w:t>
      </w:r>
      <w:r w:rsidRPr="007E697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pt-BR"/>
        </w:rPr>
        <w:t>___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pt-BR"/>
        </w:rPr>
        <w:t>/</w:t>
      </w:r>
      <w:r w:rsidRPr="007E697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pt-BR"/>
        </w:rPr>
        <w:t>_201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pt-BR"/>
        </w:rPr>
        <w:t>9</w:t>
      </w:r>
    </w:p>
    <w:p w:rsidR="007E52AE" w:rsidRPr="00673DA7" w:rsidRDefault="007E52AE" w:rsidP="007E52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pt-BR"/>
        </w:rPr>
      </w:pPr>
    </w:p>
    <w:p w:rsidR="007E52AE" w:rsidRPr="00183655" w:rsidRDefault="007E52AE" w:rsidP="007E52AE">
      <w:pPr>
        <w:ind w:left="3828" w:firstLine="708"/>
        <w:jc w:val="both"/>
        <w:rPr>
          <w:rFonts w:ascii="Arial" w:hAnsi="Arial" w:cs="Arial"/>
          <w:i/>
        </w:rPr>
      </w:pPr>
      <w:r w:rsidRPr="00183655">
        <w:rPr>
          <w:rFonts w:ascii="Arial" w:hAnsi="Arial" w:cs="Arial"/>
          <w:i/>
        </w:rPr>
        <w:t xml:space="preserve">“Dispõe sobre a denominação de logradouro público, localizado </w:t>
      </w:r>
      <w:r w:rsidR="00701151" w:rsidRPr="00183655">
        <w:rPr>
          <w:rFonts w:ascii="Arial" w:hAnsi="Arial" w:cs="Arial"/>
          <w:i/>
        </w:rPr>
        <w:t xml:space="preserve">no Bairro </w:t>
      </w:r>
      <w:r w:rsidRPr="00183655">
        <w:rPr>
          <w:rFonts w:ascii="Arial" w:hAnsi="Arial" w:cs="Arial"/>
          <w:i/>
        </w:rPr>
        <w:t>Parque Viviane II</w:t>
      </w:r>
      <w:r w:rsidR="00B1067A">
        <w:rPr>
          <w:rFonts w:ascii="Arial" w:hAnsi="Arial" w:cs="Arial"/>
          <w:i/>
        </w:rPr>
        <w:t xml:space="preserve"> </w:t>
      </w:r>
      <w:r w:rsidRPr="00183655">
        <w:rPr>
          <w:rFonts w:ascii="Arial" w:hAnsi="Arial" w:cs="Arial"/>
          <w:i/>
        </w:rPr>
        <w:t>e dá outras providências.”</w:t>
      </w:r>
    </w:p>
    <w:p w:rsidR="007E52AE" w:rsidRDefault="007E52AE" w:rsidP="007E52AE">
      <w:pPr>
        <w:spacing w:after="0" w:line="240" w:lineRule="auto"/>
        <w:ind w:left="5040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pt-BR"/>
        </w:rPr>
      </w:pPr>
    </w:p>
    <w:p w:rsidR="007E52AE" w:rsidRDefault="007E52AE" w:rsidP="007E52AE">
      <w:pPr>
        <w:spacing w:after="0" w:line="240" w:lineRule="auto"/>
        <w:ind w:left="5040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pt-BR"/>
        </w:rPr>
      </w:pPr>
    </w:p>
    <w:p w:rsidR="007E52AE" w:rsidRPr="002D5686" w:rsidRDefault="007E52AE" w:rsidP="007E52AE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sz w:val="24"/>
          <w:szCs w:val="24"/>
        </w:rPr>
        <w:t xml:space="preserve">A </w:t>
      </w:r>
      <w:r w:rsidRPr="00183655">
        <w:rPr>
          <w:rFonts w:ascii="Arial" w:hAnsi="Arial" w:cs="Arial"/>
          <w:b/>
          <w:sz w:val="24"/>
          <w:szCs w:val="24"/>
        </w:rPr>
        <w:t>CÂMARA MUNICIPAL DE ITAQUAQUECETUBA</w:t>
      </w:r>
      <w:r w:rsidRPr="00183655">
        <w:rPr>
          <w:rFonts w:ascii="Arial" w:hAnsi="Arial" w:cs="Arial"/>
          <w:sz w:val="24"/>
          <w:szCs w:val="24"/>
        </w:rPr>
        <w:t xml:space="preserve"> no uso das </w:t>
      </w:r>
      <w:r w:rsidR="002D5686">
        <w:rPr>
          <w:rFonts w:ascii="Arial" w:hAnsi="Arial" w:cs="Arial"/>
          <w:sz w:val="24"/>
          <w:szCs w:val="24"/>
        </w:rPr>
        <w:t>a</w:t>
      </w:r>
      <w:r w:rsidRPr="00183655">
        <w:rPr>
          <w:rFonts w:ascii="Arial" w:hAnsi="Arial" w:cs="Arial"/>
          <w:sz w:val="24"/>
          <w:szCs w:val="24"/>
        </w:rPr>
        <w:t xml:space="preserve">tribuições que lhe são conferidas pelo Artigo 44, da </w:t>
      </w:r>
      <w:r w:rsidRPr="00183655">
        <w:rPr>
          <w:rFonts w:ascii="Arial" w:hAnsi="Arial" w:cs="Arial"/>
          <w:b/>
          <w:sz w:val="24"/>
          <w:szCs w:val="24"/>
        </w:rPr>
        <w:t xml:space="preserve">Lei </w:t>
      </w:r>
      <w:r w:rsidRPr="002D5686">
        <w:rPr>
          <w:rFonts w:ascii="Arial" w:hAnsi="Arial" w:cs="Arial"/>
          <w:sz w:val="24"/>
          <w:szCs w:val="24"/>
        </w:rPr>
        <w:t>Orgânica do Município</w:t>
      </w:r>
      <w:r w:rsidR="002D5686" w:rsidRPr="002D5686">
        <w:rPr>
          <w:rFonts w:ascii="Arial" w:hAnsi="Arial" w:cs="Arial"/>
          <w:sz w:val="24"/>
          <w:szCs w:val="24"/>
        </w:rPr>
        <w:t xml:space="preserve"> </w:t>
      </w:r>
      <w:r w:rsidRPr="002D5686">
        <w:rPr>
          <w:rFonts w:ascii="Arial" w:hAnsi="Arial" w:cs="Arial"/>
          <w:sz w:val="24"/>
          <w:szCs w:val="24"/>
        </w:rPr>
        <w:t>RESOLVE:</w:t>
      </w:r>
    </w:p>
    <w:p w:rsidR="00AA63CD" w:rsidRPr="00183655" w:rsidRDefault="007E52AE" w:rsidP="002D5686">
      <w:pPr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>Art. 1º.</w:t>
      </w:r>
      <w:r w:rsidR="002D5686">
        <w:rPr>
          <w:rFonts w:ascii="Arial" w:hAnsi="Arial" w:cs="Arial"/>
          <w:b/>
          <w:sz w:val="24"/>
          <w:szCs w:val="24"/>
        </w:rPr>
        <w:t xml:space="preserve"> </w:t>
      </w:r>
      <w:r w:rsidR="00AA63CD" w:rsidRPr="00183655">
        <w:rPr>
          <w:rFonts w:ascii="Arial" w:hAnsi="Arial" w:cs="Arial"/>
          <w:sz w:val="24"/>
          <w:szCs w:val="24"/>
        </w:rPr>
        <w:t xml:space="preserve">Ficam denominadas as nomenclaturas do Bairro Parque </w:t>
      </w:r>
      <w:r w:rsidR="002D5686">
        <w:rPr>
          <w:rFonts w:ascii="Arial" w:hAnsi="Arial" w:cs="Arial"/>
          <w:sz w:val="24"/>
          <w:szCs w:val="24"/>
        </w:rPr>
        <w:t xml:space="preserve">          </w:t>
      </w:r>
      <w:r w:rsidR="00AA63CD" w:rsidRPr="00183655">
        <w:rPr>
          <w:rFonts w:ascii="Arial" w:hAnsi="Arial" w:cs="Arial"/>
          <w:sz w:val="24"/>
          <w:szCs w:val="24"/>
        </w:rPr>
        <w:t>Viviane II, Itaquaquecetuba - SP para: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>Rua CRAVO</w:t>
      </w:r>
      <w:r w:rsidRPr="00183655">
        <w:rPr>
          <w:rFonts w:ascii="Arial" w:hAnsi="Arial" w:cs="Arial"/>
          <w:sz w:val="24"/>
          <w:szCs w:val="24"/>
        </w:rPr>
        <w:t xml:space="preserve"> 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 Cravo Branco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>Rua Orquídea</w:t>
      </w:r>
      <w:r w:rsidRPr="00183655">
        <w:rPr>
          <w:rFonts w:ascii="Arial" w:hAnsi="Arial" w:cs="Arial"/>
          <w:sz w:val="24"/>
          <w:szCs w:val="24"/>
        </w:rPr>
        <w:t xml:space="preserve"> passa a ser denominada de</w:t>
      </w:r>
      <w:r w:rsidR="005C4462">
        <w:rPr>
          <w:rFonts w:ascii="Arial" w:hAnsi="Arial" w:cs="Arial"/>
          <w:sz w:val="24"/>
          <w:szCs w:val="24"/>
        </w:rPr>
        <w:t xml:space="preserve">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 Orquídea Azul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>Rua Vitória R</w:t>
      </w:r>
      <w:r w:rsidR="00B1067A">
        <w:rPr>
          <w:rFonts w:ascii="Arial" w:hAnsi="Arial" w:cs="Arial"/>
          <w:b/>
          <w:sz w:val="24"/>
          <w:szCs w:val="24"/>
        </w:rPr>
        <w:t>é</w:t>
      </w:r>
      <w:r w:rsidRPr="00183655">
        <w:rPr>
          <w:rFonts w:ascii="Arial" w:hAnsi="Arial" w:cs="Arial"/>
          <w:b/>
          <w:sz w:val="24"/>
          <w:szCs w:val="24"/>
        </w:rPr>
        <w:t>gia</w:t>
      </w:r>
      <w:r w:rsidRPr="00183655">
        <w:rPr>
          <w:rFonts w:ascii="Arial" w:hAnsi="Arial" w:cs="Arial"/>
          <w:sz w:val="24"/>
          <w:szCs w:val="24"/>
        </w:rPr>
        <w:t xml:space="preserve"> passa a ser denominada de</w:t>
      </w:r>
      <w:r w:rsidR="00B1067A">
        <w:rPr>
          <w:rFonts w:ascii="Arial" w:hAnsi="Arial" w:cs="Arial"/>
          <w:sz w:val="24"/>
          <w:szCs w:val="24"/>
        </w:rPr>
        <w:t xml:space="preserve">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 Vitória R</w:t>
      </w:r>
      <w:r w:rsidR="00B1067A">
        <w:rPr>
          <w:rFonts w:ascii="Arial" w:hAnsi="Arial" w:cs="Arial"/>
          <w:b/>
          <w:sz w:val="24"/>
          <w:szCs w:val="24"/>
          <w:u w:val="single"/>
        </w:rPr>
        <w:t>é</w:t>
      </w:r>
      <w:r w:rsidRPr="00183655">
        <w:rPr>
          <w:rFonts w:ascii="Arial" w:hAnsi="Arial" w:cs="Arial"/>
          <w:b/>
          <w:sz w:val="24"/>
          <w:szCs w:val="24"/>
          <w:u w:val="single"/>
        </w:rPr>
        <w:t>gia da Amazônia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 xml:space="preserve">Rua das Rosas </w:t>
      </w:r>
      <w:r w:rsidRPr="00183655">
        <w:rPr>
          <w:rFonts w:ascii="Arial" w:hAnsi="Arial" w:cs="Arial"/>
          <w:sz w:val="24"/>
          <w:szCs w:val="24"/>
        </w:rPr>
        <w:t xml:space="preserve">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 xml:space="preserve">Rua </w:t>
      </w:r>
      <w:r w:rsidR="00B1067A">
        <w:rPr>
          <w:rFonts w:ascii="Arial" w:hAnsi="Arial" w:cs="Arial"/>
          <w:b/>
          <w:sz w:val="24"/>
          <w:szCs w:val="24"/>
          <w:u w:val="single"/>
        </w:rPr>
        <w:t>d</w:t>
      </w:r>
      <w:r w:rsidRPr="00183655">
        <w:rPr>
          <w:rFonts w:ascii="Arial" w:hAnsi="Arial" w:cs="Arial"/>
          <w:b/>
          <w:sz w:val="24"/>
          <w:szCs w:val="24"/>
          <w:u w:val="single"/>
        </w:rPr>
        <w:t>as Rosas Florescentes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 xml:space="preserve">Rua Beija Flor </w:t>
      </w:r>
      <w:r w:rsidRPr="00183655">
        <w:rPr>
          <w:rFonts w:ascii="Arial" w:hAnsi="Arial" w:cs="Arial"/>
          <w:sz w:val="24"/>
          <w:szCs w:val="24"/>
        </w:rPr>
        <w:t xml:space="preserve">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 Beija Flor Azul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 xml:space="preserve">Rua Tulipa </w:t>
      </w:r>
      <w:r w:rsidRPr="00183655">
        <w:rPr>
          <w:rFonts w:ascii="Arial" w:hAnsi="Arial" w:cs="Arial"/>
          <w:sz w:val="24"/>
          <w:szCs w:val="24"/>
        </w:rPr>
        <w:t xml:space="preserve">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 Tulipa Branca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 xml:space="preserve">Rua das Flores </w:t>
      </w:r>
      <w:r w:rsidRPr="00183655">
        <w:rPr>
          <w:rFonts w:ascii="Arial" w:hAnsi="Arial" w:cs="Arial"/>
          <w:sz w:val="24"/>
          <w:szCs w:val="24"/>
        </w:rPr>
        <w:t xml:space="preserve">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 xml:space="preserve">Rua </w:t>
      </w:r>
      <w:r w:rsidR="00B1067A">
        <w:rPr>
          <w:rFonts w:ascii="Arial" w:hAnsi="Arial" w:cs="Arial"/>
          <w:b/>
          <w:sz w:val="24"/>
          <w:szCs w:val="24"/>
          <w:u w:val="single"/>
        </w:rPr>
        <w:t>d</w:t>
      </w:r>
      <w:r w:rsidRPr="00183655">
        <w:rPr>
          <w:rFonts w:ascii="Arial" w:hAnsi="Arial" w:cs="Arial"/>
          <w:b/>
          <w:sz w:val="24"/>
          <w:szCs w:val="24"/>
          <w:u w:val="single"/>
        </w:rPr>
        <w:t>as Flores Lindas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3655">
        <w:rPr>
          <w:rFonts w:ascii="Arial" w:hAnsi="Arial" w:cs="Arial"/>
          <w:b/>
          <w:sz w:val="24"/>
          <w:szCs w:val="24"/>
        </w:rPr>
        <w:t>Rua Girassol</w:t>
      </w:r>
      <w:r w:rsidRPr="00183655">
        <w:rPr>
          <w:rFonts w:ascii="Arial" w:hAnsi="Arial" w:cs="Arial"/>
          <w:sz w:val="24"/>
          <w:szCs w:val="24"/>
        </w:rPr>
        <w:t xml:space="preserve"> 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 Girassol Branco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 xml:space="preserve">Rua das Hortência </w:t>
      </w:r>
      <w:r w:rsidRPr="00183655">
        <w:rPr>
          <w:rFonts w:ascii="Arial" w:hAnsi="Arial" w:cs="Arial"/>
          <w:sz w:val="24"/>
          <w:szCs w:val="24"/>
        </w:rPr>
        <w:t xml:space="preserve">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 Hortência Rosa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>Rua Papoula</w:t>
      </w:r>
      <w:r w:rsidRPr="00183655">
        <w:rPr>
          <w:rFonts w:ascii="Arial" w:hAnsi="Arial" w:cs="Arial"/>
          <w:sz w:val="24"/>
          <w:szCs w:val="24"/>
        </w:rPr>
        <w:t xml:space="preserve"> 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 Papoula Branca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>Rua das Bromélia</w:t>
      </w:r>
      <w:r w:rsidRPr="00183655">
        <w:rPr>
          <w:rFonts w:ascii="Arial" w:hAnsi="Arial" w:cs="Arial"/>
          <w:sz w:val="24"/>
          <w:szCs w:val="24"/>
        </w:rPr>
        <w:t xml:space="preserve"> 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 xml:space="preserve">Rua </w:t>
      </w:r>
      <w:r w:rsidR="00AA63CD" w:rsidRPr="00183655">
        <w:rPr>
          <w:rFonts w:ascii="Arial" w:hAnsi="Arial" w:cs="Arial"/>
          <w:b/>
          <w:sz w:val="24"/>
          <w:szCs w:val="24"/>
          <w:u w:val="single"/>
        </w:rPr>
        <w:t>D</w:t>
      </w:r>
      <w:r w:rsidRPr="00183655">
        <w:rPr>
          <w:rFonts w:ascii="Arial" w:hAnsi="Arial" w:cs="Arial"/>
          <w:b/>
          <w:sz w:val="24"/>
          <w:szCs w:val="24"/>
          <w:u w:val="single"/>
        </w:rPr>
        <w:t xml:space="preserve">as </w:t>
      </w:r>
      <w:r w:rsidR="00AA63CD" w:rsidRPr="00183655">
        <w:rPr>
          <w:rFonts w:ascii="Arial" w:hAnsi="Arial" w:cs="Arial"/>
          <w:b/>
          <w:sz w:val="24"/>
          <w:szCs w:val="24"/>
          <w:u w:val="single"/>
        </w:rPr>
        <w:t>B</w:t>
      </w:r>
      <w:r w:rsidRPr="00183655">
        <w:rPr>
          <w:rFonts w:ascii="Arial" w:hAnsi="Arial" w:cs="Arial"/>
          <w:b/>
          <w:sz w:val="24"/>
          <w:szCs w:val="24"/>
          <w:u w:val="single"/>
        </w:rPr>
        <w:t>romélias Imperial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>Rua Camélia</w:t>
      </w:r>
      <w:r w:rsidRPr="00183655">
        <w:rPr>
          <w:rFonts w:ascii="Arial" w:hAnsi="Arial" w:cs="Arial"/>
          <w:sz w:val="24"/>
          <w:szCs w:val="24"/>
        </w:rPr>
        <w:t xml:space="preserve"> 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</w:t>
      </w:r>
      <w:r w:rsidR="00AA63CD" w:rsidRPr="00183655">
        <w:rPr>
          <w:rFonts w:ascii="Arial" w:hAnsi="Arial" w:cs="Arial"/>
          <w:b/>
          <w:sz w:val="24"/>
          <w:szCs w:val="24"/>
          <w:u w:val="single"/>
        </w:rPr>
        <w:t>a</w:t>
      </w:r>
      <w:r w:rsidRPr="00183655">
        <w:rPr>
          <w:rFonts w:ascii="Arial" w:hAnsi="Arial" w:cs="Arial"/>
          <w:b/>
          <w:sz w:val="24"/>
          <w:szCs w:val="24"/>
          <w:u w:val="single"/>
        </w:rPr>
        <w:t xml:space="preserve"> Camélia Branca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2D5686" w:rsidRDefault="002D5686" w:rsidP="002D5686">
      <w:pPr>
        <w:ind w:left="1985"/>
        <w:jc w:val="center"/>
        <w:rPr>
          <w:rFonts w:ascii="Arial" w:hAnsi="Arial" w:cs="Arial"/>
          <w:sz w:val="24"/>
          <w:szCs w:val="24"/>
          <w:u w:val="single"/>
        </w:rPr>
      </w:pPr>
    </w:p>
    <w:p w:rsidR="002D5686" w:rsidRPr="002D5686" w:rsidRDefault="002D5686" w:rsidP="002D5686">
      <w:pPr>
        <w:ind w:left="1985"/>
        <w:jc w:val="center"/>
        <w:rPr>
          <w:rFonts w:ascii="Arial" w:hAnsi="Arial" w:cs="Arial"/>
          <w:sz w:val="24"/>
          <w:szCs w:val="24"/>
          <w:u w:val="single"/>
        </w:rPr>
      </w:pPr>
      <w:r w:rsidRPr="002D5686">
        <w:rPr>
          <w:rFonts w:ascii="Arial" w:hAnsi="Arial" w:cs="Arial"/>
          <w:sz w:val="24"/>
          <w:szCs w:val="24"/>
          <w:u w:val="single"/>
        </w:rPr>
        <w:lastRenderedPageBreak/>
        <w:t>Projeto de Lei nº 72/2019 – fls. 02</w:t>
      </w:r>
    </w:p>
    <w:p w:rsidR="002D5686" w:rsidRPr="002D5686" w:rsidRDefault="002D5686" w:rsidP="002D5686">
      <w:pPr>
        <w:ind w:left="1985"/>
        <w:jc w:val="center"/>
        <w:rPr>
          <w:rFonts w:ascii="Arial" w:hAnsi="Arial" w:cs="Arial"/>
          <w:sz w:val="24"/>
          <w:szCs w:val="24"/>
        </w:rPr>
      </w:pP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 xml:space="preserve">Rua </w:t>
      </w:r>
      <w:r w:rsidR="00AA63CD" w:rsidRPr="00183655">
        <w:rPr>
          <w:rFonts w:ascii="Arial" w:hAnsi="Arial" w:cs="Arial"/>
          <w:b/>
          <w:sz w:val="24"/>
          <w:szCs w:val="24"/>
        </w:rPr>
        <w:t>Azaleia</w:t>
      </w:r>
      <w:r w:rsidR="002D5686">
        <w:rPr>
          <w:rFonts w:ascii="Arial" w:hAnsi="Arial" w:cs="Arial"/>
          <w:b/>
          <w:sz w:val="24"/>
          <w:szCs w:val="24"/>
        </w:rPr>
        <w:t xml:space="preserve"> </w:t>
      </w:r>
      <w:r w:rsidRPr="00183655">
        <w:rPr>
          <w:rFonts w:ascii="Arial" w:hAnsi="Arial" w:cs="Arial"/>
          <w:sz w:val="24"/>
          <w:szCs w:val="24"/>
        </w:rPr>
        <w:t xml:space="preserve">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 Camélia Rosa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 xml:space="preserve">Rua Dália </w:t>
      </w:r>
      <w:r w:rsidRPr="00183655">
        <w:rPr>
          <w:rFonts w:ascii="Arial" w:hAnsi="Arial" w:cs="Arial"/>
          <w:sz w:val="24"/>
          <w:szCs w:val="24"/>
        </w:rPr>
        <w:t xml:space="preserve">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</w:t>
      </w:r>
      <w:r w:rsidR="00B106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83655">
        <w:rPr>
          <w:rFonts w:ascii="Arial" w:hAnsi="Arial" w:cs="Arial"/>
          <w:b/>
          <w:sz w:val="24"/>
          <w:szCs w:val="24"/>
          <w:u w:val="single"/>
        </w:rPr>
        <w:t>Dália</w:t>
      </w:r>
      <w:r w:rsidR="00B106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83655">
        <w:rPr>
          <w:rFonts w:ascii="Arial" w:hAnsi="Arial" w:cs="Arial"/>
          <w:b/>
          <w:sz w:val="24"/>
          <w:szCs w:val="24"/>
          <w:u w:val="single"/>
        </w:rPr>
        <w:t>Amarela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AA63CD" w:rsidRPr="00183655" w:rsidRDefault="007E52AE" w:rsidP="00AA63CD">
      <w:pPr>
        <w:ind w:left="1985"/>
        <w:jc w:val="both"/>
        <w:rPr>
          <w:rFonts w:ascii="Arial" w:hAnsi="Arial" w:cs="Arial"/>
          <w:b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>Rua S</w:t>
      </w:r>
      <w:r w:rsidR="00AA63CD" w:rsidRPr="00183655">
        <w:rPr>
          <w:rFonts w:ascii="Arial" w:hAnsi="Arial" w:cs="Arial"/>
          <w:b/>
          <w:sz w:val="24"/>
          <w:szCs w:val="24"/>
        </w:rPr>
        <w:t>ã</w:t>
      </w:r>
      <w:r w:rsidRPr="00183655">
        <w:rPr>
          <w:rFonts w:ascii="Arial" w:hAnsi="Arial" w:cs="Arial"/>
          <w:b/>
          <w:sz w:val="24"/>
          <w:szCs w:val="24"/>
        </w:rPr>
        <w:t xml:space="preserve">o Marcos </w:t>
      </w:r>
      <w:r w:rsidRPr="00183655">
        <w:rPr>
          <w:rFonts w:ascii="Arial" w:hAnsi="Arial" w:cs="Arial"/>
          <w:sz w:val="24"/>
          <w:szCs w:val="24"/>
        </w:rPr>
        <w:t xml:space="preserve">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 São Gonçalo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AA63CD">
      <w:pPr>
        <w:ind w:left="1985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>Rua Santa Clara</w:t>
      </w:r>
      <w:r w:rsidRPr="00183655">
        <w:rPr>
          <w:rFonts w:ascii="Arial" w:hAnsi="Arial" w:cs="Arial"/>
          <w:sz w:val="24"/>
          <w:szCs w:val="24"/>
        </w:rPr>
        <w:t xml:space="preserve"> passa a ser denominada de </w:t>
      </w:r>
      <w:r w:rsidRPr="00183655">
        <w:rPr>
          <w:rFonts w:ascii="Arial" w:hAnsi="Arial" w:cs="Arial"/>
          <w:b/>
          <w:sz w:val="24"/>
          <w:szCs w:val="24"/>
        </w:rPr>
        <w:t>“</w:t>
      </w:r>
      <w:r w:rsidRPr="00183655">
        <w:rPr>
          <w:rFonts w:ascii="Arial" w:hAnsi="Arial" w:cs="Arial"/>
          <w:b/>
          <w:sz w:val="24"/>
          <w:szCs w:val="24"/>
          <w:u w:val="single"/>
        </w:rPr>
        <w:t>Rua</w:t>
      </w:r>
      <w:r w:rsidR="00B106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83655">
        <w:rPr>
          <w:rFonts w:ascii="Arial" w:hAnsi="Arial" w:cs="Arial"/>
          <w:b/>
          <w:sz w:val="24"/>
          <w:szCs w:val="24"/>
          <w:u w:val="single"/>
        </w:rPr>
        <w:t>Santa</w:t>
      </w:r>
      <w:r w:rsidR="00B106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83655">
        <w:rPr>
          <w:rFonts w:ascii="Arial" w:hAnsi="Arial" w:cs="Arial"/>
          <w:b/>
          <w:sz w:val="24"/>
          <w:szCs w:val="24"/>
          <w:u w:val="single"/>
        </w:rPr>
        <w:t>Branca</w:t>
      </w:r>
      <w:r w:rsidRPr="00183655">
        <w:rPr>
          <w:rFonts w:ascii="Arial" w:hAnsi="Arial" w:cs="Arial"/>
          <w:b/>
          <w:sz w:val="24"/>
          <w:szCs w:val="24"/>
        </w:rPr>
        <w:t>”.</w:t>
      </w:r>
    </w:p>
    <w:p w:rsidR="007E52AE" w:rsidRPr="00183655" w:rsidRDefault="007E52AE" w:rsidP="007E52AE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E52AE" w:rsidRPr="00183655" w:rsidRDefault="007E52AE" w:rsidP="002D5686">
      <w:pPr>
        <w:ind w:left="1134" w:firstLine="569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b/>
          <w:sz w:val="24"/>
          <w:szCs w:val="24"/>
        </w:rPr>
        <w:t>Art. 2º.</w:t>
      </w:r>
      <w:r w:rsidRPr="00183655">
        <w:rPr>
          <w:rFonts w:ascii="Arial" w:hAnsi="Arial" w:cs="Arial"/>
          <w:sz w:val="24"/>
          <w:szCs w:val="24"/>
        </w:rPr>
        <w:t xml:space="preserve"> As despesas decorrentes com a execução da presente Lei, correrão por conta de verbas próprias do Orçamento, suplementadas se necessário.</w:t>
      </w:r>
    </w:p>
    <w:p w:rsidR="00183655" w:rsidRPr="00183655" w:rsidRDefault="00183655" w:rsidP="002D5686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7E52AE" w:rsidRPr="00183655" w:rsidRDefault="007E52AE" w:rsidP="002D5686">
      <w:pPr>
        <w:ind w:left="1134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3655">
        <w:rPr>
          <w:rFonts w:ascii="Arial" w:hAnsi="Arial" w:cs="Arial"/>
          <w:b/>
          <w:sz w:val="24"/>
          <w:szCs w:val="24"/>
          <w:shd w:val="clear" w:color="auto" w:fill="FFFFFF"/>
        </w:rPr>
        <w:t>Art. 3º.</w:t>
      </w:r>
      <w:r w:rsidRPr="00183655">
        <w:rPr>
          <w:rFonts w:ascii="Arial" w:hAnsi="Arial" w:cs="Arial"/>
          <w:sz w:val="24"/>
          <w:szCs w:val="24"/>
          <w:shd w:val="clear" w:color="auto" w:fill="FFFFFF"/>
        </w:rPr>
        <w:t xml:space="preserve"> Esta Lei entra em vigor na data de sua publicação, revogadas as disposições em contrário.</w:t>
      </w:r>
    </w:p>
    <w:p w:rsidR="007E52AE" w:rsidRPr="00183655" w:rsidRDefault="007E52AE" w:rsidP="007E52AE">
      <w:pPr>
        <w:tabs>
          <w:tab w:val="left" w:pos="2835"/>
        </w:tabs>
        <w:ind w:left="-567" w:firstLine="2835"/>
        <w:jc w:val="both"/>
        <w:rPr>
          <w:rFonts w:ascii="Arial" w:hAnsi="Arial" w:cs="Arial"/>
          <w:sz w:val="24"/>
          <w:szCs w:val="24"/>
        </w:rPr>
      </w:pPr>
    </w:p>
    <w:p w:rsidR="007E52AE" w:rsidRPr="00183655" w:rsidRDefault="007E52AE" w:rsidP="002D5686">
      <w:pPr>
        <w:spacing w:after="0"/>
        <w:ind w:firstLine="993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1836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Plenário Vereador Mauricio Alves Braz, </w:t>
      </w:r>
      <w:r w:rsidR="00183655" w:rsidRPr="001836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25 de Novembro</w:t>
      </w:r>
      <w:r w:rsidRPr="001836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2019</w:t>
      </w:r>
    </w:p>
    <w:p w:rsidR="007E52AE" w:rsidRPr="004F70D5" w:rsidRDefault="007E52AE" w:rsidP="002D5686">
      <w:pPr>
        <w:spacing w:after="0"/>
        <w:ind w:firstLine="993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7E52AE" w:rsidRDefault="007E52AE" w:rsidP="007E52AE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pt-BR"/>
        </w:rPr>
      </w:pPr>
    </w:p>
    <w:p w:rsidR="007E52AE" w:rsidRDefault="007E52AE" w:rsidP="007E52AE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pt-BR"/>
        </w:rPr>
      </w:pPr>
    </w:p>
    <w:p w:rsidR="00183655" w:rsidRDefault="00183655" w:rsidP="007E52AE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pt-BR"/>
        </w:rPr>
      </w:pPr>
    </w:p>
    <w:p w:rsidR="00183655" w:rsidRDefault="00183655" w:rsidP="007E52AE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pt-BR"/>
        </w:rPr>
      </w:pPr>
    </w:p>
    <w:p w:rsidR="007E52AE" w:rsidRDefault="007E52AE" w:rsidP="007E52AE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pt-BR"/>
        </w:rPr>
      </w:pPr>
    </w:p>
    <w:bookmarkEnd w:id="0"/>
    <w:p w:rsidR="007E52AE" w:rsidRDefault="00183655" w:rsidP="00183655">
      <w:pPr>
        <w:spacing w:after="0" w:line="240" w:lineRule="auto"/>
        <w:ind w:left="2124" w:firstLine="708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pt-BR"/>
        </w:rPr>
        <w:t>__________________________________</w:t>
      </w:r>
    </w:p>
    <w:p w:rsidR="007E52AE" w:rsidRPr="00183655" w:rsidRDefault="00183655" w:rsidP="00183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655">
        <w:rPr>
          <w:rFonts w:ascii="Times New Roman" w:hAnsi="Times New Roman"/>
          <w:b/>
          <w:sz w:val="24"/>
          <w:szCs w:val="24"/>
        </w:rPr>
        <w:t>DAVID RIBEIRO DA SILVA</w:t>
      </w:r>
    </w:p>
    <w:p w:rsidR="00183655" w:rsidRPr="00183655" w:rsidRDefault="00183655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655">
        <w:rPr>
          <w:rFonts w:ascii="Times New Roman" w:hAnsi="Times New Roman"/>
          <w:sz w:val="24"/>
          <w:szCs w:val="24"/>
        </w:rPr>
        <w:t>David Neto</w:t>
      </w:r>
    </w:p>
    <w:p w:rsidR="00183655" w:rsidRPr="00183655" w:rsidRDefault="007E52AE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655">
        <w:rPr>
          <w:rFonts w:ascii="Times New Roman" w:hAnsi="Times New Roman"/>
          <w:sz w:val="24"/>
          <w:szCs w:val="24"/>
        </w:rPr>
        <w:t>Vereador</w:t>
      </w:r>
    </w:p>
    <w:p w:rsidR="007E52AE" w:rsidRDefault="00183655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83655">
        <w:rPr>
          <w:rFonts w:ascii="Times New Roman" w:hAnsi="Times New Roman"/>
          <w:sz w:val="24"/>
          <w:szCs w:val="24"/>
        </w:rPr>
        <w:t>idadania</w:t>
      </w:r>
    </w:p>
    <w:p w:rsidR="002A1B7E" w:rsidRDefault="002A1B7E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B7E" w:rsidRDefault="002A1B7E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B7E" w:rsidRDefault="002A1B7E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B7E" w:rsidRDefault="002A1B7E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462" w:rsidRDefault="005C4462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462" w:rsidRDefault="005C4462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462" w:rsidRDefault="005C4462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686" w:rsidRDefault="002D5686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686" w:rsidRDefault="002D5686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686" w:rsidRDefault="002D5686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655" w:rsidRPr="00183655" w:rsidRDefault="00183655" w:rsidP="00183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2AE" w:rsidRPr="00183655" w:rsidRDefault="007E52AE" w:rsidP="007E52AE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183655">
        <w:rPr>
          <w:rFonts w:ascii="Arial" w:hAnsi="Arial" w:cs="Arial"/>
          <w:b/>
          <w:i/>
          <w:sz w:val="24"/>
          <w:u w:val="single"/>
        </w:rPr>
        <w:lastRenderedPageBreak/>
        <w:t>JU</w:t>
      </w:r>
      <w:bookmarkStart w:id="1" w:name="_GoBack"/>
      <w:bookmarkEnd w:id="1"/>
      <w:r w:rsidRPr="00183655">
        <w:rPr>
          <w:rFonts w:ascii="Arial" w:hAnsi="Arial" w:cs="Arial"/>
          <w:b/>
          <w:i/>
          <w:sz w:val="24"/>
          <w:u w:val="single"/>
        </w:rPr>
        <w:t>STIFICATIVA</w:t>
      </w:r>
    </w:p>
    <w:p w:rsidR="008D601C" w:rsidRDefault="007E52AE" w:rsidP="001836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3655">
        <w:rPr>
          <w:rFonts w:ascii="Arial" w:hAnsi="Arial" w:cs="Arial"/>
          <w:sz w:val="24"/>
          <w:szCs w:val="24"/>
        </w:rPr>
        <w:t>O presente projeto de lei pretende alterar a denominação das ruas do bairro do Parque Viviane II, pelo motivo das mesmas já existirem em outro bairro do município</w:t>
      </w:r>
      <w:r w:rsidR="008D601C">
        <w:rPr>
          <w:rFonts w:ascii="Arial" w:hAnsi="Arial" w:cs="Arial"/>
          <w:sz w:val="24"/>
          <w:szCs w:val="24"/>
        </w:rPr>
        <w:t>.</w:t>
      </w:r>
    </w:p>
    <w:p w:rsidR="007E52AE" w:rsidRPr="00183655" w:rsidRDefault="007E52AE" w:rsidP="0018365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3655">
        <w:rPr>
          <w:rFonts w:ascii="Arial" w:hAnsi="Arial" w:cs="Arial"/>
          <w:sz w:val="24"/>
          <w:szCs w:val="24"/>
        </w:rPr>
        <w:t>A alteração se dá em razão do descontentamento e desconforto da comunidade em geral</w:t>
      </w:r>
      <w:r w:rsidR="00701151" w:rsidRPr="00183655">
        <w:rPr>
          <w:rFonts w:ascii="Arial" w:hAnsi="Arial" w:cs="Arial"/>
          <w:sz w:val="24"/>
          <w:szCs w:val="24"/>
        </w:rPr>
        <w:t>, ainda</w:t>
      </w:r>
      <w:r w:rsidRPr="00183655">
        <w:rPr>
          <w:rFonts w:ascii="Arial" w:hAnsi="Arial" w:cs="Arial"/>
          <w:sz w:val="24"/>
          <w:szCs w:val="24"/>
        </w:rPr>
        <w:t xml:space="preserve"> atender aos</w:t>
      </w:r>
      <w:r w:rsidR="00785D2A">
        <w:rPr>
          <w:rFonts w:ascii="Arial" w:hAnsi="Arial" w:cs="Arial"/>
          <w:sz w:val="24"/>
          <w:szCs w:val="24"/>
        </w:rPr>
        <w:t xml:space="preserve"> anseios da comunidade escolar, e em todas as áreas são prejudicadas, por exemplo na área da saúde, entregas de correspondência e mercadorias pelos Correios. </w:t>
      </w:r>
      <w:r w:rsidRPr="00183655">
        <w:rPr>
          <w:rFonts w:ascii="Arial" w:hAnsi="Arial" w:cs="Arial"/>
          <w:sz w:val="24"/>
          <w:szCs w:val="24"/>
        </w:rPr>
        <w:t xml:space="preserve">Por todo exposto, contamos com o apoio dos nobres </w:t>
      </w:r>
      <w:r w:rsidR="008D601C">
        <w:rPr>
          <w:rFonts w:ascii="Arial" w:hAnsi="Arial" w:cs="Arial"/>
          <w:sz w:val="24"/>
          <w:szCs w:val="24"/>
        </w:rPr>
        <w:t xml:space="preserve">Vereadores </w:t>
      </w:r>
      <w:r w:rsidRPr="00183655">
        <w:rPr>
          <w:rFonts w:ascii="Arial" w:hAnsi="Arial" w:cs="Arial"/>
          <w:sz w:val="24"/>
          <w:szCs w:val="24"/>
        </w:rPr>
        <w:t>para a aprovaç</w:t>
      </w:r>
      <w:r w:rsidR="008D601C">
        <w:rPr>
          <w:rFonts w:ascii="Arial" w:hAnsi="Arial" w:cs="Arial"/>
          <w:sz w:val="24"/>
          <w:szCs w:val="24"/>
        </w:rPr>
        <w:t>ão do presente projeto de lei</w:t>
      </w:r>
      <w:r w:rsidR="00785D2A">
        <w:rPr>
          <w:rFonts w:ascii="Arial" w:hAnsi="Arial" w:cs="Arial"/>
          <w:sz w:val="24"/>
          <w:szCs w:val="24"/>
        </w:rPr>
        <w:t>.</w:t>
      </w:r>
    </w:p>
    <w:p w:rsidR="002A1B7E" w:rsidRDefault="002A1B7E" w:rsidP="002A1B7E">
      <w:pPr>
        <w:spacing w:after="0"/>
        <w:ind w:left="142"/>
        <w:rPr>
          <w:rFonts w:ascii="Arial" w:hAnsi="Arial" w:cs="Arial"/>
          <w:sz w:val="24"/>
          <w:szCs w:val="24"/>
        </w:rPr>
      </w:pPr>
      <w:r w:rsidRPr="002A1B7E">
        <w:rPr>
          <w:rFonts w:ascii="Arial" w:hAnsi="Arial" w:cs="Arial"/>
          <w:noProof/>
          <w:sz w:val="24"/>
          <w:szCs w:val="24"/>
          <w:bdr w:val="single" w:sz="12" w:space="0" w:color="auto"/>
          <w:lang w:eastAsia="pt-BR"/>
        </w:rPr>
        <w:drawing>
          <wp:inline distT="0" distB="0" distL="0" distR="0">
            <wp:extent cx="5943600" cy="4981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66" cy="498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CD" w:rsidRPr="007E52AE" w:rsidRDefault="002A1B7E" w:rsidP="002A1B7E">
      <w:pPr>
        <w:spacing w:after="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Google Maps</w:t>
      </w:r>
    </w:p>
    <w:sectPr w:rsidR="00AA63CD" w:rsidRPr="007E52AE" w:rsidSect="002A1B7E">
      <w:headerReference w:type="default" r:id="rId7"/>
      <w:pgSz w:w="11906" w:h="16838"/>
      <w:pgMar w:top="3062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29" w:rsidRDefault="00507D29" w:rsidP="00D436ED">
      <w:pPr>
        <w:spacing w:after="0" w:line="240" w:lineRule="auto"/>
      </w:pPr>
      <w:r>
        <w:separator/>
      </w:r>
    </w:p>
  </w:endnote>
  <w:endnote w:type="continuationSeparator" w:id="1">
    <w:p w:rsidR="00507D29" w:rsidRDefault="00507D29" w:rsidP="00D4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29" w:rsidRDefault="00507D29" w:rsidP="00D436ED">
      <w:pPr>
        <w:spacing w:after="0" w:line="240" w:lineRule="auto"/>
      </w:pPr>
      <w:r>
        <w:separator/>
      </w:r>
    </w:p>
  </w:footnote>
  <w:footnote w:type="continuationSeparator" w:id="1">
    <w:p w:rsidR="00507D29" w:rsidRDefault="00507D29" w:rsidP="00D4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ED" w:rsidRDefault="00D436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6225540</wp:posOffset>
          </wp:positionH>
          <wp:positionV relativeFrom="margin">
            <wp:align>center</wp:align>
          </wp:positionV>
          <wp:extent cx="381000" cy="4667885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52AE"/>
    <w:rsid w:val="0001135E"/>
    <w:rsid w:val="0010303F"/>
    <w:rsid w:val="00183655"/>
    <w:rsid w:val="002A1B7E"/>
    <w:rsid w:val="002D5686"/>
    <w:rsid w:val="002E23CF"/>
    <w:rsid w:val="00507D29"/>
    <w:rsid w:val="005C4462"/>
    <w:rsid w:val="00701151"/>
    <w:rsid w:val="00727892"/>
    <w:rsid w:val="00785D2A"/>
    <w:rsid w:val="007E52AE"/>
    <w:rsid w:val="0085461A"/>
    <w:rsid w:val="008D601C"/>
    <w:rsid w:val="00903784"/>
    <w:rsid w:val="009A3C54"/>
    <w:rsid w:val="00AA63CD"/>
    <w:rsid w:val="00B1067A"/>
    <w:rsid w:val="00D436ED"/>
    <w:rsid w:val="00F4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4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36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4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36E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6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Elza Legislativo</cp:lastModifiedBy>
  <cp:revision>8</cp:revision>
  <cp:lastPrinted>2019-11-26T12:29:00Z</cp:lastPrinted>
  <dcterms:created xsi:type="dcterms:W3CDTF">2019-11-25T18:17:00Z</dcterms:created>
  <dcterms:modified xsi:type="dcterms:W3CDTF">2019-11-26T12:29:00Z</dcterms:modified>
</cp:coreProperties>
</file>