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6" w:rsidRDefault="00563476" w:rsidP="00133F3E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3F3E">
        <w:rPr>
          <w:rFonts w:ascii="Times New Roman" w:hAnsi="Times New Roman" w:cs="Times New Roman"/>
          <w:b/>
          <w:sz w:val="26"/>
          <w:szCs w:val="26"/>
          <w:u w:val="single"/>
        </w:rPr>
        <w:t>PROJE</w:t>
      </w:r>
      <w:r w:rsidR="00DE2ABA">
        <w:rPr>
          <w:rFonts w:ascii="Times New Roman" w:hAnsi="Times New Roman" w:cs="Times New Roman"/>
          <w:b/>
          <w:sz w:val="26"/>
          <w:szCs w:val="26"/>
          <w:u w:val="single"/>
        </w:rPr>
        <w:t xml:space="preserve">TO DE LEI Nº         </w:t>
      </w:r>
      <w:r w:rsidR="000F71DD">
        <w:rPr>
          <w:rFonts w:ascii="Times New Roman" w:hAnsi="Times New Roman" w:cs="Times New Roman"/>
          <w:b/>
          <w:sz w:val="26"/>
          <w:szCs w:val="26"/>
          <w:u w:val="single"/>
        </w:rPr>
        <w:t>09</w:t>
      </w:r>
      <w:r w:rsidR="00DE2AB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Pr="00133F3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786906" w:rsidRPr="00133F3E">
        <w:rPr>
          <w:rFonts w:ascii="Times New Roman" w:hAnsi="Times New Roman" w:cs="Times New Roman"/>
          <w:b/>
          <w:sz w:val="26"/>
          <w:szCs w:val="26"/>
          <w:u w:val="single"/>
        </w:rPr>
        <w:t>/ 2020</w:t>
      </w:r>
      <w:r w:rsidRPr="00133F3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86906" w:rsidRPr="00DE2ABA" w:rsidRDefault="00786906" w:rsidP="00D23D50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DE2A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"Estabelece a política de combate a edifícios abandonados que causem degradação urbana”.</w:t>
      </w:r>
    </w:p>
    <w:p w:rsidR="00786906" w:rsidRDefault="00786906" w:rsidP="00786906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E2ABA" w:rsidRPr="00673E40" w:rsidRDefault="00DE2ABA" w:rsidP="00DE2ABA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2ABA" w:rsidRPr="00673E40" w:rsidRDefault="00DE2ABA" w:rsidP="00DE2ABA">
      <w:pPr>
        <w:spacing w:after="0" w:line="240" w:lineRule="auto"/>
        <w:ind w:firstLine="3402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A CÂ</w:t>
      </w:r>
      <w:r w:rsidR="00FB4ADF">
        <w:rPr>
          <w:rFonts w:ascii="Times New Roman" w:eastAsia="Arial Unicode MS" w:hAnsi="Times New Roman" w:cs="Times New Roman"/>
          <w:b/>
          <w:sz w:val="26"/>
          <w:szCs w:val="26"/>
        </w:rPr>
        <w:t>MA</w:t>
      </w: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RA MUNICIPAL DE ITAQUAQUECETUBA, no uso</w:t>
      </w:r>
      <w:r w:rsidRPr="00673E40">
        <w:rPr>
          <w:rFonts w:ascii="Times New Roman" w:eastAsia="Arial Unicode MS" w:hAnsi="Times New Roman" w:cs="Times New Roman"/>
          <w:sz w:val="26"/>
          <w:szCs w:val="26"/>
        </w:rPr>
        <w:t xml:space="preserve"> de suas atribuições, </w:t>
      </w: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RESOLVE:</w:t>
      </w:r>
      <w:r w:rsidRPr="00673E4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786906" w:rsidRDefault="00786906" w:rsidP="00786906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23EA5" w:rsidRDefault="00723EA5" w:rsidP="00786906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E2ABA" w:rsidRPr="00133F3E" w:rsidRDefault="00DE2ABA" w:rsidP="00786906">
      <w:pPr>
        <w:spacing w:after="0" w:line="240" w:lineRule="auto"/>
        <w:ind w:left="3686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1º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O Município impedirá que imóveis abandonados, públicos e privados, causem deterioração urbana.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§1º - Entende-se por deterioração urbana: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 - o aumento da concentração de usuários de drogas;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 - o aumento nos níveis de criminalidade;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III - desvalorização imobiliária;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IV - estigmatização da área.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§2º - Entende-se por imóvel abandonado:</w:t>
      </w: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 - o imóvel que não tenha seu uso regular pelo proprietário, ficando desocupado</w:t>
      </w:r>
      <w:r w:rsidR="00C76C10"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estado de deterioração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;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 - o imóvel de proprietário desconhecido.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§3º - O fato de o proprietário pagar regularmente tributos referentes ao imóvel, por si só, não ilide a declaração de abandono.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§4º - O fato de o imóvel ter sido invadido e estar sendo usado para residência por ocupantes ilegais, por si só, não obsta a declaração de abandono.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2º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O Município, de ofício ou por provocação, poderá iniciar processo administrativo a fim de declarar que um imóvel abandonado causa deterioração urbana.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Parágrafo único: se o imóvel não tiver proprietário conhecido, o Município publicará editais no Diário Oficial da Cidade; findo o prazo, o processo administrativo correrá normalmente.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3º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Findo o processo administrativo e constatado que o imóvel está abandonado e causa deterioração urbana, o Município poderá tomar as seguintes medidas, sem prejuízo de o</w:t>
      </w:r>
      <w:r w:rsidR="009E2D6F"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utras medidas previstas na Lei Federal nº 10.257 de 2001 - 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Estatuto da Cid</w:t>
      </w:r>
      <w:r w:rsidR="009E2D6F"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ade - 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ou outras leis, bem como sem prejuízo de requerer qualquer tutela ao Poder Judiciário: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 - lacrar o edifício;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II - ordenar </w:t>
      </w:r>
      <w:r w:rsidR="00C77B09"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que a Guarda Civil Municipal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guarde o edifício;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III - Adentrar no edifício, a fim de desocupá-lo e realizar reparos emergenciais e medidas de segurança;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IV - Sinalizar que o edifício está lacrado;</w:t>
      </w:r>
    </w:p>
    <w:p w:rsidR="009E2D6F" w:rsidRPr="00133F3E" w:rsidRDefault="009E2D6F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76C10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V - Tomar medidas de higiene.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§1º - Todas as licenças e autorizações dadas ao edifício lacrado ou a estabelecimentos que nele funcionem ficam suspensas.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86906" w:rsidRPr="00133F3E" w:rsidRDefault="00786906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§2º - Não será concedida qualquer outra licença ao proprietário do edifício enquanto perdurar a declaração de abandono.</w:t>
      </w:r>
    </w:p>
    <w:p w:rsidR="00F45DEA" w:rsidRPr="00133F3E" w:rsidRDefault="00F45DEA" w:rsidP="009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§3º - O proprietário do edifício indenizará o Município por todas as despesas feitas, inclusive diárias e custos </w:t>
      </w:r>
      <w:r w:rsidR="00C77B09"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com a Guarda Civil Municipal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, sem prejuízo de multas, tributos e outras despesas legais.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§4º - Os agentes municipais podem usar da força para adentrar o edifício, inclusive quebrando portas. Se necessário, será solicitado auxílio da força policial.</w:t>
      </w:r>
    </w:p>
    <w:p w:rsidR="00C76C10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4º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O Município divulgará em sítio eletrônico próprio a lista de imóveis considerados abandonados, especificando: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 - o seu endereço;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 - o seu suposto proprietário;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III - as medidas administrativas e judiciais tomadas;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IV - o andamento de processo administrativo ou judicial;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V - sanções impostas, nos termos da Lei federal 10.257 de 2001 e outras leis;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>VI - prazos para a desapropriação-sanção.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5º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Se o imóvel estiver em risco de ruína, o Município acionará a Defesa Civil e, se necessário, procederá à demolição.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6º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Se o imóvel pertencer ao Estado, à União ou a outro Município; o Município requererá tutela judicial para efetivar as medidas desta lei.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7º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A qualquer momento o proprietário poderá ingressar com processo administrativo visando retirar do imóvel o status de abandonado.</w:t>
      </w:r>
    </w:p>
    <w:p w:rsidR="00F45DEA" w:rsidRPr="00133F3E" w:rsidRDefault="00786906" w:rsidP="009E2D6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8º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60 (sessenta) dias após a sua publicação.</w:t>
      </w:r>
    </w:p>
    <w:p w:rsidR="00A11C43" w:rsidRPr="00133F3E" w:rsidRDefault="00786906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2E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9º</w:t>
      </w:r>
      <w:r w:rsidRPr="00133F3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É vedada a declaração de abandono de imóvel, nos termos desta Lei, por fatos ocorridos antes da sua vigência</w:t>
      </w:r>
      <w:r w:rsidR="00F45DEA" w:rsidRPr="00133F3E">
        <w:rPr>
          <w:rFonts w:ascii="Times New Roman" w:hAnsi="Times New Roman" w:cs="Times New Roman"/>
          <w:b/>
          <w:sz w:val="26"/>
          <w:szCs w:val="26"/>
        </w:rPr>
        <w:t>.</w:t>
      </w:r>
    </w:p>
    <w:p w:rsidR="00C76C10" w:rsidRDefault="00C76C1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A90" w:rsidRDefault="00BE1A9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3DF0" w:rsidRDefault="002D3DF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A90" w:rsidRPr="00673E40" w:rsidRDefault="00BE1A90" w:rsidP="00BE1A9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BE1A90" w:rsidRPr="00673E40" w:rsidRDefault="00BE1A90" w:rsidP="00BE1A9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b/>
          <w:i/>
          <w:sz w:val="26"/>
          <w:szCs w:val="26"/>
        </w:rPr>
        <w:t>Carlos Alberto Santiago Gomes Barbosa</w:t>
      </w:r>
      <w:r w:rsidRPr="00673E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3E40">
        <w:rPr>
          <w:rFonts w:ascii="Times New Roman" w:hAnsi="Times New Roman" w:cs="Times New Roman"/>
          <w:i/>
          <w:sz w:val="26"/>
          <w:szCs w:val="26"/>
        </w:rPr>
        <w:br/>
        <w:t>Vereador – PSD</w:t>
      </w:r>
    </w:p>
    <w:p w:rsidR="00BE1A90" w:rsidRDefault="00BE1A9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A90" w:rsidRDefault="00BE1A9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DD" w:rsidRDefault="000F71DD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1A90" w:rsidRDefault="00BE1A9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476" w:rsidRPr="00BE1A90" w:rsidRDefault="00BE1A90" w:rsidP="0056347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1A90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563476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2E0" w:rsidRDefault="001F32E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2E0" w:rsidRPr="00133F3E" w:rsidRDefault="001F32E0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7B09" w:rsidRPr="00133F3E" w:rsidRDefault="00F45DEA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Existe um número considerável de imóveis a</w:t>
      </w:r>
      <w:r w:rsidR="00C77B09" w:rsidRPr="00133F3E">
        <w:rPr>
          <w:rFonts w:ascii="Times New Roman" w:hAnsi="Times New Roman" w:cs="Times New Roman"/>
          <w:sz w:val="26"/>
          <w:szCs w:val="26"/>
        </w:rPr>
        <w:t xml:space="preserve">bandonados, tanto públicos como </w:t>
      </w:r>
      <w:r w:rsidRPr="00133F3E">
        <w:rPr>
          <w:rFonts w:ascii="Times New Roman" w:hAnsi="Times New Roman" w:cs="Times New Roman"/>
          <w:sz w:val="26"/>
          <w:szCs w:val="26"/>
        </w:rPr>
        <w:t>privados, em várias re</w:t>
      </w:r>
      <w:r w:rsidR="00C77B09" w:rsidRPr="00133F3E">
        <w:rPr>
          <w:rFonts w:ascii="Times New Roman" w:hAnsi="Times New Roman" w:cs="Times New Roman"/>
          <w:sz w:val="26"/>
          <w:szCs w:val="26"/>
        </w:rPr>
        <w:t xml:space="preserve">giões do município de Itaquaquecetuba, o que consolida situações de tensão e insegurança aos munícipes. </w:t>
      </w:r>
    </w:p>
    <w:p w:rsidR="00F45DEA" w:rsidRPr="00133F3E" w:rsidRDefault="00F45DEA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 xml:space="preserve">Os 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referidos </w:t>
      </w:r>
      <w:r w:rsidRPr="00133F3E">
        <w:rPr>
          <w:rFonts w:ascii="Times New Roman" w:hAnsi="Times New Roman" w:cs="Times New Roman"/>
          <w:sz w:val="26"/>
          <w:szCs w:val="26"/>
        </w:rPr>
        <w:t xml:space="preserve">imóveis </w:t>
      </w:r>
      <w:r w:rsidR="00D23D50" w:rsidRPr="00133F3E">
        <w:rPr>
          <w:rFonts w:ascii="Times New Roman" w:hAnsi="Times New Roman" w:cs="Times New Roman"/>
          <w:sz w:val="26"/>
          <w:szCs w:val="26"/>
        </w:rPr>
        <w:t>estão em situação favorável</w:t>
      </w:r>
      <w:r w:rsidRPr="00133F3E">
        <w:rPr>
          <w:rFonts w:ascii="Times New Roman" w:hAnsi="Times New Roman" w:cs="Times New Roman"/>
          <w:sz w:val="26"/>
          <w:szCs w:val="26"/>
        </w:rPr>
        <w:t xml:space="preserve"> </w:t>
      </w:r>
      <w:r w:rsidR="00C77B09" w:rsidRPr="00133F3E">
        <w:rPr>
          <w:rFonts w:ascii="Times New Roman" w:hAnsi="Times New Roman" w:cs="Times New Roman"/>
          <w:sz w:val="26"/>
          <w:szCs w:val="26"/>
        </w:rPr>
        <w:t>às</w:t>
      </w:r>
      <w:r w:rsidRPr="00133F3E">
        <w:rPr>
          <w:rFonts w:ascii="Times New Roman" w:hAnsi="Times New Roman" w:cs="Times New Roman"/>
          <w:sz w:val="26"/>
          <w:szCs w:val="26"/>
        </w:rPr>
        <w:t xml:space="preserve"> invasões por parte de movimentos criminosos</w:t>
      </w:r>
      <w:r w:rsidR="00D23D50" w:rsidRPr="00133F3E">
        <w:rPr>
          <w:rFonts w:ascii="Times New Roman" w:hAnsi="Times New Roman" w:cs="Times New Roman"/>
          <w:sz w:val="26"/>
          <w:szCs w:val="26"/>
        </w:rPr>
        <w:t>,</w:t>
      </w:r>
      <w:r w:rsidRPr="00133F3E">
        <w:rPr>
          <w:rFonts w:ascii="Times New Roman" w:hAnsi="Times New Roman" w:cs="Times New Roman"/>
          <w:sz w:val="26"/>
          <w:szCs w:val="26"/>
        </w:rPr>
        <w:t xml:space="preserve"> que muitas vezes exploram a população mais pobre, "alugando</w:t>
      </w:r>
      <w:r w:rsidR="00C77B09" w:rsidRPr="00133F3E">
        <w:rPr>
          <w:rFonts w:ascii="Times New Roman" w:hAnsi="Times New Roman" w:cs="Times New Roman"/>
          <w:sz w:val="26"/>
          <w:szCs w:val="26"/>
        </w:rPr>
        <w:t>" espaço para moradia de forma,</w:t>
      </w:r>
      <w:r w:rsidRPr="00133F3E">
        <w:rPr>
          <w:rFonts w:ascii="Times New Roman" w:hAnsi="Times New Roman" w:cs="Times New Roman"/>
          <w:sz w:val="26"/>
          <w:szCs w:val="26"/>
        </w:rPr>
        <w:t xml:space="preserve"> absolutamente precária, perigosa e insalubre. 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Destarte</w:t>
      </w:r>
      <w:r w:rsidR="00C76C10" w:rsidRPr="00133F3E">
        <w:rPr>
          <w:rFonts w:ascii="Times New Roman" w:hAnsi="Times New Roman" w:cs="Times New Roman"/>
          <w:sz w:val="26"/>
          <w:szCs w:val="26"/>
        </w:rPr>
        <w:t>, é comum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que o</w:t>
      </w:r>
      <w:r w:rsidR="00C76C10" w:rsidRPr="00133F3E">
        <w:rPr>
          <w:rFonts w:ascii="Times New Roman" w:hAnsi="Times New Roman" w:cs="Times New Roman"/>
          <w:sz w:val="26"/>
          <w:szCs w:val="26"/>
        </w:rPr>
        <w:t xml:space="preserve"> estado de deterioração severa,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degrade </w:t>
      </w:r>
      <w:r w:rsidRPr="00133F3E">
        <w:rPr>
          <w:rFonts w:ascii="Times New Roman" w:hAnsi="Times New Roman" w:cs="Times New Roman"/>
          <w:sz w:val="26"/>
          <w:szCs w:val="26"/>
        </w:rPr>
        <w:t>a área no entor</w:t>
      </w:r>
      <w:r w:rsidR="00C77B09" w:rsidRPr="00133F3E">
        <w:rPr>
          <w:rFonts w:ascii="Times New Roman" w:hAnsi="Times New Roman" w:cs="Times New Roman"/>
          <w:sz w:val="26"/>
          <w:szCs w:val="26"/>
        </w:rPr>
        <w:t>no, seja pelo acúmulo de lixo, insetos e roedores</w:t>
      </w:r>
      <w:r w:rsidRPr="00133F3E">
        <w:rPr>
          <w:rFonts w:ascii="Times New Roman" w:hAnsi="Times New Roman" w:cs="Times New Roman"/>
          <w:sz w:val="26"/>
          <w:szCs w:val="26"/>
        </w:rPr>
        <w:t xml:space="preserve"> ou por propiciarem uma salvaguarda para atos criminosos, aumentando o número de furtos e roubos na</w:t>
      </w:r>
      <w:r w:rsidR="00C77B09" w:rsidRPr="00133F3E">
        <w:rPr>
          <w:rFonts w:ascii="Times New Roman" w:hAnsi="Times New Roman" w:cs="Times New Roman"/>
          <w:sz w:val="26"/>
          <w:szCs w:val="26"/>
        </w:rPr>
        <w:t>s regiões,</w:t>
      </w:r>
      <w:r w:rsidRPr="00133F3E">
        <w:rPr>
          <w:rFonts w:ascii="Times New Roman" w:hAnsi="Times New Roman" w:cs="Times New Roman"/>
          <w:sz w:val="26"/>
          <w:szCs w:val="26"/>
        </w:rPr>
        <w:t xml:space="preserve"> dificultando o trabalho das forças de segurança. </w:t>
      </w:r>
    </w:p>
    <w:p w:rsidR="00134B95" w:rsidRPr="00133F3E" w:rsidRDefault="00134B95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Como resultado, as áreas são estigmatizadas, causando ainda mais degradação urbana e o Município de Itaquaquecetuba ainda não tem uma legislação moderna para tratar do tema. Através do presente projeto de lei, o Município poderá identificar e classificar os imóveis abandonados - por meio de processo administrativo, garantida ampla defesa e contraditório - e tomar medidas para garantir a segurança, higiene do imóvel e das áreas no entorno. Tudo isto pode ser feito sem prejuízo de medidas previstas na legislação federal sobre o tema.</w:t>
      </w:r>
    </w:p>
    <w:p w:rsidR="00D23D50" w:rsidRPr="00133F3E" w:rsidRDefault="004A68C5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 xml:space="preserve">Independente de motivação, seja descuido do proprietário ou incerteza fundiária, é cediço que estes bens não cumprem a sua função social, resultando em problemas de ordem ecológica, estética, </w:t>
      </w:r>
      <w:r w:rsidRPr="00133F3E">
        <w:rPr>
          <w:rFonts w:ascii="Times New Roman" w:hAnsi="Times New Roman" w:cs="Times New Roman"/>
          <w:sz w:val="26"/>
          <w:szCs w:val="26"/>
          <w:u w:val="single"/>
        </w:rPr>
        <w:t xml:space="preserve">sanitária </w:t>
      </w:r>
      <w:r w:rsidRPr="00133F3E">
        <w:rPr>
          <w:rFonts w:ascii="Times New Roman" w:hAnsi="Times New Roman" w:cs="Times New Roman"/>
          <w:sz w:val="26"/>
          <w:szCs w:val="26"/>
        </w:rPr>
        <w:t>e de segurança, como já sublinhado.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É sabido que a Constituição da República de 1988 alçou a função social da propriedade ao patamar de direito fundamental e de princípio da ordem econômica, haja vista o que dispõe o inciso XXIII do art. 5º e o inciso III do art. 170, respectivamente. Ademais, ao tratar da política urbana, o § 2º do art. 182 dispôs sobre </w:t>
      </w:r>
      <w:r w:rsidR="00D23D50" w:rsidRPr="00133F3E">
        <w:rPr>
          <w:rFonts w:ascii="Times New Roman" w:hAnsi="Times New Roman" w:cs="Times New Roman"/>
          <w:sz w:val="26"/>
          <w:szCs w:val="26"/>
        </w:rPr>
        <w:lastRenderedPageBreak/>
        <w:t>a função social como pressuposto do direito à cidade e do cumprimento das funções sociais.</w:t>
      </w:r>
    </w:p>
    <w:p w:rsidR="00134B95" w:rsidRPr="00133F3E" w:rsidRDefault="00D23D50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O Estatuto da Cidade - Lei Federal nº 10.257/2001 - ao regulamentar os artigos 182 e 183 da Lei Fundamental, e o novo Código Civil - Lei Federal nº  10.406/2002 - ,editado em seguida, também dispuseram sobre o assunto, respectivamente, nos seus artigos 39 e 1.228. A legislação em vigor dispôs sobre o instituto da arrecadação de bens, que consiste na perda da propriedade imobiliária em razão do abandono, conforme dispõe o art. 1.275. A norma civil estabeleceu o seguinte a respeito do assunto:</w:t>
      </w:r>
    </w:p>
    <w:p w:rsidR="000D3687" w:rsidRPr="00133F3E" w:rsidRDefault="000D3687" w:rsidP="00D23D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4B95" w:rsidRPr="00133F3E" w:rsidRDefault="00D23D50" w:rsidP="00FE78C8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Art. 1.276. O imóvel urbano que o proprietário abandonar, com a intenção de não mais o conservar em seu patrimônio, e que se não encontrar na posse de outrem, poderá ser arrecadado, como bem vago, e passar, três anos depois, à propriedade do Município ou à do Distrito Federal, se se achar nas respectivas circunscrições.</w:t>
      </w:r>
    </w:p>
    <w:p w:rsidR="00D23D50" w:rsidRPr="00133F3E" w:rsidRDefault="00D23D50" w:rsidP="00D23D50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§ 1º. O imóvel situado na zona rural, abandonado nas mesmas circunstâncias, poderá ser arrecadado, como bem vago, e passar, três anos depois, à propriedade da União, onde quer que ele se localize.</w:t>
      </w:r>
    </w:p>
    <w:p w:rsidR="00E51BC5" w:rsidRPr="00133F3E" w:rsidRDefault="00D23D50" w:rsidP="00FE78C8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§ 2º. Presumir-se-á de modo absoluto a intenção a que se refere este artigo, quando, cessados os atos de posse, deixar o proprietário de satisfazer os ônus fiscais.</w:t>
      </w:r>
    </w:p>
    <w:p w:rsidR="000D3687" w:rsidRPr="00133F3E" w:rsidRDefault="000D3687" w:rsidP="00FE78C8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134B95" w:rsidRPr="00133F3E" w:rsidRDefault="00E51BC5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 xml:space="preserve">Cumpre destacar que </w:t>
      </w:r>
      <w:r w:rsidR="00D23D50" w:rsidRPr="00133F3E">
        <w:rPr>
          <w:rFonts w:ascii="Times New Roman" w:hAnsi="Times New Roman" w:cs="Times New Roman"/>
          <w:sz w:val="26"/>
          <w:szCs w:val="26"/>
        </w:rPr>
        <w:t>a Medida Provisória</w:t>
      </w:r>
      <w:r w:rsidRPr="00133F3E">
        <w:rPr>
          <w:rFonts w:ascii="Times New Roman" w:hAnsi="Times New Roman" w:cs="Times New Roman"/>
          <w:sz w:val="26"/>
          <w:szCs w:val="26"/>
        </w:rPr>
        <w:t xml:space="preserve"> nº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759/2016 também dispôs sobre o assunto, tendo a mesma</w:t>
      </w:r>
      <w:r w:rsidR="00134B95" w:rsidRPr="00133F3E">
        <w:rPr>
          <w:rFonts w:ascii="Times New Roman" w:hAnsi="Times New Roman" w:cs="Times New Roman"/>
          <w:sz w:val="26"/>
          <w:szCs w:val="26"/>
        </w:rPr>
        <w:t xml:space="preserve"> </w:t>
      </w:r>
      <w:r w:rsidRPr="00133F3E">
        <w:rPr>
          <w:rFonts w:ascii="Times New Roman" w:hAnsi="Times New Roman" w:cs="Times New Roman"/>
          <w:sz w:val="26"/>
          <w:szCs w:val="26"/>
        </w:rPr>
        <w:t xml:space="preserve">sido recentemente </w:t>
      </w:r>
      <w:r w:rsidR="00D23D50" w:rsidRPr="00133F3E">
        <w:rPr>
          <w:rFonts w:ascii="Times New Roman" w:hAnsi="Times New Roman" w:cs="Times New Roman"/>
          <w:sz w:val="26"/>
          <w:szCs w:val="26"/>
        </w:rPr>
        <w:t>convertida na Lei</w:t>
      </w:r>
      <w:r w:rsidRPr="00133F3E">
        <w:rPr>
          <w:rFonts w:ascii="Times New Roman" w:hAnsi="Times New Roman" w:cs="Times New Roman"/>
          <w:sz w:val="26"/>
          <w:szCs w:val="26"/>
        </w:rPr>
        <w:t xml:space="preserve"> nº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13.465/2017:</w:t>
      </w:r>
    </w:p>
    <w:p w:rsidR="000D3687" w:rsidRPr="00133F3E" w:rsidRDefault="000D3687" w:rsidP="00D23D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4B95" w:rsidRPr="00133F3E" w:rsidRDefault="00D23D50" w:rsidP="00FE78C8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lastRenderedPageBreak/>
        <w:t>Art. 64. Os imóveis urbanos privados abandonados cujos proprietários não possuam a intenção de conservá-los em seu patrimônio ficam sujeitos à arrecadação pelo Município ou pelo Distrito Federal na condição de bem vago. (...)</w:t>
      </w:r>
    </w:p>
    <w:p w:rsidR="00134B95" w:rsidRPr="00133F3E" w:rsidRDefault="00134B95" w:rsidP="00E51BC5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0D3687" w:rsidRPr="00133F3E" w:rsidRDefault="00D23D50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A arrecadação de bens é um procedimento administrativo que deve ser levado à frente pela</w:t>
      </w:r>
      <w:r w:rsidR="00E51BC5" w:rsidRPr="00133F3E">
        <w:rPr>
          <w:rFonts w:ascii="Times New Roman" w:hAnsi="Times New Roman" w:cs="Times New Roman"/>
          <w:sz w:val="26"/>
          <w:szCs w:val="26"/>
        </w:rPr>
        <w:t xml:space="preserve"> própria Administração Pública M</w:t>
      </w:r>
      <w:r w:rsidRPr="00133F3E">
        <w:rPr>
          <w:rFonts w:ascii="Times New Roman" w:hAnsi="Times New Roman" w:cs="Times New Roman"/>
          <w:sz w:val="26"/>
          <w:szCs w:val="26"/>
        </w:rPr>
        <w:t>unicipal, já que este ente é o responsável pela execução da política urbana, nos termos do art. 182 da Lei Fundamenta</w:t>
      </w:r>
      <w:r w:rsidR="00E51BC5" w:rsidRPr="00133F3E">
        <w:rPr>
          <w:rFonts w:ascii="Times New Roman" w:hAnsi="Times New Roman" w:cs="Times New Roman"/>
          <w:sz w:val="26"/>
          <w:szCs w:val="26"/>
        </w:rPr>
        <w:t>l</w:t>
      </w:r>
      <w:r w:rsidRPr="00133F3E">
        <w:rPr>
          <w:rFonts w:ascii="Times New Roman" w:hAnsi="Times New Roman" w:cs="Times New Roman"/>
          <w:sz w:val="26"/>
          <w:szCs w:val="26"/>
        </w:rPr>
        <w:t>. Isso implica dizer que</w:t>
      </w:r>
      <w:r w:rsidR="00E51BC5" w:rsidRPr="00133F3E">
        <w:rPr>
          <w:rFonts w:ascii="Times New Roman" w:hAnsi="Times New Roman" w:cs="Times New Roman"/>
          <w:sz w:val="26"/>
          <w:szCs w:val="26"/>
        </w:rPr>
        <w:t>,</w:t>
      </w:r>
      <w:r w:rsidRPr="00133F3E">
        <w:rPr>
          <w:rFonts w:ascii="Times New Roman" w:hAnsi="Times New Roman" w:cs="Times New Roman"/>
          <w:sz w:val="26"/>
          <w:szCs w:val="26"/>
        </w:rPr>
        <w:t xml:space="preserve"> esse instrumento deve concorrer para a efetivação das funções sociais da cidade, a exemplo do direito à mobilidade urbana, à moradia e ao saneamento básico, em consonância com o que estabelece o Estatuto da Cidade.</w:t>
      </w:r>
    </w:p>
    <w:p w:rsidR="00D23D50" w:rsidRPr="00133F3E" w:rsidRDefault="00E51BC5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 xml:space="preserve">Ressalta-se que </w:t>
      </w:r>
      <w:r w:rsidR="00D23D50" w:rsidRPr="00133F3E">
        <w:rPr>
          <w:rFonts w:ascii="Times New Roman" w:hAnsi="Times New Roman" w:cs="Times New Roman"/>
          <w:sz w:val="26"/>
          <w:szCs w:val="26"/>
        </w:rPr>
        <w:t>n</w:t>
      </w:r>
      <w:r w:rsidRPr="00133F3E">
        <w:rPr>
          <w:rFonts w:ascii="Times New Roman" w:hAnsi="Times New Roman" w:cs="Times New Roman"/>
          <w:sz w:val="26"/>
          <w:szCs w:val="26"/>
        </w:rPr>
        <w:t>o contexto do município de Itaquaquecetuba</w:t>
      </w:r>
      <w:r w:rsidR="00D23D50" w:rsidRPr="00133F3E">
        <w:rPr>
          <w:rFonts w:ascii="Times New Roman" w:hAnsi="Times New Roman" w:cs="Times New Roman"/>
          <w:sz w:val="26"/>
          <w:szCs w:val="26"/>
        </w:rPr>
        <w:t>, em razão da enorme desigualdade social e do imenso déficit habitacional, o direito à moradia digna acaba se sobressaind</w:t>
      </w:r>
      <w:r w:rsidRPr="00133F3E">
        <w:rPr>
          <w:rFonts w:ascii="Times New Roman" w:hAnsi="Times New Roman" w:cs="Times New Roman"/>
          <w:sz w:val="26"/>
          <w:szCs w:val="26"/>
        </w:rPr>
        <w:t>o de maneira bem mais acentuada, e por isso,</w:t>
      </w:r>
      <w:r w:rsidR="00D23D50" w:rsidRPr="00133F3E">
        <w:rPr>
          <w:rFonts w:ascii="Times New Roman" w:hAnsi="Times New Roman" w:cs="Times New Roman"/>
          <w:sz w:val="26"/>
          <w:szCs w:val="26"/>
        </w:rPr>
        <w:t xml:space="preserve"> </w:t>
      </w:r>
      <w:r w:rsidR="00743B6E" w:rsidRPr="00133F3E">
        <w:rPr>
          <w:rFonts w:ascii="Times New Roman" w:hAnsi="Times New Roman" w:cs="Times New Roman"/>
          <w:sz w:val="26"/>
          <w:szCs w:val="26"/>
        </w:rPr>
        <w:t xml:space="preserve">a justificativa de se usar </w:t>
      </w:r>
      <w:r w:rsidR="00D23D50" w:rsidRPr="00133F3E">
        <w:rPr>
          <w:rFonts w:ascii="Times New Roman" w:hAnsi="Times New Roman" w:cs="Times New Roman"/>
          <w:sz w:val="26"/>
          <w:szCs w:val="26"/>
        </w:rPr>
        <w:t>o instituto como instrumento de política urbana, e mais especificamente como instrumento au</w:t>
      </w:r>
      <w:r w:rsidR="00743B6E" w:rsidRPr="00133F3E">
        <w:rPr>
          <w:rFonts w:ascii="Times New Roman" w:hAnsi="Times New Roman" w:cs="Times New Roman"/>
          <w:sz w:val="26"/>
          <w:szCs w:val="26"/>
        </w:rPr>
        <w:t>xiliar de política habitacional.</w:t>
      </w:r>
    </w:p>
    <w:p w:rsidR="00743B6E" w:rsidRPr="00133F3E" w:rsidRDefault="00743B6E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Cuida-se, dessa forma, de procedimento administrativo, e a autorização judicial não se faz necessária. O primeiro passo é a provocação inicial, que pode partir da própria prefeitura, do Ministério Público ou de qualquer pessoa física ou jurídica, já que a matéria urbanística é constituída por normas de ordem pública. Em seguida, há que se formalizar a constatação dos requisitos materiais, o que consiste no estado de abandono do bem urbano, com os conseqüentes prejuízos à vizinhança e à coletividade, expedindo-se</w:t>
      </w:r>
      <w:r w:rsidR="00601224" w:rsidRPr="00133F3E">
        <w:rPr>
          <w:rFonts w:ascii="Times New Roman" w:hAnsi="Times New Roman" w:cs="Times New Roman"/>
          <w:sz w:val="26"/>
          <w:szCs w:val="26"/>
        </w:rPr>
        <w:t xml:space="preserve"> o auto</w:t>
      </w:r>
      <w:r w:rsidRPr="00133F3E">
        <w:rPr>
          <w:rFonts w:ascii="Times New Roman" w:hAnsi="Times New Roman" w:cs="Times New Roman"/>
          <w:sz w:val="26"/>
          <w:szCs w:val="26"/>
        </w:rPr>
        <w:t>declaratório de abandono do bem, o que normalmente fica a cargo do setor patrimonial da prefeitura. Após os três anos de abertura do procedimento e mantida a situação que a ele deu origem deverá ser expedido o auto de arrecadação final</w:t>
      </w:r>
      <w:r w:rsidR="00134B95" w:rsidRPr="00133F3E">
        <w:rPr>
          <w:rFonts w:ascii="Times New Roman" w:hAnsi="Times New Roman" w:cs="Times New Roman"/>
          <w:sz w:val="26"/>
          <w:szCs w:val="26"/>
        </w:rPr>
        <w:t>.</w:t>
      </w:r>
    </w:p>
    <w:p w:rsidR="00743B6E" w:rsidRPr="00133F3E" w:rsidRDefault="00743B6E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À Municipalidade não é dado decidir se procede ou não à arrecadação de bens, pois se trata de ato vinculado se constatado o efetivo abandono do bem urbano. Isso implica dizer que o gestor omisso poderá ser responsabilizado, podendo inclusive responder a ação de improbidade administrativa.</w:t>
      </w:r>
    </w:p>
    <w:p w:rsidR="00743B6E" w:rsidRPr="00133F3E" w:rsidRDefault="00134B95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lastRenderedPageBreak/>
        <w:t>A arrecadação de bens é</w:t>
      </w:r>
      <w:r w:rsidR="00743B6E" w:rsidRPr="00133F3E">
        <w:rPr>
          <w:rFonts w:ascii="Times New Roman" w:hAnsi="Times New Roman" w:cs="Times New Roman"/>
          <w:sz w:val="26"/>
          <w:szCs w:val="26"/>
        </w:rPr>
        <w:t xml:space="preserve"> instrumento de promoção do direito à cidade, entendido como a garantia de acesso includente e equitativo ao espaço e à infraestrutura urbana. Em vista disso, por se tratar de um direito fundamental, não é possível abrir mão do cumprimento das funções sociais da cidade.</w:t>
      </w:r>
      <w:bookmarkStart w:id="0" w:name="_GoBack"/>
      <w:bookmarkEnd w:id="0"/>
    </w:p>
    <w:p w:rsidR="00F45DEA" w:rsidRPr="00133F3E" w:rsidRDefault="00C77B09" w:rsidP="00DB62EF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133F3E">
        <w:rPr>
          <w:rFonts w:ascii="Times New Roman" w:hAnsi="Times New Roman" w:cs="Times New Roman"/>
          <w:sz w:val="26"/>
          <w:szCs w:val="26"/>
        </w:rPr>
        <w:t>Objetiva-se</w:t>
      </w:r>
      <w:r w:rsidR="00D23D50" w:rsidRPr="00133F3E">
        <w:rPr>
          <w:rFonts w:ascii="Times New Roman" w:hAnsi="Times New Roman" w:cs="Times New Roman"/>
          <w:sz w:val="26"/>
          <w:szCs w:val="26"/>
        </w:rPr>
        <w:t>, portanto,</w:t>
      </w:r>
      <w:r w:rsidRPr="00133F3E">
        <w:rPr>
          <w:rFonts w:ascii="Times New Roman" w:hAnsi="Times New Roman" w:cs="Times New Roman"/>
          <w:sz w:val="26"/>
          <w:szCs w:val="26"/>
        </w:rPr>
        <w:t xml:space="preserve"> </w:t>
      </w:r>
      <w:r w:rsidR="00FD376F" w:rsidRPr="00133F3E">
        <w:rPr>
          <w:rFonts w:ascii="Times New Roman" w:hAnsi="Times New Roman" w:cs="Times New Roman"/>
          <w:sz w:val="26"/>
          <w:szCs w:val="26"/>
        </w:rPr>
        <w:t>contribuir para a segurança</w:t>
      </w:r>
      <w:r w:rsidR="00F45DEA" w:rsidRPr="00133F3E">
        <w:rPr>
          <w:rFonts w:ascii="Times New Roman" w:hAnsi="Times New Roman" w:cs="Times New Roman"/>
          <w:sz w:val="26"/>
          <w:szCs w:val="26"/>
        </w:rPr>
        <w:t xml:space="preserve"> e evitar a </w:t>
      </w:r>
      <w:r w:rsidR="00FD376F" w:rsidRPr="00133F3E">
        <w:rPr>
          <w:rFonts w:ascii="Times New Roman" w:hAnsi="Times New Roman" w:cs="Times New Roman"/>
          <w:sz w:val="26"/>
          <w:szCs w:val="26"/>
        </w:rPr>
        <w:t>rotulação</w:t>
      </w:r>
      <w:r w:rsidR="00F45DEA" w:rsidRPr="00133F3E">
        <w:rPr>
          <w:rFonts w:ascii="Times New Roman" w:hAnsi="Times New Roman" w:cs="Times New Roman"/>
          <w:sz w:val="26"/>
          <w:szCs w:val="26"/>
        </w:rPr>
        <w:t xml:space="preserve"> de áreas com imóveis</w:t>
      </w:r>
      <w:r w:rsidR="00C76C10" w:rsidRPr="00133F3E">
        <w:rPr>
          <w:rFonts w:ascii="Times New Roman" w:hAnsi="Times New Roman" w:cs="Times New Roman"/>
          <w:sz w:val="26"/>
          <w:szCs w:val="26"/>
        </w:rPr>
        <w:t xml:space="preserve"> </w:t>
      </w:r>
      <w:r w:rsidR="00FD376F" w:rsidRPr="00133F3E">
        <w:rPr>
          <w:rFonts w:ascii="Times New Roman" w:hAnsi="Times New Roman" w:cs="Times New Roman"/>
          <w:sz w:val="26"/>
          <w:szCs w:val="26"/>
        </w:rPr>
        <w:t>em situação de precariedade e abandono</w:t>
      </w:r>
      <w:r w:rsidR="00F45DEA" w:rsidRPr="00133F3E">
        <w:rPr>
          <w:rFonts w:ascii="Times New Roman" w:hAnsi="Times New Roman" w:cs="Times New Roman"/>
          <w:sz w:val="26"/>
          <w:szCs w:val="26"/>
        </w:rPr>
        <w:t xml:space="preserve">, bem como facilitar a ação do Poder </w:t>
      </w:r>
      <w:r w:rsidR="00FD376F" w:rsidRPr="00133F3E">
        <w:rPr>
          <w:rFonts w:ascii="Times New Roman" w:hAnsi="Times New Roman" w:cs="Times New Roman"/>
          <w:sz w:val="26"/>
          <w:szCs w:val="26"/>
        </w:rPr>
        <w:t>Público.</w:t>
      </w:r>
    </w:p>
    <w:p w:rsidR="00563476" w:rsidRPr="00133F3E" w:rsidRDefault="00563476" w:rsidP="00DB62EF">
      <w:pPr>
        <w:ind w:firstLine="1701"/>
        <w:rPr>
          <w:rFonts w:ascii="Times New Roman" w:hAnsi="Times New Roman" w:cs="Times New Roman"/>
          <w:sz w:val="26"/>
          <w:szCs w:val="26"/>
        </w:rPr>
      </w:pPr>
    </w:p>
    <w:p w:rsidR="00217FEC" w:rsidRPr="00133F3E" w:rsidRDefault="00C814B9" w:rsidP="00DB62EF">
      <w:pPr>
        <w:ind w:firstLine="1701"/>
        <w:rPr>
          <w:rFonts w:ascii="Times New Roman" w:hAnsi="Times New Roman" w:cs="Times New Roman"/>
          <w:sz w:val="26"/>
          <w:szCs w:val="26"/>
        </w:rPr>
      </w:pPr>
    </w:p>
    <w:sectPr w:rsidR="00217FEC" w:rsidRPr="00133F3E" w:rsidSect="00066744">
      <w:headerReference w:type="default" r:id="rId7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B9" w:rsidRDefault="00C814B9" w:rsidP="001303D9">
      <w:pPr>
        <w:spacing w:after="0" w:line="240" w:lineRule="auto"/>
      </w:pPr>
      <w:r>
        <w:separator/>
      </w:r>
    </w:p>
  </w:endnote>
  <w:endnote w:type="continuationSeparator" w:id="1">
    <w:p w:rsidR="00C814B9" w:rsidRDefault="00C814B9" w:rsidP="0013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B9" w:rsidRDefault="00C814B9" w:rsidP="001303D9">
      <w:pPr>
        <w:spacing w:after="0" w:line="240" w:lineRule="auto"/>
      </w:pPr>
      <w:r>
        <w:separator/>
      </w:r>
    </w:p>
  </w:footnote>
  <w:footnote w:type="continuationSeparator" w:id="1">
    <w:p w:rsidR="00C814B9" w:rsidRDefault="00C814B9" w:rsidP="0013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DD" w:rsidRDefault="000F71DD">
    <w:pPr>
      <w:pStyle w:val="Cabealho"/>
    </w:pPr>
    <w:r w:rsidRPr="000F71D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2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03D9" w:rsidRDefault="00130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19C"/>
    <w:multiLevelType w:val="multilevel"/>
    <w:tmpl w:val="ED22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76"/>
    <w:rsid w:val="000430C6"/>
    <w:rsid w:val="00066744"/>
    <w:rsid w:val="000D3687"/>
    <w:rsid w:val="000F0A40"/>
    <w:rsid w:val="000F71DD"/>
    <w:rsid w:val="00121D66"/>
    <w:rsid w:val="001303D9"/>
    <w:rsid w:val="00133F3E"/>
    <w:rsid w:val="00134B95"/>
    <w:rsid w:val="00174335"/>
    <w:rsid w:val="001F32E0"/>
    <w:rsid w:val="00210540"/>
    <w:rsid w:val="002D3DF0"/>
    <w:rsid w:val="003378D3"/>
    <w:rsid w:val="00342439"/>
    <w:rsid w:val="003C6B5B"/>
    <w:rsid w:val="004A68C5"/>
    <w:rsid w:val="00563476"/>
    <w:rsid w:val="005772A4"/>
    <w:rsid w:val="00601224"/>
    <w:rsid w:val="006A5789"/>
    <w:rsid w:val="00723EA5"/>
    <w:rsid w:val="00743B6E"/>
    <w:rsid w:val="00786906"/>
    <w:rsid w:val="009359BD"/>
    <w:rsid w:val="009E2D6F"/>
    <w:rsid w:val="00A11C43"/>
    <w:rsid w:val="00A442F3"/>
    <w:rsid w:val="00B40D6D"/>
    <w:rsid w:val="00B51288"/>
    <w:rsid w:val="00B91C62"/>
    <w:rsid w:val="00BE1A90"/>
    <w:rsid w:val="00C02EB5"/>
    <w:rsid w:val="00C76C10"/>
    <w:rsid w:val="00C77B09"/>
    <w:rsid w:val="00C814B9"/>
    <w:rsid w:val="00CE2E85"/>
    <w:rsid w:val="00D23D50"/>
    <w:rsid w:val="00DB62EF"/>
    <w:rsid w:val="00DC2447"/>
    <w:rsid w:val="00DE2ABA"/>
    <w:rsid w:val="00E51BC5"/>
    <w:rsid w:val="00EB0259"/>
    <w:rsid w:val="00EF5804"/>
    <w:rsid w:val="00F36BC2"/>
    <w:rsid w:val="00F45DEA"/>
    <w:rsid w:val="00FB4ADF"/>
    <w:rsid w:val="00FD376F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5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68C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F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71DD"/>
  </w:style>
  <w:style w:type="paragraph" w:styleId="Cabealho">
    <w:name w:val="header"/>
    <w:basedOn w:val="Normal"/>
    <w:link w:val="CabealhoChar"/>
    <w:uiPriority w:val="99"/>
    <w:unhideWhenUsed/>
    <w:rsid w:val="000F71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0F71D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5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6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LEG-01</cp:lastModifiedBy>
  <cp:revision>27</cp:revision>
  <cp:lastPrinted>2020-02-11T17:02:00Z</cp:lastPrinted>
  <dcterms:created xsi:type="dcterms:W3CDTF">2020-01-20T17:47:00Z</dcterms:created>
  <dcterms:modified xsi:type="dcterms:W3CDTF">2020-02-11T17:07:00Z</dcterms:modified>
</cp:coreProperties>
</file>