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- 4ª Sessão Ordinária de 2020</w:t>
      </w:r>
    </w:p>
    <w:bookmarkEnd w:id="0"/>
    <w:bookmarkEnd w:id="1"/>
    <w:bookmarkEnd w:id="2"/>
    <w:bookmarkEnd w:id="3"/>
    <w:p w:rsidR="006D7ADB" w:rsidRPr="00FE5BD1" w:rsidRDefault="006D7ADB" w:rsidP="00FE5BD1">
      <w:pPr>
        <w:jc w:val="both"/>
        <w:rPr>
          <w:sz w:val="24"/>
          <w:szCs w:val="24"/>
        </w:rPr>
      </w:pPr>
    </w:p>
    <w:p w:rsidR="00D425CA" w:rsidRPr="00FE5BD1" w:rsidRDefault="00FE5BD1" w:rsidP="00FE5BD1">
      <w:pPr>
        <w:jc w:val="both"/>
        <w:rPr>
          <w:sz w:val="24"/>
          <w:szCs w:val="24"/>
        </w:rPr>
      </w:pPr>
      <w:r w:rsidRPr="00FE5BD1">
        <w:rPr>
          <w:b/>
          <w:sz w:val="24"/>
          <w:szCs w:val="24"/>
        </w:rPr>
        <w:t>Moção Nº 11/2020</w:t>
      </w:r>
    </w:p>
    <w:p w:rsidR="00D425CA" w:rsidRPr="00FE5BD1" w:rsidRDefault="00FE5BD1" w:rsidP="00FE5BD1">
      <w:pPr>
        <w:jc w:val="both"/>
        <w:rPr>
          <w:sz w:val="24"/>
          <w:szCs w:val="24"/>
        </w:rPr>
      </w:pPr>
      <w:r w:rsidRPr="00FE5BD1">
        <w:rPr>
          <w:b/>
          <w:sz w:val="24"/>
          <w:szCs w:val="24"/>
        </w:rPr>
        <w:t xml:space="preserve">Autoria: </w:t>
      </w:r>
      <w:r w:rsidRPr="00FE5BD1">
        <w:rPr>
          <w:i/>
          <w:sz w:val="24"/>
          <w:szCs w:val="24"/>
        </w:rPr>
        <w:t>Adriana Aparecida Félix</w:t>
      </w:r>
    </w:p>
    <w:p w:rsidR="00D425CA" w:rsidRPr="00FE5BD1" w:rsidRDefault="00FE5BD1" w:rsidP="00FE5BD1">
      <w:pPr>
        <w:jc w:val="both"/>
        <w:rPr>
          <w:sz w:val="24"/>
          <w:szCs w:val="24"/>
        </w:rPr>
      </w:pPr>
      <w:r w:rsidRPr="00FE5BD1">
        <w:rPr>
          <w:b/>
          <w:sz w:val="24"/>
          <w:szCs w:val="24"/>
        </w:rPr>
        <w:t xml:space="preserve">Assunto: </w:t>
      </w:r>
      <w:r w:rsidRPr="00FE5BD1">
        <w:rPr>
          <w:i/>
          <w:sz w:val="24"/>
          <w:szCs w:val="24"/>
        </w:rPr>
        <w:t xml:space="preserve">"Votos de aplausos aos DEFENSORES da Defensoria Pública do Estado de São Paulo - Unidade Itaquaquecetuba, bem como toda a equipe </w:t>
      </w:r>
      <w:r w:rsidRPr="00FE5BD1">
        <w:rPr>
          <w:i/>
          <w:sz w:val="24"/>
          <w:szCs w:val="24"/>
        </w:rPr>
        <w:t>administrativa e de apoio"</w:t>
      </w:r>
    </w:p>
    <w:p w:rsidR="00D425CA" w:rsidRPr="00FE5BD1" w:rsidRDefault="00D425CA" w:rsidP="00FE5BD1">
      <w:pPr>
        <w:jc w:val="both"/>
        <w:rPr>
          <w:sz w:val="24"/>
          <w:szCs w:val="24"/>
        </w:rPr>
      </w:pPr>
    </w:p>
    <w:p w:rsidR="00D425CA" w:rsidRPr="00FE5BD1" w:rsidRDefault="00FE5BD1" w:rsidP="00FE5BD1">
      <w:pPr>
        <w:jc w:val="both"/>
        <w:rPr>
          <w:sz w:val="24"/>
          <w:szCs w:val="24"/>
        </w:rPr>
      </w:pPr>
      <w:r w:rsidRPr="00FE5BD1">
        <w:rPr>
          <w:b/>
          <w:sz w:val="24"/>
          <w:szCs w:val="24"/>
        </w:rPr>
        <w:t>Projeto de Lei Nº 15/2020</w:t>
      </w:r>
    </w:p>
    <w:p w:rsidR="00D425CA" w:rsidRPr="00FE5BD1" w:rsidRDefault="00FE5BD1" w:rsidP="00FE5BD1">
      <w:pPr>
        <w:jc w:val="both"/>
        <w:rPr>
          <w:sz w:val="24"/>
          <w:szCs w:val="24"/>
        </w:rPr>
      </w:pPr>
      <w:r w:rsidRPr="00FE5BD1">
        <w:rPr>
          <w:b/>
          <w:sz w:val="24"/>
          <w:szCs w:val="24"/>
        </w:rPr>
        <w:t xml:space="preserve">Autoria: </w:t>
      </w:r>
      <w:r w:rsidRPr="00FE5BD1">
        <w:rPr>
          <w:i/>
          <w:sz w:val="24"/>
          <w:szCs w:val="24"/>
        </w:rPr>
        <w:t>Mamoru Nakashima</w:t>
      </w:r>
    </w:p>
    <w:p w:rsidR="00D425CA" w:rsidRPr="00FE5BD1" w:rsidRDefault="00FE5BD1" w:rsidP="00FE5BD1">
      <w:pPr>
        <w:jc w:val="both"/>
        <w:rPr>
          <w:sz w:val="24"/>
          <w:szCs w:val="24"/>
        </w:rPr>
      </w:pPr>
      <w:r w:rsidRPr="00FE5BD1">
        <w:rPr>
          <w:b/>
          <w:sz w:val="24"/>
          <w:szCs w:val="24"/>
        </w:rPr>
        <w:t xml:space="preserve">Assunto: </w:t>
      </w:r>
      <w:r w:rsidRPr="00FE5BD1">
        <w:rPr>
          <w:i/>
          <w:sz w:val="24"/>
          <w:szCs w:val="24"/>
        </w:rPr>
        <w:t>"Revoga integralmente a Lei Municipal nº 3.371, de 29 de agosto de 2016"</w:t>
      </w:r>
    </w:p>
    <w:p w:rsidR="00D425CA" w:rsidRPr="00FE5BD1" w:rsidRDefault="00D425CA" w:rsidP="00FE5BD1">
      <w:pPr>
        <w:jc w:val="both"/>
        <w:rPr>
          <w:sz w:val="24"/>
          <w:szCs w:val="24"/>
        </w:rPr>
      </w:pPr>
    </w:p>
    <w:p w:rsidR="00D425CA" w:rsidRPr="00FE5BD1" w:rsidRDefault="00FE5BD1" w:rsidP="00FE5BD1">
      <w:pPr>
        <w:jc w:val="both"/>
        <w:rPr>
          <w:sz w:val="24"/>
          <w:szCs w:val="24"/>
        </w:rPr>
      </w:pPr>
      <w:r w:rsidRPr="00FE5BD1">
        <w:rPr>
          <w:b/>
          <w:sz w:val="24"/>
          <w:szCs w:val="24"/>
        </w:rPr>
        <w:t>Projeto de Lei Nº 16/2020</w:t>
      </w:r>
    </w:p>
    <w:p w:rsidR="00D425CA" w:rsidRPr="00FE5BD1" w:rsidRDefault="00FE5BD1" w:rsidP="00FE5BD1">
      <w:pPr>
        <w:jc w:val="both"/>
        <w:rPr>
          <w:sz w:val="24"/>
          <w:szCs w:val="24"/>
        </w:rPr>
      </w:pPr>
      <w:r w:rsidRPr="00FE5BD1">
        <w:rPr>
          <w:b/>
          <w:sz w:val="24"/>
          <w:szCs w:val="24"/>
        </w:rPr>
        <w:t xml:space="preserve">Autoria: </w:t>
      </w:r>
      <w:r w:rsidRPr="00FE5BD1">
        <w:rPr>
          <w:i/>
          <w:sz w:val="24"/>
          <w:szCs w:val="24"/>
        </w:rPr>
        <w:t>Carlos Alberto Santiago Gomes Barbosa</w:t>
      </w:r>
    </w:p>
    <w:p w:rsidR="00D425CA" w:rsidRPr="00FE5BD1" w:rsidRDefault="00FE5BD1" w:rsidP="00FE5BD1">
      <w:pPr>
        <w:jc w:val="both"/>
        <w:rPr>
          <w:sz w:val="24"/>
          <w:szCs w:val="24"/>
        </w:rPr>
      </w:pPr>
      <w:r w:rsidRPr="00FE5BD1">
        <w:rPr>
          <w:b/>
          <w:sz w:val="24"/>
          <w:szCs w:val="24"/>
        </w:rPr>
        <w:t xml:space="preserve">Assunto: </w:t>
      </w:r>
      <w:r w:rsidRPr="00FE5BD1">
        <w:rPr>
          <w:i/>
          <w:sz w:val="24"/>
          <w:szCs w:val="24"/>
        </w:rPr>
        <w:t>"Dispõe sob</w:t>
      </w:r>
      <w:r w:rsidRPr="00FE5BD1">
        <w:rPr>
          <w:i/>
          <w:sz w:val="24"/>
          <w:szCs w:val="24"/>
        </w:rPr>
        <w:t>re instalação de placas informativas escritas em Braille e outros equipamentos destinados aos deficientes visuais nos pontos e terminais de ônibus e dá outras providências"</w:t>
      </w:r>
    </w:p>
    <w:p w:rsidR="00D425CA" w:rsidRPr="00FE5BD1" w:rsidRDefault="00D425CA" w:rsidP="00FE5BD1">
      <w:pPr>
        <w:jc w:val="both"/>
        <w:rPr>
          <w:sz w:val="24"/>
          <w:szCs w:val="24"/>
        </w:rPr>
      </w:pPr>
    </w:p>
    <w:p w:rsidR="00D425CA" w:rsidRPr="00FE5BD1" w:rsidRDefault="00FE5BD1" w:rsidP="00FE5BD1">
      <w:pPr>
        <w:jc w:val="both"/>
        <w:rPr>
          <w:sz w:val="24"/>
          <w:szCs w:val="24"/>
        </w:rPr>
      </w:pPr>
      <w:r w:rsidRPr="00FE5BD1">
        <w:rPr>
          <w:b/>
          <w:sz w:val="24"/>
          <w:szCs w:val="24"/>
        </w:rPr>
        <w:t>Projeto de Lei Nº 17/2020</w:t>
      </w:r>
    </w:p>
    <w:p w:rsidR="00D425CA" w:rsidRPr="00FE5BD1" w:rsidRDefault="00FE5BD1" w:rsidP="00FE5BD1">
      <w:pPr>
        <w:jc w:val="both"/>
        <w:rPr>
          <w:sz w:val="24"/>
          <w:szCs w:val="24"/>
        </w:rPr>
      </w:pPr>
      <w:r w:rsidRPr="00FE5BD1">
        <w:rPr>
          <w:b/>
          <w:sz w:val="24"/>
          <w:szCs w:val="24"/>
        </w:rPr>
        <w:t xml:space="preserve">Autoria: </w:t>
      </w:r>
      <w:r w:rsidRPr="00FE5BD1">
        <w:rPr>
          <w:i/>
          <w:sz w:val="24"/>
          <w:szCs w:val="24"/>
        </w:rPr>
        <w:t>Carlos Alberto Santiago Gomes Barbosa</w:t>
      </w:r>
    </w:p>
    <w:p w:rsidR="00D425CA" w:rsidRPr="00FE5BD1" w:rsidRDefault="00FE5BD1" w:rsidP="00FE5BD1">
      <w:pPr>
        <w:jc w:val="both"/>
        <w:rPr>
          <w:sz w:val="24"/>
          <w:szCs w:val="24"/>
        </w:rPr>
      </w:pPr>
      <w:r w:rsidRPr="00FE5BD1">
        <w:rPr>
          <w:b/>
          <w:sz w:val="24"/>
          <w:szCs w:val="24"/>
        </w:rPr>
        <w:t xml:space="preserve">Assunto: </w:t>
      </w:r>
      <w:r w:rsidRPr="00FE5BD1">
        <w:rPr>
          <w:i/>
          <w:sz w:val="24"/>
          <w:szCs w:val="24"/>
        </w:rPr>
        <w:t>“Estabelece deveres ao Município com relação à prevenção de uso de drogas e responsabilidade municipal por áreas de decadência urbana decorrentes da concentração de usuários, e dá outras providências”.</w:t>
      </w:r>
    </w:p>
    <w:sectPr w:rsidR="00D425CA" w:rsidRPr="00FE5BD1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B62866"/>
    <w:rsid w:val="00BD4C30"/>
    <w:rsid w:val="00D425CA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5</cp:revision>
  <dcterms:created xsi:type="dcterms:W3CDTF">2018-04-03T13:03:00Z</dcterms:created>
  <dcterms:modified xsi:type="dcterms:W3CDTF">2020-02-27T11:23:00Z</dcterms:modified>
</cp:coreProperties>
</file>