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D7" w:rsidRPr="00E051AA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proofErr w:type="gramStart"/>
      <w:r w:rsidRPr="00E051AA">
        <w:rPr>
          <w:b/>
          <w:sz w:val="24"/>
          <w:szCs w:val="24"/>
        </w:rPr>
        <w:t>Correspondências  -</w:t>
      </w:r>
      <w:proofErr w:type="gramEnd"/>
      <w:r w:rsidRPr="00E051AA">
        <w:rPr>
          <w:b/>
          <w:sz w:val="24"/>
          <w:szCs w:val="24"/>
        </w:rPr>
        <w:t xml:space="preserve"> 24ª Sessão Ordinária de 2020</w:t>
      </w:r>
    </w:p>
    <w:bookmarkEnd w:id="0"/>
    <w:bookmarkEnd w:id="1"/>
    <w:bookmarkEnd w:id="2"/>
    <w:bookmarkEnd w:id="3"/>
    <w:p w:rsidR="009A0E47" w:rsidRPr="00E051AA" w:rsidRDefault="009A0E47" w:rsidP="00BC07FD">
      <w:pPr>
        <w:rPr>
          <w:sz w:val="24"/>
          <w:szCs w:val="24"/>
        </w:rPr>
      </w:pP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620680"/>
      <w:bookmarkStart w:id="5" w:name="_GoBack"/>
      <w:r w:rsidRPr="001F07FF">
        <w:rPr>
          <w:rFonts w:ascii="Times New Roman" w:hAnsi="Times New Roman" w:cs="Times New Roman"/>
          <w:b/>
          <w:sz w:val="24"/>
          <w:szCs w:val="24"/>
        </w:rPr>
        <w:t>Correspondência Recebida Nº 104/2020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F07FF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F07FF">
        <w:rPr>
          <w:rFonts w:ascii="Times New Roman" w:hAnsi="Times New Roman" w:cs="Times New Roman"/>
          <w:i/>
          <w:sz w:val="24"/>
          <w:szCs w:val="24"/>
        </w:rPr>
        <w:t>Correspondência em resposta ao Ofício nº 116/2020/DSP, referente ao Requerimento nº 75/2020 de autoria da Vereadora Adriana Aparecida Félix.</w:t>
      </w:r>
    </w:p>
    <w:p w:rsidR="007E1E8E" w:rsidRPr="001F07FF" w:rsidRDefault="007E1E8E" w:rsidP="00E05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>Correspondência Recebida Nº 105/2020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F07FF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F07FF">
        <w:rPr>
          <w:rFonts w:ascii="Times New Roman" w:hAnsi="Times New Roman" w:cs="Times New Roman"/>
          <w:i/>
          <w:sz w:val="24"/>
          <w:szCs w:val="24"/>
        </w:rPr>
        <w:t>Correspondência em resposta ao Ofício nº 116/2020/DSP, referente ao Requerimento nº 76/2020 de autoria da Vereadora Adriana Aparecida Félix.</w:t>
      </w:r>
    </w:p>
    <w:p w:rsidR="007E1E8E" w:rsidRPr="001F07FF" w:rsidRDefault="007E1E8E" w:rsidP="00E05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>Correspondência Recebida Nº 106/2020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F07FF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F07FF">
        <w:rPr>
          <w:rFonts w:ascii="Times New Roman" w:hAnsi="Times New Roman" w:cs="Times New Roman"/>
          <w:i/>
          <w:sz w:val="24"/>
          <w:szCs w:val="24"/>
        </w:rPr>
        <w:t>Correspondência em resposta ao Ofício nº 126/2020/DSP, referente ao Requerimento nº 77/2020 de autoria da Vereadora Adriana Aparecida Félix.</w:t>
      </w:r>
    </w:p>
    <w:p w:rsidR="007E1E8E" w:rsidRPr="001F07FF" w:rsidRDefault="007E1E8E" w:rsidP="00E05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>Correspondência Recebida Nº 107/2020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F07FF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F07FF">
        <w:rPr>
          <w:rFonts w:ascii="Times New Roman" w:hAnsi="Times New Roman" w:cs="Times New Roman"/>
          <w:i/>
          <w:sz w:val="24"/>
          <w:szCs w:val="24"/>
        </w:rPr>
        <w:t>Correspondência em resposta ao Ofício nº 127/2020/DSP, referente ao Requerimento nº 78/2020 de autoria da Vereadora Adriana Aparecida Félix.</w:t>
      </w:r>
    </w:p>
    <w:p w:rsidR="007E1E8E" w:rsidRPr="001F07FF" w:rsidRDefault="007E1E8E" w:rsidP="00E05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>Correspondência Recebida Nº 108/2020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F07FF">
        <w:rPr>
          <w:rFonts w:ascii="Times New Roman" w:hAnsi="Times New Roman" w:cs="Times New Roman"/>
          <w:i/>
          <w:sz w:val="24"/>
          <w:szCs w:val="24"/>
        </w:rPr>
        <w:t>Mamoru Nakashima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F07FF">
        <w:rPr>
          <w:rFonts w:ascii="Times New Roman" w:hAnsi="Times New Roman" w:cs="Times New Roman"/>
          <w:i/>
          <w:sz w:val="24"/>
          <w:szCs w:val="24"/>
        </w:rPr>
        <w:t>Correspondência em resposta ao Ofício nº 123/2020/DSP, referente ao Requerimento Verbal de autoria da Vereadora Adriana Aparecida Félix.</w:t>
      </w:r>
    </w:p>
    <w:p w:rsidR="007E1E8E" w:rsidRPr="001F07FF" w:rsidRDefault="007E1E8E" w:rsidP="00E05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>Correspondência Recebida Nº 109/2020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F07FF">
        <w:rPr>
          <w:rFonts w:ascii="Times New Roman" w:hAnsi="Times New Roman" w:cs="Times New Roman"/>
          <w:i/>
          <w:sz w:val="24"/>
          <w:szCs w:val="24"/>
        </w:rPr>
        <w:t>Governador do Estado de São Paulo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F07FF">
        <w:rPr>
          <w:rFonts w:ascii="Times New Roman" w:hAnsi="Times New Roman" w:cs="Times New Roman"/>
          <w:i/>
          <w:sz w:val="24"/>
          <w:szCs w:val="24"/>
        </w:rPr>
        <w:t>Correspondência em resposta ao Ofício nº 215/2020/DSP, referente à Moção nº 68/2020 de autoria do Vereador Élio de Araújo.</w:t>
      </w:r>
    </w:p>
    <w:p w:rsidR="007E1E8E" w:rsidRPr="001F07FF" w:rsidRDefault="007E1E8E" w:rsidP="00E05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>Correspondência Recebida Nº 110/2020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F07FF">
        <w:rPr>
          <w:rFonts w:ascii="Times New Roman" w:hAnsi="Times New Roman" w:cs="Times New Roman"/>
          <w:i/>
          <w:sz w:val="24"/>
          <w:szCs w:val="24"/>
        </w:rPr>
        <w:t>Governador do Estado de São Paulo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F07FF">
        <w:rPr>
          <w:rFonts w:ascii="Times New Roman" w:hAnsi="Times New Roman" w:cs="Times New Roman"/>
          <w:i/>
          <w:sz w:val="24"/>
          <w:szCs w:val="24"/>
        </w:rPr>
        <w:t>Correspondência em resposta ao Ofício nº 251/2019/DSP, referente à Moção nº 15/2019 de autoria dos Vereadores César Diniz de Souza e Élio de Araújo.</w:t>
      </w:r>
    </w:p>
    <w:p w:rsidR="007E1E8E" w:rsidRPr="001F07FF" w:rsidRDefault="007E1E8E" w:rsidP="00E05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>Correspondência Recebida Nº 111/2020</w:t>
      </w:r>
    </w:p>
    <w:p w:rsidR="007E1E8E" w:rsidRPr="001F07FF" w:rsidRDefault="00E051AA" w:rsidP="00E051AA">
      <w:pPr>
        <w:jc w:val="both"/>
        <w:rPr>
          <w:rFonts w:ascii="Times New Roman" w:hAnsi="Times New Roman" w:cs="Times New Roman"/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1F07FF">
        <w:rPr>
          <w:rFonts w:ascii="Times New Roman" w:hAnsi="Times New Roman" w:cs="Times New Roman"/>
          <w:i/>
          <w:sz w:val="24"/>
          <w:szCs w:val="24"/>
        </w:rPr>
        <w:t>Governador do Estado de São Paulo</w:t>
      </w:r>
    </w:p>
    <w:p w:rsidR="007E1E8E" w:rsidRPr="00E051AA" w:rsidRDefault="00E051AA" w:rsidP="00E051AA">
      <w:pPr>
        <w:jc w:val="both"/>
        <w:rPr>
          <w:sz w:val="24"/>
          <w:szCs w:val="24"/>
        </w:rPr>
      </w:pPr>
      <w:r w:rsidRPr="001F07F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F07FF">
        <w:rPr>
          <w:rFonts w:ascii="Times New Roman" w:hAnsi="Times New Roman" w:cs="Times New Roman"/>
          <w:i/>
          <w:sz w:val="24"/>
          <w:szCs w:val="24"/>
        </w:rPr>
        <w:t>Correspondência em resposta ao Ofício nº 177/2020/DSP, referente à Moção nº 44/2020 de autoria do Vereador Élio de Araújo.</w:t>
      </w:r>
      <w:bookmarkEnd w:id="4"/>
      <w:bookmarkEnd w:id="5"/>
    </w:p>
    <w:p w:rsidR="007E1E8E" w:rsidRPr="00E051AA" w:rsidRDefault="007E1E8E" w:rsidP="00E051AA">
      <w:pPr>
        <w:jc w:val="both"/>
        <w:rPr>
          <w:sz w:val="24"/>
          <w:szCs w:val="24"/>
        </w:rPr>
      </w:pPr>
    </w:p>
    <w:p w:rsidR="007E1E8E" w:rsidRPr="00E051AA" w:rsidRDefault="007E1E8E" w:rsidP="00E051AA">
      <w:pPr>
        <w:jc w:val="both"/>
        <w:rPr>
          <w:sz w:val="24"/>
          <w:szCs w:val="24"/>
        </w:rPr>
      </w:pPr>
    </w:p>
    <w:p w:rsidR="006452D1" w:rsidRPr="00E051AA" w:rsidRDefault="006452D1" w:rsidP="00E051AA">
      <w:pPr>
        <w:jc w:val="both"/>
        <w:rPr>
          <w:sz w:val="24"/>
          <w:szCs w:val="24"/>
        </w:rPr>
      </w:pPr>
    </w:p>
    <w:sectPr w:rsidR="006452D1" w:rsidRPr="00E051A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1F07FF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7E1E8E"/>
    <w:rsid w:val="008334ED"/>
    <w:rsid w:val="008E55DD"/>
    <w:rsid w:val="009A0E47"/>
    <w:rsid w:val="009E2221"/>
    <w:rsid w:val="00A25A0C"/>
    <w:rsid w:val="00A906D8"/>
    <w:rsid w:val="00AB5A74"/>
    <w:rsid w:val="00B61CFF"/>
    <w:rsid w:val="00BC07FD"/>
    <w:rsid w:val="00C23825"/>
    <w:rsid w:val="00E051AA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D17E-4824-4F37-8AA9-1F75538E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 de Som</cp:lastModifiedBy>
  <cp:revision>17</cp:revision>
  <cp:lastPrinted>2020-09-10T11:49:00Z</cp:lastPrinted>
  <dcterms:created xsi:type="dcterms:W3CDTF">2015-07-02T20:38:00Z</dcterms:created>
  <dcterms:modified xsi:type="dcterms:W3CDTF">2020-09-10T12:32:00Z</dcterms:modified>
</cp:coreProperties>
</file>