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22AE3" w:rsidRPr="00D37553">
        <w:rPr>
          <w:rFonts w:ascii="Arial" w:hAnsi="Arial" w:cs="Arial"/>
          <w:szCs w:val="24"/>
        </w:rPr>
        <w:t>2</w:t>
      </w:r>
      <w:r w:rsidR="00D66899">
        <w:rPr>
          <w:rFonts w:ascii="Arial" w:hAnsi="Arial" w:cs="Arial"/>
          <w:szCs w:val="24"/>
        </w:rPr>
        <w:t>5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322AE3" w:rsidRPr="00D37553">
        <w:rPr>
          <w:rFonts w:ascii="Arial" w:hAnsi="Arial" w:cs="Arial"/>
          <w:b/>
          <w:sz w:val="24"/>
          <w:szCs w:val="24"/>
        </w:rPr>
        <w:t>2</w:t>
      </w:r>
      <w:r w:rsidR="00D66899">
        <w:rPr>
          <w:rFonts w:ascii="Arial" w:hAnsi="Arial" w:cs="Arial"/>
          <w:b/>
          <w:sz w:val="24"/>
          <w:szCs w:val="24"/>
        </w:rPr>
        <w:t>5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FE3B78" w:rsidRPr="00D37553">
        <w:rPr>
          <w:rFonts w:ascii="Arial" w:hAnsi="Arial" w:cs="Arial"/>
          <w:sz w:val="24"/>
          <w:szCs w:val="24"/>
        </w:rPr>
        <w:t>1</w:t>
      </w:r>
      <w:r w:rsidR="00CD6D0E">
        <w:rPr>
          <w:rFonts w:ascii="Arial" w:hAnsi="Arial" w:cs="Arial"/>
          <w:sz w:val="24"/>
          <w:szCs w:val="24"/>
        </w:rPr>
        <w:t>5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006FC8" w:rsidRPr="00D37553">
        <w:rPr>
          <w:rFonts w:ascii="Arial" w:hAnsi="Arial" w:cs="Arial"/>
          <w:sz w:val="24"/>
          <w:szCs w:val="24"/>
        </w:rPr>
        <w:t>setembro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8E2AC3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2E1C42" w:rsidRPr="00D37553" w:rsidRDefault="002E1C42" w:rsidP="002E1C42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Em Discussão Única P</w:t>
      </w:r>
      <w:r w:rsidR="007776C8" w:rsidRPr="00D37553">
        <w:rPr>
          <w:rFonts w:ascii="Arial" w:hAnsi="Arial" w:cs="Arial"/>
          <w:b/>
          <w:sz w:val="24"/>
          <w:szCs w:val="24"/>
        </w:rPr>
        <w:t xml:space="preserve">rojeto de Lei </w:t>
      </w:r>
      <w:r w:rsidRPr="00D37553">
        <w:rPr>
          <w:rFonts w:ascii="Arial" w:hAnsi="Arial" w:cs="Arial"/>
          <w:b/>
          <w:sz w:val="24"/>
          <w:szCs w:val="24"/>
        </w:rPr>
        <w:t xml:space="preserve">nº </w:t>
      </w:r>
      <w:r w:rsidR="00D66899">
        <w:rPr>
          <w:rFonts w:ascii="Arial" w:hAnsi="Arial" w:cs="Arial"/>
          <w:b/>
          <w:sz w:val="24"/>
          <w:szCs w:val="24"/>
        </w:rPr>
        <w:t>09</w:t>
      </w:r>
      <w:r w:rsidRPr="00D37553">
        <w:rPr>
          <w:rFonts w:ascii="Arial" w:hAnsi="Arial" w:cs="Arial"/>
          <w:b/>
          <w:sz w:val="24"/>
          <w:szCs w:val="24"/>
        </w:rPr>
        <w:t>/2020</w:t>
      </w:r>
      <w:r w:rsidRPr="00D37553">
        <w:rPr>
          <w:rFonts w:ascii="Arial" w:hAnsi="Arial" w:cs="Arial"/>
          <w:sz w:val="24"/>
          <w:szCs w:val="24"/>
        </w:rPr>
        <w:t xml:space="preserve">. </w:t>
      </w:r>
      <w:r w:rsidRPr="00D37553">
        <w:rPr>
          <w:rFonts w:ascii="Arial" w:hAnsi="Arial" w:cs="Arial"/>
          <w:b/>
          <w:sz w:val="24"/>
          <w:szCs w:val="24"/>
        </w:rPr>
        <w:t>Autoria:</w:t>
      </w:r>
      <w:r w:rsidRPr="00D37553">
        <w:rPr>
          <w:rFonts w:ascii="Arial" w:hAnsi="Arial" w:cs="Arial"/>
          <w:sz w:val="24"/>
          <w:szCs w:val="24"/>
        </w:rPr>
        <w:t xml:space="preserve"> </w:t>
      </w:r>
      <w:r w:rsidR="00D66899">
        <w:rPr>
          <w:rFonts w:ascii="Arial" w:hAnsi="Arial" w:cs="Arial"/>
          <w:sz w:val="24"/>
          <w:szCs w:val="24"/>
        </w:rPr>
        <w:t xml:space="preserve">Carlos Alberto Santiago Gomes Barbosa. </w:t>
      </w:r>
      <w:r w:rsidRPr="00D37553">
        <w:rPr>
          <w:rFonts w:ascii="Arial" w:hAnsi="Arial" w:cs="Arial"/>
          <w:b/>
          <w:sz w:val="24"/>
          <w:szCs w:val="24"/>
        </w:rPr>
        <w:t>Assunto</w:t>
      </w:r>
      <w:r w:rsidRPr="00D37553">
        <w:rPr>
          <w:rFonts w:ascii="Arial" w:hAnsi="Arial" w:cs="Arial"/>
          <w:sz w:val="24"/>
          <w:szCs w:val="24"/>
        </w:rPr>
        <w:t>: “</w:t>
      </w:r>
      <w:r w:rsidR="00BA58AB">
        <w:rPr>
          <w:rFonts w:ascii="Arial" w:hAnsi="Arial" w:cs="Arial"/>
          <w:sz w:val="24"/>
          <w:szCs w:val="24"/>
        </w:rPr>
        <w:t>Estabelece a política de combate a edifícios abandonados que causem degradação urbana</w:t>
      </w:r>
      <w:r w:rsidRPr="00D37553">
        <w:rPr>
          <w:rFonts w:ascii="Arial" w:hAnsi="Arial" w:cs="Arial"/>
          <w:sz w:val="24"/>
          <w:szCs w:val="24"/>
        </w:rPr>
        <w:t>”.</w:t>
      </w:r>
    </w:p>
    <w:p w:rsidR="00A24D93" w:rsidRPr="00A24D93" w:rsidRDefault="00A24D93" w:rsidP="00A24D93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A24D93">
        <w:rPr>
          <w:rFonts w:ascii="Arial" w:hAnsi="Arial" w:cs="Arial"/>
          <w:b/>
          <w:sz w:val="24"/>
          <w:szCs w:val="24"/>
        </w:rPr>
        <w:t xml:space="preserve">Em Discussão Única Veto nº 33/2020. Autoria: </w:t>
      </w:r>
      <w:r w:rsidRPr="00A24D93">
        <w:rPr>
          <w:rFonts w:ascii="Arial" w:hAnsi="Arial" w:cs="Arial"/>
          <w:sz w:val="24"/>
          <w:szCs w:val="24"/>
        </w:rPr>
        <w:t>Prefeito Municipal.</w:t>
      </w:r>
      <w:r w:rsidRPr="00A24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Assunto: </w:t>
      </w:r>
      <w:r w:rsidRPr="00A24D93">
        <w:rPr>
          <w:rFonts w:ascii="Arial" w:hAnsi="Arial" w:cs="Arial"/>
          <w:sz w:val="24"/>
          <w:szCs w:val="24"/>
        </w:rPr>
        <w:t xml:space="preserve">Veto total ao Projeto de Lei Nº 14/2019, que “Dispõe sobre a nomeação para cargos em comissão no âmbito dos órgãos do Poder Executivo, Poder Legislativo e Autarquia Municipal de </w:t>
      </w:r>
      <w:proofErr w:type="spellStart"/>
      <w:r w:rsidRPr="00A24D93">
        <w:rPr>
          <w:rFonts w:ascii="Arial" w:hAnsi="Arial" w:cs="Arial"/>
          <w:sz w:val="24"/>
          <w:szCs w:val="24"/>
        </w:rPr>
        <w:t>Itaquaquecetuba</w:t>
      </w:r>
      <w:proofErr w:type="spellEnd"/>
      <w:r w:rsidRPr="00A24D93">
        <w:rPr>
          <w:rFonts w:ascii="Arial" w:hAnsi="Arial" w:cs="Arial"/>
          <w:sz w:val="24"/>
          <w:szCs w:val="24"/>
        </w:rPr>
        <w:t xml:space="preserve"> e dá outras providências"</w:t>
      </w:r>
    </w:p>
    <w:p w:rsidR="00D66899" w:rsidRPr="00A24D93" w:rsidRDefault="00D66899" w:rsidP="00D6689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D66899" w:rsidRPr="00A24D93" w:rsidRDefault="00D66899" w:rsidP="00D66899">
      <w:pPr>
        <w:pStyle w:val="PargrafodaLista"/>
        <w:rPr>
          <w:rFonts w:ascii="Arial" w:hAnsi="Arial" w:cs="Arial"/>
          <w:sz w:val="24"/>
          <w:szCs w:val="24"/>
        </w:rPr>
      </w:pPr>
    </w:p>
    <w:p w:rsidR="00764F89" w:rsidRPr="00D66899" w:rsidRDefault="00764F89" w:rsidP="00D66899">
      <w:pPr>
        <w:ind w:left="360"/>
        <w:jc w:val="center"/>
        <w:rPr>
          <w:rFonts w:ascii="Arial" w:hAnsi="Arial" w:cs="Arial"/>
          <w:sz w:val="24"/>
          <w:szCs w:val="24"/>
        </w:rPr>
      </w:pPr>
      <w:r w:rsidRPr="00D66899">
        <w:rPr>
          <w:rFonts w:ascii="Arial" w:hAnsi="Arial" w:cs="Arial"/>
          <w:sz w:val="24"/>
          <w:szCs w:val="24"/>
        </w:rPr>
        <w:t xml:space="preserve">GP, em </w:t>
      </w:r>
      <w:r w:rsidR="00D66899" w:rsidRPr="00D66899">
        <w:rPr>
          <w:rFonts w:ascii="Arial" w:hAnsi="Arial" w:cs="Arial"/>
          <w:sz w:val="24"/>
          <w:szCs w:val="24"/>
        </w:rPr>
        <w:t>1</w:t>
      </w:r>
      <w:r w:rsidR="00AB3AF3">
        <w:rPr>
          <w:rFonts w:ascii="Arial" w:hAnsi="Arial" w:cs="Arial"/>
          <w:sz w:val="24"/>
          <w:szCs w:val="24"/>
        </w:rPr>
        <w:t>4</w:t>
      </w:r>
      <w:r w:rsidR="00FE3B78" w:rsidRPr="00D66899">
        <w:rPr>
          <w:rFonts w:ascii="Arial" w:hAnsi="Arial" w:cs="Arial"/>
          <w:sz w:val="24"/>
          <w:szCs w:val="24"/>
        </w:rPr>
        <w:t xml:space="preserve"> </w:t>
      </w:r>
      <w:r w:rsidRPr="00D66899">
        <w:rPr>
          <w:rFonts w:ascii="Arial" w:hAnsi="Arial" w:cs="Arial"/>
          <w:sz w:val="24"/>
          <w:szCs w:val="24"/>
        </w:rPr>
        <w:t xml:space="preserve">de </w:t>
      </w:r>
      <w:r w:rsidR="00FE3B78" w:rsidRPr="00D66899">
        <w:rPr>
          <w:rFonts w:ascii="Arial" w:hAnsi="Arial" w:cs="Arial"/>
          <w:sz w:val="24"/>
          <w:szCs w:val="24"/>
        </w:rPr>
        <w:t>setembro</w:t>
      </w:r>
      <w:r w:rsidRPr="00D66899">
        <w:rPr>
          <w:rFonts w:ascii="Arial" w:hAnsi="Arial" w:cs="Arial"/>
          <w:sz w:val="24"/>
          <w:szCs w:val="24"/>
        </w:rPr>
        <w:t xml:space="preserve"> de 2020.</w:t>
      </w: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0A3A51" w:rsidRPr="00D37553" w:rsidRDefault="000A3A51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764F89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BA58AB" w:rsidRPr="00D37553" w:rsidRDefault="00BA58AB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23" w:rsidRDefault="005D7E23" w:rsidP="007E3D13">
      <w:r>
        <w:separator/>
      </w:r>
    </w:p>
  </w:endnote>
  <w:endnote w:type="continuationSeparator" w:id="1">
    <w:p w:rsidR="005D7E23" w:rsidRDefault="005D7E23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5D7E23" w:rsidRDefault="00B2497A">
        <w:pPr>
          <w:pStyle w:val="Rodap"/>
          <w:jc w:val="right"/>
        </w:pPr>
        <w:fldSimple w:instr=" PAGE   \* MERGEFORMAT ">
          <w:r w:rsidR="00AB3AF3">
            <w:rPr>
              <w:noProof/>
            </w:rPr>
            <w:t>1</w:t>
          </w:r>
        </w:fldSimple>
      </w:p>
    </w:sdtContent>
  </w:sdt>
  <w:p w:rsidR="005D7E23" w:rsidRDefault="005D7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23" w:rsidRDefault="005D7E23" w:rsidP="007E3D13">
      <w:r>
        <w:separator/>
      </w:r>
    </w:p>
  </w:footnote>
  <w:footnote w:type="continuationSeparator" w:id="1">
    <w:p w:rsidR="005D7E23" w:rsidRDefault="005D7E23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3" w:rsidRPr="007E3D13" w:rsidRDefault="005D7E23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4"/>
  </w:num>
  <w:num w:numId="3">
    <w:abstractNumId w:val="38"/>
  </w:num>
  <w:num w:numId="4">
    <w:abstractNumId w:val="41"/>
  </w:num>
  <w:num w:numId="5">
    <w:abstractNumId w:val="35"/>
  </w:num>
  <w:num w:numId="6">
    <w:abstractNumId w:val="39"/>
  </w:num>
  <w:num w:numId="7">
    <w:abstractNumId w:val="34"/>
  </w:num>
  <w:num w:numId="8">
    <w:abstractNumId w:val="3"/>
  </w:num>
  <w:num w:numId="9">
    <w:abstractNumId w:val="24"/>
  </w:num>
  <w:num w:numId="10">
    <w:abstractNumId w:val="28"/>
  </w:num>
  <w:num w:numId="11">
    <w:abstractNumId w:val="36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12"/>
  </w:num>
  <w:num w:numId="16">
    <w:abstractNumId w:val="26"/>
  </w:num>
  <w:num w:numId="17">
    <w:abstractNumId w:val="5"/>
  </w:num>
  <w:num w:numId="18">
    <w:abstractNumId w:val="30"/>
  </w:num>
  <w:num w:numId="19">
    <w:abstractNumId w:val="10"/>
  </w:num>
  <w:num w:numId="20">
    <w:abstractNumId w:val="27"/>
  </w:num>
  <w:num w:numId="21">
    <w:abstractNumId w:val="16"/>
  </w:num>
  <w:num w:numId="22">
    <w:abstractNumId w:val="4"/>
  </w:num>
  <w:num w:numId="23">
    <w:abstractNumId w:val="8"/>
  </w:num>
  <w:num w:numId="24">
    <w:abstractNumId w:val="43"/>
  </w:num>
  <w:num w:numId="25">
    <w:abstractNumId w:val="29"/>
  </w:num>
  <w:num w:numId="26">
    <w:abstractNumId w:val="37"/>
  </w:num>
  <w:num w:numId="27">
    <w:abstractNumId w:val="1"/>
  </w:num>
  <w:num w:numId="28">
    <w:abstractNumId w:val="0"/>
  </w:num>
  <w:num w:numId="29">
    <w:abstractNumId w:val="20"/>
  </w:num>
  <w:num w:numId="30">
    <w:abstractNumId w:val="40"/>
  </w:num>
  <w:num w:numId="31">
    <w:abstractNumId w:val="17"/>
  </w:num>
  <w:num w:numId="32">
    <w:abstractNumId w:val="31"/>
  </w:num>
  <w:num w:numId="33">
    <w:abstractNumId w:val="18"/>
  </w:num>
  <w:num w:numId="34">
    <w:abstractNumId w:val="2"/>
  </w:num>
  <w:num w:numId="35">
    <w:abstractNumId w:val="15"/>
  </w:num>
  <w:num w:numId="36">
    <w:abstractNumId w:val="42"/>
  </w:num>
  <w:num w:numId="37">
    <w:abstractNumId w:val="25"/>
  </w:num>
  <w:num w:numId="38">
    <w:abstractNumId w:val="21"/>
  </w:num>
  <w:num w:numId="39">
    <w:abstractNumId w:val="32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1"/>
  </w:num>
  <w:num w:numId="44">
    <w:abstractNumId w:val="7"/>
  </w:num>
  <w:num w:numId="45">
    <w:abstractNumId w:val="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B2B"/>
    <w:rsid w:val="000E5A23"/>
    <w:rsid w:val="000E7D3E"/>
    <w:rsid w:val="000F1074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A"/>
    <w:rsid w:val="002B0274"/>
    <w:rsid w:val="002B2B07"/>
    <w:rsid w:val="002B4A3C"/>
    <w:rsid w:val="002B657F"/>
    <w:rsid w:val="002C1CE3"/>
    <w:rsid w:val="002C33D4"/>
    <w:rsid w:val="002C4DDC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513"/>
    <w:rsid w:val="00370986"/>
    <w:rsid w:val="00370ABC"/>
    <w:rsid w:val="003726E0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1CEB"/>
    <w:rsid w:val="00552203"/>
    <w:rsid w:val="00552679"/>
    <w:rsid w:val="00552763"/>
    <w:rsid w:val="00555E1F"/>
    <w:rsid w:val="00557BCE"/>
    <w:rsid w:val="00560179"/>
    <w:rsid w:val="00561A17"/>
    <w:rsid w:val="00561F39"/>
    <w:rsid w:val="00562DF6"/>
    <w:rsid w:val="005641A0"/>
    <w:rsid w:val="005646F8"/>
    <w:rsid w:val="005654D8"/>
    <w:rsid w:val="00570CA1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50E6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0AD3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38EC"/>
    <w:rsid w:val="00BA532E"/>
    <w:rsid w:val="00BA58AB"/>
    <w:rsid w:val="00BA6A4C"/>
    <w:rsid w:val="00BA6EFD"/>
    <w:rsid w:val="00BB4CDF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97A"/>
    <w:rsid w:val="00CA2139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D6D0E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2EE8"/>
    <w:rsid w:val="00E1437A"/>
    <w:rsid w:val="00E17539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02BA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2EDA"/>
    <w:rsid w:val="00F24403"/>
    <w:rsid w:val="00F2562F"/>
    <w:rsid w:val="00F25842"/>
    <w:rsid w:val="00F3077A"/>
    <w:rsid w:val="00F31D0C"/>
    <w:rsid w:val="00F3249C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9</cp:revision>
  <cp:lastPrinted>2020-08-11T13:34:00Z</cp:lastPrinted>
  <dcterms:created xsi:type="dcterms:W3CDTF">2020-09-14T12:53:00Z</dcterms:created>
  <dcterms:modified xsi:type="dcterms:W3CDTF">2020-09-15T17:42:00Z</dcterms:modified>
</cp:coreProperties>
</file>