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F85604" w:rsidRDefault="009A0E47" w:rsidP="00F85604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F85604">
        <w:rPr>
          <w:b/>
          <w:sz w:val="24"/>
          <w:szCs w:val="24"/>
        </w:rPr>
        <w:t>Projetos em deliberação - 28ª Sessão Ordinária de 2020</w:t>
      </w:r>
    </w:p>
    <w:bookmarkEnd w:id="0"/>
    <w:bookmarkEnd w:id="1"/>
    <w:bookmarkEnd w:id="2"/>
    <w:bookmarkEnd w:id="3"/>
    <w:p w:rsidR="009A0E47" w:rsidRPr="00F85604" w:rsidRDefault="009A0E47" w:rsidP="00F85604">
      <w:pPr>
        <w:jc w:val="both"/>
        <w:rPr>
          <w:sz w:val="24"/>
          <w:szCs w:val="24"/>
        </w:rPr>
      </w:pPr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>Projeto de Lei Complementar Nº 315/2020</w:t>
      </w:r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 xml:space="preserve">Autoria: </w:t>
      </w:r>
      <w:r w:rsidRPr="00F85604">
        <w:rPr>
          <w:i/>
          <w:sz w:val="24"/>
          <w:szCs w:val="24"/>
        </w:rPr>
        <w:t>Mamoru Nakashima</w:t>
      </w:r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 xml:space="preserve">Assunto: </w:t>
      </w:r>
      <w:r w:rsidRPr="00F85604">
        <w:rPr>
          <w:i/>
          <w:sz w:val="24"/>
          <w:szCs w:val="24"/>
        </w:rPr>
        <w:t xml:space="preserve">"Dispõe sobre alterações na Lei Complementar nº 40, de 23 de dezembro de </w:t>
      </w:r>
      <w:proofErr w:type="gramStart"/>
      <w:r w:rsidRPr="00F85604">
        <w:rPr>
          <w:i/>
          <w:sz w:val="24"/>
          <w:szCs w:val="24"/>
        </w:rPr>
        <w:t>1998 - Código</w:t>
      </w:r>
      <w:proofErr w:type="gramEnd"/>
      <w:r w:rsidRPr="00F85604">
        <w:rPr>
          <w:i/>
          <w:sz w:val="24"/>
          <w:szCs w:val="24"/>
        </w:rPr>
        <w:t xml:space="preserve"> Tributário Municipal, artigos 303 e </w:t>
      </w:r>
      <w:r w:rsidRPr="00F85604">
        <w:rPr>
          <w:i/>
          <w:sz w:val="24"/>
          <w:szCs w:val="24"/>
        </w:rPr>
        <w:t>305"</w:t>
      </w:r>
    </w:p>
    <w:p w:rsidR="00572ADF" w:rsidRPr="00F85604" w:rsidRDefault="00572ADF" w:rsidP="00F85604">
      <w:pPr>
        <w:jc w:val="both"/>
        <w:rPr>
          <w:sz w:val="24"/>
          <w:szCs w:val="24"/>
        </w:rPr>
      </w:pPr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>Projeto de Lei Nº 54/2020</w:t>
      </w:r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 xml:space="preserve">Autoria: </w:t>
      </w:r>
      <w:r w:rsidRPr="00F85604">
        <w:rPr>
          <w:i/>
          <w:sz w:val="24"/>
          <w:szCs w:val="24"/>
        </w:rPr>
        <w:t>Mamoru Nakashima</w:t>
      </w:r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 xml:space="preserve">Assunto: </w:t>
      </w:r>
      <w:r w:rsidRPr="00F85604">
        <w:rPr>
          <w:i/>
          <w:sz w:val="24"/>
          <w:szCs w:val="24"/>
        </w:rPr>
        <w:t>"Estima a receita e fixa a despesa do Município para o exercício de 2021"</w:t>
      </w:r>
    </w:p>
    <w:p w:rsidR="00572ADF" w:rsidRPr="00F85604" w:rsidRDefault="00572ADF" w:rsidP="00F85604">
      <w:pPr>
        <w:jc w:val="both"/>
        <w:rPr>
          <w:sz w:val="24"/>
          <w:szCs w:val="24"/>
        </w:rPr>
      </w:pPr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>Projeto de Lei Nº 55/2020</w:t>
      </w:r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 xml:space="preserve">Autoria: </w:t>
      </w:r>
      <w:r w:rsidRPr="00F85604">
        <w:rPr>
          <w:i/>
          <w:sz w:val="24"/>
          <w:szCs w:val="24"/>
        </w:rPr>
        <w:t>Cesar Diniz de Souza</w:t>
      </w:r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 xml:space="preserve">Assunto: </w:t>
      </w:r>
      <w:r w:rsidRPr="00F85604">
        <w:rPr>
          <w:i/>
          <w:sz w:val="24"/>
          <w:szCs w:val="24"/>
        </w:rPr>
        <w:t>Dispõe sobre oficialização e inclusão no Calendár</w:t>
      </w:r>
      <w:r w:rsidRPr="00F85604">
        <w:rPr>
          <w:i/>
          <w:sz w:val="24"/>
          <w:szCs w:val="24"/>
        </w:rPr>
        <w:t>io Oficial de Eventos da Cidade, a Corrida Beneficente Matheus Amor e Ação</w:t>
      </w:r>
    </w:p>
    <w:p w:rsidR="00572ADF" w:rsidRPr="00F85604" w:rsidRDefault="00572ADF" w:rsidP="00F85604">
      <w:pPr>
        <w:jc w:val="both"/>
        <w:rPr>
          <w:sz w:val="24"/>
          <w:szCs w:val="24"/>
        </w:rPr>
      </w:pPr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>Projeto de Lei Nº 57/2020</w:t>
      </w:r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 xml:space="preserve">Autoria: </w:t>
      </w:r>
      <w:r w:rsidRPr="00F85604">
        <w:rPr>
          <w:i/>
          <w:sz w:val="24"/>
          <w:szCs w:val="24"/>
        </w:rPr>
        <w:t>Carlos Alberto Santiago Gomes Barbosa</w:t>
      </w:r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 xml:space="preserve">Assunto: </w:t>
      </w:r>
      <w:proofErr w:type="gramStart"/>
      <w:r w:rsidRPr="00F85604">
        <w:rPr>
          <w:i/>
          <w:sz w:val="24"/>
          <w:szCs w:val="24"/>
        </w:rPr>
        <w:t>Altera</w:t>
      </w:r>
      <w:proofErr w:type="gramEnd"/>
      <w:r w:rsidRPr="00F85604">
        <w:rPr>
          <w:i/>
          <w:sz w:val="24"/>
          <w:szCs w:val="24"/>
        </w:rPr>
        <w:t xml:space="preserve"> a Lei nº 3.391 de 11 de janeiro de 2017 e dá outras providências</w:t>
      </w:r>
    </w:p>
    <w:p w:rsidR="00572ADF" w:rsidRPr="00F85604" w:rsidRDefault="00572ADF" w:rsidP="00F85604">
      <w:pPr>
        <w:jc w:val="both"/>
        <w:rPr>
          <w:sz w:val="24"/>
          <w:szCs w:val="24"/>
        </w:rPr>
      </w:pPr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>Projeto de Lei Nº 58/2020</w:t>
      </w:r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 xml:space="preserve">Autoria: </w:t>
      </w:r>
      <w:r w:rsidRPr="00F85604">
        <w:rPr>
          <w:i/>
          <w:sz w:val="24"/>
          <w:szCs w:val="24"/>
        </w:rPr>
        <w:t xml:space="preserve">Armando Tavares dos </w:t>
      </w:r>
      <w:proofErr w:type="gramStart"/>
      <w:r w:rsidRPr="00F85604">
        <w:rPr>
          <w:i/>
          <w:sz w:val="24"/>
          <w:szCs w:val="24"/>
        </w:rPr>
        <w:t>Santos Neto</w:t>
      </w:r>
      <w:proofErr w:type="gramEnd"/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 xml:space="preserve">Assunto: </w:t>
      </w:r>
      <w:r w:rsidRPr="00F85604">
        <w:rPr>
          <w:i/>
          <w:sz w:val="24"/>
          <w:szCs w:val="24"/>
        </w:rPr>
        <w:t>Permite a adoção das ACADEMIAS AO AR LIVRE do muni</w:t>
      </w:r>
      <w:r w:rsidRPr="00F85604">
        <w:rPr>
          <w:i/>
          <w:sz w:val="24"/>
          <w:szCs w:val="24"/>
        </w:rPr>
        <w:t>cípio de Itaquaquecetuba por empresas privadas e dá outras providências.</w:t>
      </w:r>
    </w:p>
    <w:p w:rsidR="00572ADF" w:rsidRPr="00F85604" w:rsidRDefault="00572ADF" w:rsidP="00F85604">
      <w:pPr>
        <w:jc w:val="both"/>
        <w:rPr>
          <w:sz w:val="24"/>
          <w:szCs w:val="24"/>
        </w:rPr>
      </w:pPr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>Projeto de Lei Nº 59/2020</w:t>
      </w:r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 xml:space="preserve">Autoria: </w:t>
      </w:r>
      <w:r w:rsidRPr="00F85604">
        <w:rPr>
          <w:i/>
          <w:sz w:val="24"/>
          <w:szCs w:val="24"/>
        </w:rPr>
        <w:t xml:space="preserve">Armando Tavares dos </w:t>
      </w:r>
      <w:proofErr w:type="gramStart"/>
      <w:r w:rsidRPr="00F85604">
        <w:rPr>
          <w:i/>
          <w:sz w:val="24"/>
          <w:szCs w:val="24"/>
        </w:rPr>
        <w:t>Santos Neto</w:t>
      </w:r>
      <w:proofErr w:type="gramEnd"/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 xml:space="preserve">Assunto: </w:t>
      </w:r>
      <w:r w:rsidRPr="00F85604">
        <w:rPr>
          <w:i/>
          <w:sz w:val="24"/>
          <w:szCs w:val="24"/>
        </w:rPr>
        <w:t>Dispõe sobre a implantação de equipamentos semafóricos com funcionamento à base de energia solar no âmbito</w:t>
      </w:r>
      <w:r w:rsidRPr="00F85604">
        <w:rPr>
          <w:i/>
          <w:sz w:val="24"/>
          <w:szCs w:val="24"/>
        </w:rPr>
        <w:t xml:space="preserve"> do município de Itaquaquecetuba e dá outras providências.</w:t>
      </w:r>
    </w:p>
    <w:p w:rsidR="00572ADF" w:rsidRPr="00F85604" w:rsidRDefault="00572ADF" w:rsidP="00F85604">
      <w:pPr>
        <w:jc w:val="both"/>
        <w:rPr>
          <w:sz w:val="24"/>
          <w:szCs w:val="24"/>
        </w:rPr>
      </w:pPr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>Projeto de Lei Nº 60/2020</w:t>
      </w:r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 xml:space="preserve">Autoria: </w:t>
      </w:r>
      <w:r w:rsidRPr="00F85604">
        <w:rPr>
          <w:i/>
          <w:sz w:val="24"/>
          <w:szCs w:val="24"/>
        </w:rPr>
        <w:t xml:space="preserve">Armando Tavares dos </w:t>
      </w:r>
      <w:proofErr w:type="gramStart"/>
      <w:r w:rsidRPr="00F85604">
        <w:rPr>
          <w:i/>
          <w:sz w:val="24"/>
          <w:szCs w:val="24"/>
        </w:rPr>
        <w:t>Santos Neto</w:t>
      </w:r>
      <w:proofErr w:type="gramEnd"/>
    </w:p>
    <w:p w:rsidR="00572ADF" w:rsidRPr="00F85604" w:rsidRDefault="00F85604" w:rsidP="00F85604">
      <w:pPr>
        <w:jc w:val="both"/>
        <w:rPr>
          <w:sz w:val="24"/>
          <w:szCs w:val="24"/>
        </w:rPr>
      </w:pPr>
      <w:r w:rsidRPr="00F85604">
        <w:rPr>
          <w:b/>
          <w:sz w:val="24"/>
          <w:szCs w:val="24"/>
        </w:rPr>
        <w:t xml:space="preserve">Assunto: </w:t>
      </w:r>
      <w:r w:rsidRPr="00F85604">
        <w:rPr>
          <w:i/>
          <w:sz w:val="24"/>
          <w:szCs w:val="24"/>
        </w:rPr>
        <w:t>Estabelece a criação de “PARKLETS” no município de Itaquaquecetuba e dá outras providências.</w:t>
      </w:r>
    </w:p>
    <w:p w:rsidR="00572ADF" w:rsidRPr="00F85604" w:rsidRDefault="00572ADF" w:rsidP="00F85604">
      <w:pPr>
        <w:jc w:val="both"/>
        <w:rPr>
          <w:sz w:val="24"/>
          <w:szCs w:val="24"/>
        </w:rPr>
      </w:pPr>
    </w:p>
    <w:p w:rsidR="00572ADF" w:rsidRPr="00F85604" w:rsidRDefault="00572ADF" w:rsidP="00F85604">
      <w:pPr>
        <w:jc w:val="both"/>
        <w:rPr>
          <w:sz w:val="24"/>
          <w:szCs w:val="24"/>
        </w:rPr>
      </w:pPr>
    </w:p>
    <w:p w:rsidR="006452D1" w:rsidRPr="00F85604" w:rsidRDefault="006452D1" w:rsidP="00F85604">
      <w:pPr>
        <w:jc w:val="both"/>
        <w:rPr>
          <w:sz w:val="24"/>
          <w:szCs w:val="24"/>
        </w:rPr>
      </w:pPr>
    </w:p>
    <w:sectPr w:rsidR="006452D1" w:rsidRPr="00F8560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572ADF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85604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14</cp:revision>
  <cp:lastPrinted>2020-10-06T11:24:00Z</cp:lastPrinted>
  <dcterms:created xsi:type="dcterms:W3CDTF">2015-07-02T20:38:00Z</dcterms:created>
  <dcterms:modified xsi:type="dcterms:W3CDTF">2020-10-06T11:25:00Z</dcterms:modified>
</cp:coreProperties>
</file>