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Projetos em deliberação - 29ª Sessão Ordinária de 2020</w:t>
      </w:r>
    </w:p>
    <w:bookmarkEnd w:id="0"/>
    <w:bookmarkEnd w:id="1"/>
    <w:bookmarkEnd w:id="2"/>
    <w:bookmarkEnd w:id="3"/>
    <w:p w:rsidR="006D7ADB" w:rsidRDefault="006D7ADB" w:rsidP="006D7ADB"/>
    <w:p w:rsidR="006D7ADB" w:rsidRPr="0027208F" w:rsidRDefault="0027208F" w:rsidP="0027208F">
      <w:pPr>
        <w:jc w:val="both"/>
        <w:rPr>
          <w:rFonts w:ascii="Calibri" w:hAnsi="Calibri" w:cs="Calibri"/>
          <w:b/>
        </w:rPr>
      </w:pPr>
      <w:r w:rsidRPr="0027208F">
        <w:rPr>
          <w:rFonts w:ascii="Calibri" w:hAnsi="Calibri" w:cs="Calibri"/>
          <w:b/>
        </w:rPr>
        <w:t>Projeto de Lei nº 61/2020</w:t>
      </w:r>
    </w:p>
    <w:p w:rsidR="0027208F" w:rsidRPr="0027208F" w:rsidRDefault="0027208F" w:rsidP="0027208F">
      <w:pPr>
        <w:jc w:val="both"/>
        <w:rPr>
          <w:rFonts w:ascii="Calibri" w:hAnsi="Calibri" w:cs="Calibri"/>
        </w:rPr>
      </w:pPr>
      <w:r w:rsidRPr="0027208F">
        <w:rPr>
          <w:rFonts w:ascii="Calibri" w:hAnsi="Calibri" w:cs="Calibri"/>
          <w:b/>
        </w:rPr>
        <w:t>Autoria</w:t>
      </w:r>
      <w:r w:rsidRPr="0027208F">
        <w:rPr>
          <w:rFonts w:ascii="Calibri" w:hAnsi="Calibri" w:cs="Calibri"/>
        </w:rPr>
        <w:t xml:space="preserve">: Armando Tavares dos </w:t>
      </w:r>
      <w:proofErr w:type="gramStart"/>
      <w:r w:rsidRPr="0027208F">
        <w:rPr>
          <w:rFonts w:ascii="Calibri" w:hAnsi="Calibri" w:cs="Calibri"/>
        </w:rPr>
        <w:t>Santos Neto</w:t>
      </w:r>
      <w:proofErr w:type="gramEnd"/>
    </w:p>
    <w:p w:rsidR="0027208F" w:rsidRPr="0027208F" w:rsidRDefault="0027208F" w:rsidP="0027208F">
      <w:pPr>
        <w:jc w:val="both"/>
        <w:rPr>
          <w:rFonts w:ascii="Calibri" w:eastAsia="Times New Roman" w:hAnsi="Calibri" w:cs="Calibri"/>
        </w:rPr>
      </w:pPr>
      <w:r w:rsidRPr="0027208F">
        <w:rPr>
          <w:rFonts w:ascii="Calibri" w:hAnsi="Calibri" w:cs="Calibri"/>
          <w:b/>
        </w:rPr>
        <w:t>Assunto</w:t>
      </w:r>
      <w:r w:rsidRPr="0027208F">
        <w:rPr>
          <w:rFonts w:ascii="Calibri" w:hAnsi="Calibri" w:cs="Calibri"/>
        </w:rPr>
        <w:t xml:space="preserve">: </w:t>
      </w:r>
      <w:r w:rsidRPr="0027208F">
        <w:rPr>
          <w:rFonts w:ascii="Calibri" w:eastAsia="Times New Roman" w:hAnsi="Calibri" w:cs="Calibri"/>
        </w:rPr>
        <w:t xml:space="preserve">Institui o Programa Municipal RENDA MÍNIMA PRÓ ITAQUÁ de Economia Solidária, Combate à Pobreza e Desenvolvimento Econômico e Social de </w:t>
      </w:r>
      <w:proofErr w:type="spellStart"/>
      <w:r w:rsidRPr="0027208F">
        <w:rPr>
          <w:rFonts w:ascii="Calibri" w:eastAsia="Times New Roman" w:hAnsi="Calibri" w:cs="Calibri"/>
        </w:rPr>
        <w:t>Itaquaquecetuba</w:t>
      </w:r>
      <w:proofErr w:type="spellEnd"/>
      <w:r w:rsidRPr="0027208F">
        <w:rPr>
          <w:rFonts w:ascii="Calibri" w:eastAsia="Times New Roman" w:hAnsi="Calibri" w:cs="Calibri"/>
        </w:rPr>
        <w:t xml:space="preserve"> e dá outras providências.</w:t>
      </w:r>
    </w:p>
    <w:p w:rsidR="0027208F" w:rsidRDefault="0027208F" w:rsidP="006D7ADB"/>
    <w:p w:rsidR="0027208F" w:rsidRDefault="0027208F" w:rsidP="006D7ADB"/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27208F"/>
    <w:rsid w:val="00680A6B"/>
    <w:rsid w:val="006D7ADB"/>
    <w:rsid w:val="00B62866"/>
    <w:rsid w:val="00BD4C30"/>
    <w:rsid w:val="00CC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LEG-01</cp:lastModifiedBy>
  <cp:revision>5</cp:revision>
  <cp:lastPrinted>2020-10-13T14:34:00Z</cp:lastPrinted>
  <dcterms:created xsi:type="dcterms:W3CDTF">2018-04-03T13:03:00Z</dcterms:created>
  <dcterms:modified xsi:type="dcterms:W3CDTF">2020-10-13T14:35:00Z</dcterms:modified>
</cp:coreProperties>
</file>