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6758D2" w:rsidRDefault="006A61B1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Projetos em deliberação - 36ª Sessão Ordinária de 2020</w:t>
      </w:r>
    </w:p>
    <w:bookmarkEnd w:id="0"/>
    <w:bookmarkEnd w:id="1"/>
    <w:bookmarkEnd w:id="2"/>
    <w:bookmarkEnd w:id="3"/>
    <w:p w:rsidR="009A0E47" w:rsidRDefault="009A0E47" w:rsidP="006A61B1">
      <w:pPr>
        <w:jc w:val="both"/>
      </w:pPr>
    </w:p>
    <w:p w:rsidR="00F11889" w:rsidRPr="00687944" w:rsidRDefault="006A61B1" w:rsidP="006A61B1">
      <w:pPr>
        <w:jc w:val="both"/>
        <w:rPr>
          <w:rFonts w:ascii="Calibri" w:hAnsi="Calibri" w:cs="Calibri"/>
        </w:rPr>
      </w:pPr>
      <w:r w:rsidRPr="00687944">
        <w:rPr>
          <w:rFonts w:ascii="Calibri" w:hAnsi="Calibri" w:cs="Calibri"/>
          <w:b/>
        </w:rPr>
        <w:t>Moção Nº 89/2020</w:t>
      </w:r>
    </w:p>
    <w:p w:rsidR="00226388" w:rsidRPr="00687944" w:rsidRDefault="006A61B1" w:rsidP="006A61B1">
      <w:pPr>
        <w:jc w:val="both"/>
        <w:rPr>
          <w:rFonts w:ascii="Calibri" w:hAnsi="Calibri" w:cs="Calibri"/>
          <w:b/>
        </w:rPr>
      </w:pPr>
      <w:r w:rsidRPr="00687944">
        <w:rPr>
          <w:rFonts w:ascii="Calibri" w:hAnsi="Calibri" w:cs="Calibri"/>
          <w:b/>
        </w:rPr>
        <w:t xml:space="preserve">Autoria: </w:t>
      </w:r>
      <w:r w:rsidRPr="00687944">
        <w:rPr>
          <w:rFonts w:ascii="Calibri" w:hAnsi="Calibri" w:cs="Calibri"/>
          <w:i/>
        </w:rPr>
        <w:t>Adriana Aparecida Félix</w:t>
      </w:r>
    </w:p>
    <w:p w:rsidR="00226388" w:rsidRPr="00687944" w:rsidRDefault="006A61B1" w:rsidP="006A61B1">
      <w:pPr>
        <w:jc w:val="both"/>
        <w:rPr>
          <w:rFonts w:ascii="Calibri" w:hAnsi="Calibri" w:cs="Calibri"/>
          <w:i/>
        </w:rPr>
      </w:pPr>
      <w:r w:rsidRPr="00687944">
        <w:rPr>
          <w:rFonts w:ascii="Calibri" w:hAnsi="Calibri" w:cs="Calibri"/>
          <w:b/>
        </w:rPr>
        <w:t xml:space="preserve">Assunto: </w:t>
      </w:r>
      <w:r w:rsidRPr="00687944">
        <w:rPr>
          <w:rFonts w:ascii="Calibri" w:hAnsi="Calibri" w:cs="Calibri"/>
          <w:i/>
        </w:rPr>
        <w:t>“Dispõe sobre Moção de Aplausos e Congratulações ao Senhor MARCIO ALVINO – DEPUTADO FEDERAL – PARTIDO LIBERAL, pela intermediação feita junto Deputado Estadual André do Prado e  ao Governador do Estado de São Paulo   que resultou na publicação do edital para contratar a empresa que vai executar a duplicação da Rodovia Alberto Hinoto (SP-56), neste Município.</w:t>
      </w:r>
    </w:p>
    <w:p w:rsidR="00226388" w:rsidRPr="00687944" w:rsidRDefault="00226388" w:rsidP="006A61B1">
      <w:pPr>
        <w:jc w:val="both"/>
        <w:rPr>
          <w:rFonts w:ascii="Calibri" w:hAnsi="Calibri" w:cs="Calibri"/>
          <w:i/>
        </w:rPr>
      </w:pPr>
    </w:p>
    <w:p w:rsidR="00226388" w:rsidRPr="00687944" w:rsidRDefault="006A61B1" w:rsidP="006A61B1">
      <w:pPr>
        <w:jc w:val="both"/>
        <w:rPr>
          <w:rFonts w:ascii="Calibri" w:hAnsi="Calibri" w:cs="Calibri"/>
          <w:i/>
        </w:rPr>
      </w:pPr>
      <w:r w:rsidRPr="00687944">
        <w:rPr>
          <w:rFonts w:ascii="Calibri" w:hAnsi="Calibri" w:cs="Calibri"/>
          <w:b/>
        </w:rPr>
        <w:t>Moção Nº 90/2020</w:t>
      </w:r>
    </w:p>
    <w:p w:rsidR="00226388" w:rsidRPr="00687944" w:rsidRDefault="006A61B1" w:rsidP="006A61B1">
      <w:pPr>
        <w:jc w:val="both"/>
        <w:rPr>
          <w:rFonts w:ascii="Calibri" w:hAnsi="Calibri" w:cs="Calibri"/>
          <w:b/>
        </w:rPr>
      </w:pPr>
      <w:r w:rsidRPr="00687944">
        <w:rPr>
          <w:rFonts w:ascii="Calibri" w:hAnsi="Calibri" w:cs="Calibri"/>
          <w:b/>
        </w:rPr>
        <w:t xml:space="preserve">Autoria: </w:t>
      </w:r>
      <w:r w:rsidRPr="00687944">
        <w:rPr>
          <w:rFonts w:ascii="Calibri" w:hAnsi="Calibri" w:cs="Calibri"/>
          <w:i/>
        </w:rPr>
        <w:t>Adriana Aparecida Félix</w:t>
      </w:r>
    </w:p>
    <w:p w:rsidR="00226388" w:rsidRPr="00687944" w:rsidRDefault="006A61B1" w:rsidP="006A61B1">
      <w:pPr>
        <w:jc w:val="both"/>
        <w:rPr>
          <w:rFonts w:ascii="Calibri" w:hAnsi="Calibri" w:cs="Calibri"/>
          <w:i/>
        </w:rPr>
      </w:pPr>
      <w:r w:rsidRPr="00687944">
        <w:rPr>
          <w:rFonts w:ascii="Calibri" w:hAnsi="Calibri" w:cs="Calibri"/>
          <w:b/>
        </w:rPr>
        <w:t xml:space="preserve">Assunto: </w:t>
      </w:r>
      <w:r w:rsidRPr="00687944">
        <w:rPr>
          <w:rFonts w:ascii="Calibri" w:hAnsi="Calibri" w:cs="Calibri"/>
          <w:i/>
        </w:rPr>
        <w:t>“Dispõe sobre Moção de Aplausos e Congratulações ao Senhor ANDRÉ DO PRADO – DEPUTADO ESTADUAL – PARTIDO LIBERAL, pela intermediação feita junto ao Governador do Estado de São Paulo  e que resultou na publicação do edital publicação do edital para contratar a empresa que vai executar a duplicação da Rodovia Alberto Hinoto (SP-56), neste Município.</w:t>
      </w:r>
    </w:p>
    <w:p w:rsidR="00226388" w:rsidRPr="00687944" w:rsidRDefault="00226388" w:rsidP="006A61B1">
      <w:pPr>
        <w:jc w:val="both"/>
        <w:rPr>
          <w:rFonts w:ascii="Calibri" w:hAnsi="Calibri" w:cs="Calibri"/>
          <w:i/>
        </w:rPr>
      </w:pPr>
    </w:p>
    <w:p w:rsidR="00226388" w:rsidRPr="00687944" w:rsidRDefault="006A61B1" w:rsidP="006A61B1">
      <w:pPr>
        <w:jc w:val="both"/>
        <w:rPr>
          <w:rFonts w:ascii="Calibri" w:hAnsi="Calibri" w:cs="Calibri"/>
          <w:i/>
        </w:rPr>
      </w:pPr>
      <w:r w:rsidRPr="00687944">
        <w:rPr>
          <w:rFonts w:ascii="Calibri" w:hAnsi="Calibri" w:cs="Calibri"/>
          <w:b/>
        </w:rPr>
        <w:t>Projeto de Lei Nº 63/2020</w:t>
      </w:r>
    </w:p>
    <w:p w:rsidR="00226388" w:rsidRPr="00687944" w:rsidRDefault="006A61B1" w:rsidP="006A61B1">
      <w:pPr>
        <w:jc w:val="both"/>
        <w:rPr>
          <w:rFonts w:ascii="Calibri" w:hAnsi="Calibri" w:cs="Calibri"/>
          <w:b/>
        </w:rPr>
      </w:pPr>
      <w:r w:rsidRPr="00687944">
        <w:rPr>
          <w:rFonts w:ascii="Calibri" w:hAnsi="Calibri" w:cs="Calibri"/>
          <w:b/>
        </w:rPr>
        <w:t xml:space="preserve">Autoria: </w:t>
      </w:r>
      <w:r w:rsidRPr="00687944">
        <w:rPr>
          <w:rFonts w:ascii="Calibri" w:hAnsi="Calibri" w:cs="Calibri"/>
          <w:i/>
        </w:rPr>
        <w:t>Cesar Diniz de Souza</w:t>
      </w:r>
    </w:p>
    <w:p w:rsidR="00226388" w:rsidRPr="00687944" w:rsidRDefault="006A61B1" w:rsidP="006A61B1">
      <w:pPr>
        <w:jc w:val="both"/>
        <w:rPr>
          <w:rFonts w:ascii="Calibri" w:hAnsi="Calibri" w:cs="Calibri"/>
          <w:i/>
        </w:rPr>
      </w:pPr>
      <w:r w:rsidRPr="00687944">
        <w:rPr>
          <w:rFonts w:ascii="Calibri" w:hAnsi="Calibri" w:cs="Calibri"/>
          <w:b/>
        </w:rPr>
        <w:t xml:space="preserve">Assunto: </w:t>
      </w:r>
      <w:r w:rsidRPr="00687944">
        <w:rPr>
          <w:rFonts w:ascii="Calibri" w:hAnsi="Calibri" w:cs="Calibri"/>
          <w:i/>
        </w:rPr>
        <w:t>Dispõe sobre permissão da Equoterapia como método terapêutico, e educacional, para pessoas portadoras de necessidades especiais de habilitação e reabilitação na Rede Pública de Saúde, e política de educação inclusiva no ensino e aprendizagem na rede pública de educação no âmbito do Município de Itaquaquecetuba</w:t>
      </w:r>
    </w:p>
    <w:p w:rsidR="00226388" w:rsidRPr="00687944" w:rsidRDefault="00226388" w:rsidP="006A61B1">
      <w:pPr>
        <w:jc w:val="both"/>
        <w:rPr>
          <w:rFonts w:ascii="Calibri" w:hAnsi="Calibri" w:cs="Calibri"/>
          <w:i/>
        </w:rPr>
      </w:pPr>
    </w:p>
    <w:p w:rsidR="00687944" w:rsidRPr="00687944" w:rsidRDefault="00687944" w:rsidP="006A61B1">
      <w:pPr>
        <w:jc w:val="both"/>
        <w:rPr>
          <w:rFonts w:ascii="Calibri" w:hAnsi="Calibri" w:cs="Calibri"/>
          <w:b/>
        </w:rPr>
      </w:pPr>
      <w:r w:rsidRPr="00687944">
        <w:rPr>
          <w:rFonts w:ascii="Calibri" w:hAnsi="Calibri" w:cs="Calibri"/>
          <w:b/>
        </w:rPr>
        <w:t>Veto nº 39/2020</w:t>
      </w:r>
    </w:p>
    <w:p w:rsidR="00687944" w:rsidRPr="00687944" w:rsidRDefault="00687944" w:rsidP="006A61B1">
      <w:pPr>
        <w:jc w:val="both"/>
        <w:rPr>
          <w:rFonts w:ascii="Calibri" w:hAnsi="Calibri" w:cs="Calibri"/>
        </w:rPr>
      </w:pPr>
      <w:r w:rsidRPr="00687944">
        <w:rPr>
          <w:rFonts w:ascii="Calibri" w:hAnsi="Calibri" w:cs="Calibri"/>
          <w:b/>
        </w:rPr>
        <w:t>Autoria:</w:t>
      </w:r>
      <w:r w:rsidRPr="00687944">
        <w:rPr>
          <w:rFonts w:ascii="Calibri" w:hAnsi="Calibri" w:cs="Calibri"/>
          <w:i/>
        </w:rPr>
        <w:t xml:space="preserve"> </w:t>
      </w:r>
      <w:r w:rsidRPr="00687944">
        <w:rPr>
          <w:rFonts w:ascii="Calibri" w:hAnsi="Calibri" w:cs="Calibri"/>
        </w:rPr>
        <w:t>Prefeito Municipal</w:t>
      </w:r>
    </w:p>
    <w:p w:rsidR="00687944" w:rsidRPr="00687944" w:rsidRDefault="00687944" w:rsidP="00687944">
      <w:pPr>
        <w:jc w:val="both"/>
        <w:rPr>
          <w:rFonts w:ascii="Calibri" w:eastAsia="Times New Roman" w:hAnsi="Calibri" w:cs="Calibri"/>
          <w:lang w:eastAsia="pt-BR"/>
        </w:rPr>
      </w:pPr>
      <w:r w:rsidRPr="00687944">
        <w:rPr>
          <w:rFonts w:ascii="Calibri" w:hAnsi="Calibri" w:cs="Calibri"/>
          <w:b/>
        </w:rPr>
        <w:t>Assunto</w:t>
      </w:r>
      <w:r w:rsidRPr="00687944">
        <w:rPr>
          <w:rFonts w:ascii="Calibri" w:hAnsi="Calibri" w:cs="Calibri"/>
          <w:i/>
        </w:rPr>
        <w:t>: “</w:t>
      </w:r>
      <w:r w:rsidRPr="00687944">
        <w:rPr>
          <w:rFonts w:ascii="Calibri" w:eastAsia="Times New Roman" w:hAnsi="Calibri" w:cs="Calibri"/>
          <w:lang w:eastAsia="pt-BR"/>
        </w:rPr>
        <w:t xml:space="preserve">Vetos Parciais ao Autógrafo nº 58, de 18 de novembro de 2020 e Vetos Totais às Emendas Modificativas nº 01 e 02 e Substitutiva nº 01 ao Projeto de Lei Complementar Nº 316/2020 - "Dispõe sobre a regulamentação do artigo 129, inciso V, da Lei Complementar nº 64, de 26 de dezembro de </w:t>
      </w:r>
      <w:proofErr w:type="gramStart"/>
      <w:r w:rsidRPr="00687944">
        <w:rPr>
          <w:rFonts w:ascii="Calibri" w:eastAsia="Times New Roman" w:hAnsi="Calibri" w:cs="Calibri"/>
          <w:lang w:eastAsia="pt-BR"/>
        </w:rPr>
        <w:t>2002 - Estatuto</w:t>
      </w:r>
      <w:proofErr w:type="gramEnd"/>
      <w:r w:rsidRPr="00687944">
        <w:rPr>
          <w:rFonts w:ascii="Calibri" w:eastAsia="Times New Roman" w:hAnsi="Calibri" w:cs="Calibri"/>
          <w:lang w:eastAsia="pt-BR"/>
        </w:rPr>
        <w:t xml:space="preserve"> dos Servidores Públicos de </w:t>
      </w:r>
      <w:proofErr w:type="spellStart"/>
      <w:r w:rsidRPr="00687944">
        <w:rPr>
          <w:rFonts w:ascii="Calibri" w:eastAsia="Times New Roman" w:hAnsi="Calibri" w:cs="Calibri"/>
          <w:lang w:eastAsia="pt-BR"/>
        </w:rPr>
        <w:t>Itaquaquecetuba</w:t>
      </w:r>
      <w:proofErr w:type="spellEnd"/>
      <w:r w:rsidRPr="00687944">
        <w:rPr>
          <w:rFonts w:ascii="Calibri" w:eastAsia="Times New Roman" w:hAnsi="Calibri" w:cs="Calibri"/>
          <w:lang w:eastAsia="pt-BR"/>
        </w:rPr>
        <w:t>"</w:t>
      </w:r>
    </w:p>
    <w:p w:rsidR="00226388" w:rsidRPr="00687944" w:rsidRDefault="00226388" w:rsidP="006A61B1">
      <w:pPr>
        <w:jc w:val="both"/>
        <w:rPr>
          <w:rFonts w:ascii="Calibri" w:hAnsi="Calibri" w:cs="Calibri"/>
          <w:i/>
        </w:rPr>
      </w:pPr>
    </w:p>
    <w:p w:rsidR="006452D1" w:rsidRPr="00687944" w:rsidRDefault="006452D1" w:rsidP="006A61B1">
      <w:pPr>
        <w:jc w:val="both"/>
        <w:rPr>
          <w:rFonts w:ascii="Calibri" w:hAnsi="Calibri" w:cs="Calibri"/>
        </w:rPr>
      </w:pPr>
    </w:p>
    <w:sectPr w:rsidR="006452D1" w:rsidRPr="00687944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1E03BA"/>
    <w:rsid w:val="00200CB7"/>
    <w:rsid w:val="00217F62"/>
    <w:rsid w:val="00226388"/>
    <w:rsid w:val="002F32F7"/>
    <w:rsid w:val="003464E3"/>
    <w:rsid w:val="00460E62"/>
    <w:rsid w:val="00531FD7"/>
    <w:rsid w:val="006452D1"/>
    <w:rsid w:val="006523FB"/>
    <w:rsid w:val="006758D2"/>
    <w:rsid w:val="00687944"/>
    <w:rsid w:val="006A61B1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E219B2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16</cp:revision>
  <dcterms:created xsi:type="dcterms:W3CDTF">2015-07-02T20:38:00Z</dcterms:created>
  <dcterms:modified xsi:type="dcterms:W3CDTF">2020-12-02T13:15:00Z</dcterms:modified>
</cp:coreProperties>
</file>