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48742A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- 36ª Sessão Ordinária de 2020</w:t>
      </w:r>
    </w:p>
    <w:bookmarkEnd w:id="0"/>
    <w:bookmarkEnd w:id="1"/>
    <w:bookmarkEnd w:id="2"/>
    <w:bookmarkEnd w:id="3"/>
    <w:p w:rsidR="009A0E47" w:rsidRDefault="009A0E47" w:rsidP="0048742A">
      <w:pPr>
        <w:jc w:val="both"/>
      </w:pPr>
    </w:p>
    <w:p w:rsidR="00F11889" w:rsidRDefault="0048742A" w:rsidP="0048742A">
      <w:pPr>
        <w:jc w:val="both"/>
      </w:pPr>
      <w:r>
        <w:rPr>
          <w:b/>
        </w:rPr>
        <w:t>Requerimento Nº 99/2020</w:t>
      </w:r>
    </w:p>
    <w:p w:rsidR="009B4507" w:rsidRDefault="0048742A" w:rsidP="0048742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9B4507" w:rsidRDefault="0048742A" w:rsidP="0048742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informações referentes ao projeto de construção de passagem de nível subterrâneo (Buraco do Gibi), localizado entre a Rua Santa Rita de Cássia e Estrada Santa Isabel no Bairro Vila Japão, com armação em concreto, com drenagem de águas pluviais com passagem de duas mãos para veículos e passagem de pedestres;</w:t>
      </w:r>
    </w:p>
    <w:p w:rsidR="009B4507" w:rsidRDefault="009B4507" w:rsidP="0048742A">
      <w:pPr>
        <w:jc w:val="both"/>
        <w:rPr>
          <w:i/>
        </w:rPr>
      </w:pPr>
    </w:p>
    <w:p w:rsidR="009B4507" w:rsidRDefault="0048742A" w:rsidP="0048742A">
      <w:pPr>
        <w:jc w:val="both"/>
        <w:rPr>
          <w:i/>
        </w:rPr>
      </w:pPr>
      <w:r>
        <w:rPr>
          <w:b/>
        </w:rPr>
        <w:t>Requerimento Nº 100/2020</w:t>
      </w:r>
    </w:p>
    <w:p w:rsidR="009B4507" w:rsidRDefault="0048742A" w:rsidP="0048742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9B4507" w:rsidRDefault="0048742A" w:rsidP="0048742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informações referente os projetos básico das obras de combate às enchentes no Munícipio de Itaquaquecetuba.</w:t>
      </w:r>
    </w:p>
    <w:p w:rsidR="009B4507" w:rsidRDefault="009B4507" w:rsidP="0048742A">
      <w:pPr>
        <w:jc w:val="both"/>
        <w:rPr>
          <w:i/>
        </w:rPr>
      </w:pPr>
    </w:p>
    <w:p w:rsidR="009B4507" w:rsidRDefault="0048742A" w:rsidP="0048742A">
      <w:pPr>
        <w:jc w:val="both"/>
        <w:rPr>
          <w:i/>
        </w:rPr>
      </w:pPr>
      <w:r>
        <w:rPr>
          <w:b/>
        </w:rPr>
        <w:t>Requerimento Nº 101/2020</w:t>
      </w:r>
    </w:p>
    <w:p w:rsidR="009B4507" w:rsidRDefault="0048742A" w:rsidP="0048742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9B4507" w:rsidRDefault="0048742A" w:rsidP="0048742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sobre andamento do investimento para construção de viaduto para adequação da passagem interior na Avenida Fernando de Vasconcelos Rossi no Bairro Aracaré.</w:t>
      </w:r>
    </w:p>
    <w:p w:rsidR="009B4507" w:rsidRDefault="009B4507" w:rsidP="0048742A">
      <w:pPr>
        <w:jc w:val="both"/>
        <w:rPr>
          <w:i/>
        </w:rPr>
      </w:pPr>
    </w:p>
    <w:p w:rsidR="009B4507" w:rsidRDefault="0048742A" w:rsidP="0048742A">
      <w:pPr>
        <w:jc w:val="both"/>
        <w:rPr>
          <w:i/>
        </w:rPr>
      </w:pPr>
      <w:r>
        <w:rPr>
          <w:b/>
        </w:rPr>
        <w:t>Requerimento Nº 102/2020</w:t>
      </w:r>
    </w:p>
    <w:p w:rsidR="009B4507" w:rsidRDefault="0048742A" w:rsidP="0048742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9B4507" w:rsidRDefault="0048742A" w:rsidP="0048742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 informações referente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transferência de usuários (paciente), principalmente casos graves após liberação de vaga no sistema CROSS e necessita de transporte (</w:t>
      </w:r>
      <w:r w:rsidR="00897501">
        <w:rPr>
          <w:i/>
        </w:rPr>
        <w:t>a</w:t>
      </w:r>
      <w:r>
        <w:rPr>
          <w:i/>
        </w:rPr>
        <w:t>mbulância UTI) das Unidades de Pronto Atendimento (UPA Jardim Caiuby e CS 24 horas).</w:t>
      </w:r>
    </w:p>
    <w:p w:rsidR="009B4507" w:rsidRDefault="009B4507" w:rsidP="0048742A">
      <w:pPr>
        <w:jc w:val="both"/>
        <w:rPr>
          <w:i/>
        </w:rPr>
      </w:pPr>
    </w:p>
    <w:p w:rsidR="009B4507" w:rsidRDefault="0048742A" w:rsidP="0048742A">
      <w:pPr>
        <w:jc w:val="both"/>
        <w:rPr>
          <w:i/>
        </w:rPr>
      </w:pPr>
      <w:r>
        <w:rPr>
          <w:b/>
        </w:rPr>
        <w:t>Requerimento Nº 103/2020</w:t>
      </w:r>
    </w:p>
    <w:p w:rsidR="009B4507" w:rsidRDefault="0048742A" w:rsidP="0048742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Adriana Aparecida Félix</w:t>
      </w:r>
    </w:p>
    <w:p w:rsidR="009B4507" w:rsidRDefault="0048742A" w:rsidP="0048742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informações sobre a apresentação de emendas impositivas ao Projeto de Lei 046/2019 que estima a receita e fixa a despesa para o exercício de 2020.</w:t>
      </w:r>
    </w:p>
    <w:p w:rsidR="009B4507" w:rsidRDefault="009B4507" w:rsidP="0048742A">
      <w:pPr>
        <w:jc w:val="both"/>
        <w:rPr>
          <w:i/>
        </w:rPr>
      </w:pPr>
    </w:p>
    <w:p w:rsidR="009B4507" w:rsidRDefault="009B4507" w:rsidP="0048742A">
      <w:pPr>
        <w:jc w:val="both"/>
        <w:rPr>
          <w:i/>
        </w:rPr>
      </w:pPr>
    </w:p>
    <w:p w:rsidR="006452D1" w:rsidRPr="00BC07FD" w:rsidRDefault="006452D1" w:rsidP="0048742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5108C"/>
    <w:rsid w:val="001915A3"/>
    <w:rsid w:val="001E03BA"/>
    <w:rsid w:val="00200CB7"/>
    <w:rsid w:val="00217F62"/>
    <w:rsid w:val="002F32F7"/>
    <w:rsid w:val="003464E3"/>
    <w:rsid w:val="00460E62"/>
    <w:rsid w:val="0048742A"/>
    <w:rsid w:val="00531FD7"/>
    <w:rsid w:val="006452D1"/>
    <w:rsid w:val="006523FB"/>
    <w:rsid w:val="006758D2"/>
    <w:rsid w:val="008334ED"/>
    <w:rsid w:val="00897501"/>
    <w:rsid w:val="008E55DD"/>
    <w:rsid w:val="00946636"/>
    <w:rsid w:val="009A0E47"/>
    <w:rsid w:val="009B450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dcterms:created xsi:type="dcterms:W3CDTF">2015-07-02T20:38:00Z</dcterms:created>
  <dcterms:modified xsi:type="dcterms:W3CDTF">2020-11-30T20:18:00Z</dcterms:modified>
</cp:coreProperties>
</file>