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6758D2" w:rsidRDefault="008D10C0" w:rsidP="006758D2">
      <w:pPr>
        <w:jc w:val="center"/>
        <w:rPr>
          <w:b/>
        </w:rPr>
      </w:pPr>
      <w:bookmarkStart w:id="0" w:name="OLE_LINK1"/>
      <w:bookmarkStart w:id="1" w:name="OLE_LINK2"/>
      <w:bookmarkStart w:id="2" w:name="OLE_LINK3"/>
      <w:bookmarkStart w:id="3" w:name="OLE_LINK4"/>
      <w:r w:rsidRPr="006758D2">
        <w:rPr>
          <w:b/>
        </w:rPr>
        <w:t>Projetos em deliberação - 38ª Sessão Ordinária de 2020</w:t>
      </w:r>
    </w:p>
    <w:bookmarkEnd w:id="0"/>
    <w:bookmarkEnd w:id="1"/>
    <w:bookmarkEnd w:id="2"/>
    <w:bookmarkEnd w:id="3"/>
    <w:p w:rsidR="009A0E47" w:rsidRDefault="009A0E47" w:rsidP="00BC07FD"/>
    <w:p w:rsidR="00F93EA6" w:rsidRPr="00F93EA6" w:rsidRDefault="00F93EA6" w:rsidP="00F93EA6">
      <w:pPr>
        <w:jc w:val="both"/>
        <w:rPr>
          <w:rFonts w:eastAsia="Times New Roman" w:cstheme="minorHAnsi"/>
          <w:b/>
          <w:lang w:eastAsia="pt-BR"/>
        </w:rPr>
      </w:pPr>
      <w:r w:rsidRPr="00F93EA6">
        <w:rPr>
          <w:rFonts w:eastAsia="Times New Roman" w:cstheme="minorHAnsi"/>
          <w:b/>
          <w:lang w:eastAsia="pt-BR"/>
        </w:rPr>
        <w:t>Veto nº 40/2020</w:t>
      </w:r>
    </w:p>
    <w:p w:rsidR="00F93EA6" w:rsidRPr="00F93EA6" w:rsidRDefault="00F93EA6" w:rsidP="00F93EA6">
      <w:pPr>
        <w:jc w:val="both"/>
        <w:rPr>
          <w:rFonts w:eastAsia="Times New Roman" w:cstheme="minorHAnsi"/>
          <w:lang w:eastAsia="pt-BR"/>
        </w:rPr>
      </w:pPr>
      <w:r w:rsidRPr="00F93EA6">
        <w:rPr>
          <w:rFonts w:eastAsia="Times New Roman" w:cstheme="minorHAnsi"/>
          <w:b/>
          <w:lang w:eastAsia="pt-BR"/>
        </w:rPr>
        <w:t>Autoria:</w:t>
      </w:r>
      <w:r w:rsidRPr="00F93EA6">
        <w:rPr>
          <w:rFonts w:eastAsia="Times New Roman" w:cstheme="minorHAnsi"/>
          <w:lang w:eastAsia="pt-BR"/>
        </w:rPr>
        <w:t xml:space="preserve"> Prefeito Municipal. </w:t>
      </w:r>
    </w:p>
    <w:p w:rsidR="00F93EA6" w:rsidRPr="00F93EA6" w:rsidRDefault="00F93EA6" w:rsidP="00F93EA6">
      <w:pPr>
        <w:jc w:val="both"/>
        <w:rPr>
          <w:rFonts w:eastAsia="Times New Roman" w:cstheme="minorHAnsi"/>
          <w:lang w:eastAsia="pt-BR"/>
        </w:rPr>
      </w:pPr>
      <w:r w:rsidRPr="00F93EA6">
        <w:rPr>
          <w:rFonts w:eastAsia="Times New Roman" w:cstheme="minorHAnsi"/>
          <w:b/>
          <w:lang w:eastAsia="pt-BR"/>
        </w:rPr>
        <w:t>Assunto:</w:t>
      </w:r>
      <w:r w:rsidRPr="00F93EA6">
        <w:rPr>
          <w:rFonts w:eastAsia="Times New Roman" w:cstheme="minorHAnsi"/>
          <w:lang w:eastAsia="pt-BR"/>
        </w:rPr>
        <w:t xml:space="preserve"> Veto total ao Projeto de Lei Nº 60/2020 - Estabelece a criação de “PARKLETS” no município de </w:t>
      </w:r>
      <w:proofErr w:type="spellStart"/>
      <w:r w:rsidRPr="00F93EA6">
        <w:rPr>
          <w:rFonts w:eastAsia="Times New Roman" w:cstheme="minorHAnsi"/>
          <w:lang w:eastAsia="pt-BR"/>
        </w:rPr>
        <w:t>Itaquaquecetuba</w:t>
      </w:r>
      <w:proofErr w:type="spellEnd"/>
      <w:r w:rsidRPr="00F93EA6">
        <w:rPr>
          <w:rFonts w:eastAsia="Times New Roman" w:cstheme="minorHAnsi"/>
          <w:lang w:eastAsia="pt-BR"/>
        </w:rPr>
        <w:t xml:space="preserve"> e dá outras providências.</w:t>
      </w:r>
    </w:p>
    <w:p w:rsidR="00F93EA6" w:rsidRPr="00F93EA6" w:rsidRDefault="00F93EA6" w:rsidP="00F93EA6">
      <w:pPr>
        <w:jc w:val="both"/>
        <w:rPr>
          <w:rFonts w:cstheme="minorHAnsi"/>
          <w:b/>
        </w:rPr>
      </w:pPr>
    </w:p>
    <w:p w:rsidR="008D10C0" w:rsidRDefault="008D10C0" w:rsidP="00F93EA6">
      <w:pPr>
        <w:jc w:val="both"/>
        <w:rPr>
          <w:i/>
        </w:rPr>
      </w:pPr>
      <w:r>
        <w:rPr>
          <w:b/>
        </w:rPr>
        <w:t>Moção Nº 97/2020</w:t>
      </w:r>
    </w:p>
    <w:p w:rsidR="008D10C0" w:rsidRDefault="008D10C0" w:rsidP="00F93EA6">
      <w:pPr>
        <w:jc w:val="both"/>
        <w:rPr>
          <w:b/>
        </w:rPr>
      </w:pPr>
      <w:r>
        <w:rPr>
          <w:b/>
        </w:rPr>
        <w:t xml:space="preserve">Autoria: </w:t>
      </w:r>
      <w:r>
        <w:rPr>
          <w:i/>
        </w:rPr>
        <w:t>Alexandre de Oliveira Silva</w:t>
      </w:r>
    </w:p>
    <w:p w:rsidR="008D10C0" w:rsidRDefault="008D10C0" w:rsidP="00F93EA6">
      <w:pPr>
        <w:jc w:val="both"/>
        <w:rPr>
          <w:i/>
        </w:rPr>
      </w:pPr>
      <w:r>
        <w:rPr>
          <w:b/>
        </w:rPr>
        <w:t xml:space="preserve">Assunto: </w:t>
      </w:r>
      <w:r>
        <w:rPr>
          <w:i/>
        </w:rPr>
        <w:t xml:space="preserve">Dispõe sobre Moção de aplausos à Senhora </w:t>
      </w:r>
      <w:proofErr w:type="spellStart"/>
      <w:r>
        <w:rPr>
          <w:i/>
        </w:rPr>
        <w:t>Walquiria</w:t>
      </w:r>
      <w:proofErr w:type="spellEnd"/>
      <w:r>
        <w:rPr>
          <w:i/>
        </w:rPr>
        <w:t xml:space="preserve"> </w:t>
      </w:r>
      <w:proofErr w:type="spellStart"/>
      <w:r>
        <w:rPr>
          <w:i/>
        </w:rPr>
        <w:t>Potenza</w:t>
      </w:r>
      <w:proofErr w:type="spellEnd"/>
      <w:r>
        <w:rPr>
          <w:i/>
        </w:rPr>
        <w:t xml:space="preserve">, Diretora da Escola Estadual Domingos </w:t>
      </w:r>
      <w:proofErr w:type="spellStart"/>
      <w:r>
        <w:rPr>
          <w:i/>
        </w:rPr>
        <w:t>Milano</w:t>
      </w:r>
      <w:proofErr w:type="spellEnd"/>
      <w:r>
        <w:rPr>
          <w:i/>
        </w:rPr>
        <w:t xml:space="preserve"> e toda sua equipe.</w:t>
      </w:r>
    </w:p>
    <w:p w:rsidR="00126595" w:rsidRDefault="00126595" w:rsidP="00F93EA6">
      <w:pPr>
        <w:jc w:val="both"/>
        <w:rPr>
          <w:i/>
        </w:rPr>
      </w:pPr>
    </w:p>
    <w:p w:rsidR="00126595" w:rsidRDefault="00126595" w:rsidP="00126595">
      <w:pPr>
        <w:jc w:val="both"/>
        <w:rPr>
          <w:i/>
        </w:rPr>
      </w:pPr>
      <w:r>
        <w:rPr>
          <w:b/>
        </w:rPr>
        <w:t>Moção Nº 98/2020</w:t>
      </w:r>
    </w:p>
    <w:p w:rsidR="00126595" w:rsidRPr="00126595" w:rsidRDefault="00126595" w:rsidP="00126595">
      <w:pPr>
        <w:jc w:val="both"/>
      </w:pPr>
      <w:r>
        <w:rPr>
          <w:b/>
        </w:rPr>
        <w:t xml:space="preserve">Autoria: </w:t>
      </w:r>
      <w:proofErr w:type="spellStart"/>
      <w:r w:rsidRPr="00126595">
        <w:t>Elio</w:t>
      </w:r>
      <w:proofErr w:type="spellEnd"/>
      <w:r w:rsidRPr="00126595">
        <w:t xml:space="preserve"> de Araújo</w:t>
      </w:r>
    </w:p>
    <w:p w:rsidR="00126595" w:rsidRPr="00126595" w:rsidRDefault="00126595" w:rsidP="00126595">
      <w:pPr>
        <w:jc w:val="both"/>
        <w:rPr>
          <w:rFonts w:eastAsia="Times New Roman" w:cstheme="minorHAnsi"/>
          <w:sz w:val="24"/>
          <w:szCs w:val="24"/>
          <w:lang w:eastAsia="pt-BR"/>
        </w:rPr>
      </w:pPr>
      <w:r>
        <w:rPr>
          <w:b/>
        </w:rPr>
        <w:t xml:space="preserve">Assunto: </w:t>
      </w:r>
      <w:r w:rsidRPr="00126595">
        <w:rPr>
          <w:rFonts w:eastAsia="Times New Roman" w:cstheme="minorHAnsi"/>
          <w:sz w:val="24"/>
          <w:szCs w:val="24"/>
          <w:lang w:eastAsia="pt-BR"/>
        </w:rPr>
        <w:t xml:space="preserve">Dispõe sobre votos de aplausos e congratulações aos Policiais Militares do 35º BPM/M de </w:t>
      </w:r>
      <w:proofErr w:type="spellStart"/>
      <w:r w:rsidRPr="00126595">
        <w:rPr>
          <w:rFonts w:eastAsia="Times New Roman" w:cstheme="minorHAnsi"/>
          <w:sz w:val="24"/>
          <w:szCs w:val="24"/>
          <w:lang w:eastAsia="pt-BR"/>
        </w:rPr>
        <w:t>Itaquaquecetuba</w:t>
      </w:r>
      <w:proofErr w:type="spellEnd"/>
      <w:r w:rsidRPr="00126595">
        <w:rPr>
          <w:rFonts w:eastAsia="Times New Roman" w:cstheme="minorHAnsi"/>
          <w:sz w:val="24"/>
          <w:szCs w:val="24"/>
          <w:lang w:eastAsia="pt-BR"/>
        </w:rPr>
        <w:t>.</w:t>
      </w:r>
    </w:p>
    <w:p w:rsidR="00126595" w:rsidRDefault="00126595" w:rsidP="00126595">
      <w:pPr>
        <w:jc w:val="both"/>
        <w:rPr>
          <w:i/>
        </w:rPr>
      </w:pPr>
    </w:p>
    <w:p w:rsidR="00F11889" w:rsidRDefault="008D10C0" w:rsidP="00F93EA6">
      <w:pPr>
        <w:jc w:val="both"/>
      </w:pPr>
      <w:r>
        <w:rPr>
          <w:b/>
        </w:rPr>
        <w:t>Moção Nº 100/2020</w:t>
      </w:r>
    </w:p>
    <w:p w:rsidR="00EE7FED" w:rsidRDefault="008D10C0" w:rsidP="00F93EA6">
      <w:pPr>
        <w:jc w:val="both"/>
        <w:rPr>
          <w:b/>
        </w:rPr>
      </w:pPr>
      <w:r>
        <w:rPr>
          <w:b/>
        </w:rPr>
        <w:t xml:space="preserve">Autoria: </w:t>
      </w:r>
      <w:r>
        <w:rPr>
          <w:i/>
        </w:rPr>
        <w:t>Elio de Araújo</w:t>
      </w:r>
    </w:p>
    <w:p w:rsidR="00EE7FED" w:rsidRDefault="008D10C0" w:rsidP="00F93EA6">
      <w:pPr>
        <w:jc w:val="both"/>
        <w:rPr>
          <w:i/>
        </w:rPr>
      </w:pPr>
      <w:r>
        <w:rPr>
          <w:b/>
        </w:rPr>
        <w:t xml:space="preserve">Assunto: </w:t>
      </w:r>
      <w:r>
        <w:rPr>
          <w:i/>
        </w:rPr>
        <w:t xml:space="preserve">Dispõe sobre Moção de Aplausos ao Assessor Parlamentar Getulio do Prado, a Coordenadora de Assessoria Parlamentar Sandra de Fatima Galdino Nascimento e à Colaboradora Eliane Alves de Oliveira, pelos relevantes serviços prestados </w:t>
      </w:r>
      <w:proofErr w:type="gramStart"/>
      <w:r>
        <w:rPr>
          <w:i/>
        </w:rPr>
        <w:t>à</w:t>
      </w:r>
      <w:proofErr w:type="gramEnd"/>
      <w:r>
        <w:rPr>
          <w:i/>
        </w:rPr>
        <w:t xml:space="preserve"> esta Casa de Leis.</w:t>
      </w:r>
    </w:p>
    <w:p w:rsidR="00150471" w:rsidRDefault="00150471" w:rsidP="00F93EA6">
      <w:pPr>
        <w:jc w:val="both"/>
        <w:rPr>
          <w:i/>
        </w:rPr>
      </w:pPr>
    </w:p>
    <w:p w:rsidR="00150471" w:rsidRDefault="00150471" w:rsidP="00150471">
      <w:pPr>
        <w:jc w:val="both"/>
      </w:pPr>
      <w:r>
        <w:rPr>
          <w:b/>
        </w:rPr>
        <w:t>Moção Nº 101/2020</w:t>
      </w:r>
    </w:p>
    <w:p w:rsidR="00150471" w:rsidRDefault="00150471" w:rsidP="00150471">
      <w:pPr>
        <w:jc w:val="both"/>
        <w:rPr>
          <w:b/>
        </w:rPr>
      </w:pPr>
      <w:r>
        <w:rPr>
          <w:b/>
        </w:rPr>
        <w:t xml:space="preserve">Autoria: </w:t>
      </w:r>
      <w:r w:rsidRPr="008D10C0">
        <w:t>De todos os Vereadores</w:t>
      </w:r>
    </w:p>
    <w:p w:rsidR="00150471" w:rsidRDefault="00150471" w:rsidP="00150471">
      <w:pPr>
        <w:jc w:val="both"/>
        <w:rPr>
          <w:i/>
        </w:rPr>
      </w:pPr>
      <w:r>
        <w:rPr>
          <w:b/>
        </w:rPr>
        <w:t xml:space="preserve">Assunto: </w:t>
      </w:r>
      <w:r>
        <w:rPr>
          <w:i/>
        </w:rPr>
        <w:t xml:space="preserve">“Dispõe sobre Moção de Aplausos e </w:t>
      </w:r>
      <w:proofErr w:type="gramStart"/>
      <w:r>
        <w:rPr>
          <w:i/>
        </w:rPr>
        <w:t>Congratulações aos Servidores Membros da Comissão Supra</w:t>
      </w:r>
      <w:proofErr w:type="gramEnd"/>
      <w:r>
        <w:rPr>
          <w:i/>
        </w:rPr>
        <w:t xml:space="preserve"> Sindical – André Luiz de Oliveira, </w:t>
      </w:r>
      <w:proofErr w:type="spellStart"/>
      <w:r>
        <w:rPr>
          <w:i/>
        </w:rPr>
        <w:t>Jandir</w:t>
      </w:r>
      <w:proofErr w:type="spellEnd"/>
      <w:r>
        <w:rPr>
          <w:i/>
        </w:rPr>
        <w:t xml:space="preserve"> Jorge de Souto, Marcelo Batista de Pádua, Rodrigo Cardoso </w:t>
      </w:r>
      <w:proofErr w:type="spellStart"/>
      <w:r>
        <w:rPr>
          <w:i/>
        </w:rPr>
        <w:t>Barboni</w:t>
      </w:r>
      <w:proofErr w:type="spellEnd"/>
      <w:r>
        <w:rPr>
          <w:i/>
        </w:rPr>
        <w:t xml:space="preserve"> e Vera Lucia Molina, pela intermediação feita junto ao Poder Executivo e Legislativo em face da Regulamentação do pagamento de adicional “Nível Universitário” – N.U dos Servidores Público Municipal.</w:t>
      </w:r>
    </w:p>
    <w:p w:rsidR="00EE7FED" w:rsidRDefault="00EE7FED" w:rsidP="00F93EA6">
      <w:pPr>
        <w:jc w:val="both"/>
        <w:rPr>
          <w:i/>
        </w:rPr>
      </w:pPr>
    </w:p>
    <w:p w:rsidR="00292699" w:rsidRDefault="00292699" w:rsidP="00292699">
      <w:pPr>
        <w:jc w:val="both"/>
      </w:pPr>
      <w:r>
        <w:rPr>
          <w:b/>
        </w:rPr>
        <w:t>Moção Nº 102/2020</w:t>
      </w:r>
    </w:p>
    <w:p w:rsidR="00292699" w:rsidRPr="00292699" w:rsidRDefault="00292699" w:rsidP="00292699">
      <w:pPr>
        <w:jc w:val="both"/>
      </w:pPr>
      <w:r>
        <w:rPr>
          <w:b/>
        </w:rPr>
        <w:t>Autoria</w:t>
      </w:r>
      <w:r w:rsidRPr="00292699">
        <w:t xml:space="preserve">: </w:t>
      </w:r>
      <w:proofErr w:type="spellStart"/>
      <w:r w:rsidRPr="00292699">
        <w:t>Elio</w:t>
      </w:r>
      <w:proofErr w:type="spellEnd"/>
      <w:r w:rsidRPr="00292699">
        <w:t xml:space="preserve"> de Araújo</w:t>
      </w:r>
    </w:p>
    <w:p w:rsidR="00292699" w:rsidRPr="00292699" w:rsidRDefault="00292699" w:rsidP="00292699">
      <w:pPr>
        <w:jc w:val="both"/>
        <w:rPr>
          <w:rFonts w:eastAsia="Times New Roman" w:cstheme="minorHAnsi"/>
          <w:lang w:eastAsia="pt-BR"/>
        </w:rPr>
      </w:pPr>
      <w:r>
        <w:rPr>
          <w:b/>
        </w:rPr>
        <w:t>Assunto</w:t>
      </w:r>
      <w:r w:rsidRPr="00292699">
        <w:rPr>
          <w:rFonts w:cstheme="minorHAnsi"/>
          <w:b/>
        </w:rPr>
        <w:t xml:space="preserve">: </w:t>
      </w:r>
      <w:r w:rsidRPr="00292699">
        <w:rPr>
          <w:rFonts w:eastAsia="Times New Roman" w:cstheme="minorHAnsi"/>
          <w:lang w:eastAsia="pt-BR"/>
        </w:rPr>
        <w:t>Dispõe sobre votos de pesar pelo falecimento do Policial Militar Soldado SAMUEL FRANCISCO XAVIER, Re 144007-1, da 2ª Cia do 35º Batalhão de Polícia Militar Metropolitano.</w:t>
      </w:r>
    </w:p>
    <w:p w:rsidR="00292699" w:rsidRDefault="00292699" w:rsidP="00F93EA6">
      <w:pPr>
        <w:jc w:val="both"/>
        <w:rPr>
          <w:b/>
        </w:rPr>
      </w:pPr>
    </w:p>
    <w:p w:rsidR="00EE7FED" w:rsidRDefault="008D10C0" w:rsidP="00F93EA6">
      <w:pPr>
        <w:jc w:val="both"/>
        <w:rPr>
          <w:i/>
        </w:rPr>
      </w:pPr>
      <w:r>
        <w:rPr>
          <w:b/>
        </w:rPr>
        <w:t>Projeto de Lei Nº 65/2020</w:t>
      </w:r>
    </w:p>
    <w:p w:rsidR="00EE7FED" w:rsidRDefault="008D10C0" w:rsidP="00F93EA6">
      <w:pPr>
        <w:jc w:val="both"/>
        <w:rPr>
          <w:b/>
        </w:rPr>
      </w:pPr>
      <w:r>
        <w:rPr>
          <w:b/>
        </w:rPr>
        <w:t xml:space="preserve">Autoria: </w:t>
      </w:r>
      <w:r>
        <w:rPr>
          <w:i/>
        </w:rPr>
        <w:t>Edson Rodrigues</w:t>
      </w:r>
    </w:p>
    <w:p w:rsidR="00EE7FED" w:rsidRDefault="008D10C0" w:rsidP="00F93EA6">
      <w:pPr>
        <w:jc w:val="both"/>
        <w:rPr>
          <w:i/>
        </w:rPr>
      </w:pPr>
      <w:r>
        <w:rPr>
          <w:b/>
        </w:rPr>
        <w:t xml:space="preserve">Assunto: </w:t>
      </w:r>
      <w:r>
        <w:rPr>
          <w:i/>
        </w:rPr>
        <w:t>“Institui a Semana do ‘Negro Sim’ no Município de Itaquaquecetuba e dá outras providências”.</w:t>
      </w:r>
    </w:p>
    <w:p w:rsidR="00EE7FED" w:rsidRDefault="00EE7FED" w:rsidP="00F93EA6">
      <w:pPr>
        <w:jc w:val="both"/>
        <w:rPr>
          <w:i/>
        </w:rPr>
      </w:pPr>
    </w:p>
    <w:p w:rsidR="00EE7FED" w:rsidRDefault="008D10C0" w:rsidP="00F93EA6">
      <w:pPr>
        <w:jc w:val="both"/>
        <w:rPr>
          <w:i/>
        </w:rPr>
      </w:pPr>
      <w:r>
        <w:rPr>
          <w:b/>
        </w:rPr>
        <w:t>Projeto de Lei Nº 66/2020</w:t>
      </w:r>
    </w:p>
    <w:p w:rsidR="00EE7FED" w:rsidRDefault="008D10C0" w:rsidP="00F93EA6">
      <w:pPr>
        <w:jc w:val="both"/>
        <w:rPr>
          <w:b/>
        </w:rPr>
      </w:pPr>
      <w:r>
        <w:rPr>
          <w:b/>
        </w:rPr>
        <w:t xml:space="preserve">Autoria: </w:t>
      </w:r>
      <w:r>
        <w:rPr>
          <w:i/>
        </w:rPr>
        <w:t>Alexandre de Oliveira Silva</w:t>
      </w:r>
    </w:p>
    <w:p w:rsidR="00EE7FED" w:rsidRDefault="008D10C0" w:rsidP="00F93EA6">
      <w:pPr>
        <w:jc w:val="both"/>
        <w:rPr>
          <w:i/>
        </w:rPr>
      </w:pPr>
      <w:r>
        <w:rPr>
          <w:b/>
        </w:rPr>
        <w:t xml:space="preserve">Assunto: </w:t>
      </w:r>
      <w:r>
        <w:rPr>
          <w:i/>
        </w:rPr>
        <w:t>Dispõe sobre a implantação de ecopontos no município de Itaquaquecetuba.</w:t>
      </w:r>
    </w:p>
    <w:p w:rsidR="00EE7FED" w:rsidRDefault="00EE7FED" w:rsidP="00F93EA6">
      <w:pPr>
        <w:jc w:val="both"/>
        <w:rPr>
          <w:i/>
        </w:rPr>
      </w:pPr>
    </w:p>
    <w:p w:rsidR="00EE7FED" w:rsidRDefault="008D10C0" w:rsidP="00F93EA6">
      <w:pPr>
        <w:jc w:val="both"/>
        <w:rPr>
          <w:i/>
        </w:rPr>
      </w:pPr>
      <w:r>
        <w:rPr>
          <w:b/>
        </w:rPr>
        <w:t>Projeto de Lei Nº 67/2020</w:t>
      </w:r>
    </w:p>
    <w:p w:rsidR="00EE7FED" w:rsidRDefault="008D10C0" w:rsidP="00F93EA6">
      <w:pPr>
        <w:jc w:val="both"/>
        <w:rPr>
          <w:b/>
        </w:rPr>
      </w:pPr>
      <w:r>
        <w:rPr>
          <w:b/>
        </w:rPr>
        <w:t xml:space="preserve">Autoria: </w:t>
      </w:r>
      <w:r>
        <w:rPr>
          <w:i/>
        </w:rPr>
        <w:t>Mesa Diretora 2019/2020</w:t>
      </w:r>
    </w:p>
    <w:p w:rsidR="00EE7FED" w:rsidRDefault="008D10C0" w:rsidP="00F93EA6">
      <w:pPr>
        <w:jc w:val="both"/>
        <w:rPr>
          <w:i/>
        </w:rPr>
      </w:pPr>
      <w:r>
        <w:rPr>
          <w:b/>
        </w:rPr>
        <w:t xml:space="preserve">Assunto: </w:t>
      </w:r>
      <w:r>
        <w:rPr>
          <w:i/>
        </w:rPr>
        <w:t>“Altera o Anexo V, parte integrante do art. 5º da Lei Municipal nº 2.813, de 07 de maio de 2010, com alteração dada pela Lei Municipal nº 3.395, de 11 de janeiro de 2017, e dá outras providências”.</w:t>
      </w:r>
    </w:p>
    <w:p w:rsidR="00EE7FED" w:rsidRDefault="00EE7FED" w:rsidP="00F93EA6">
      <w:pPr>
        <w:jc w:val="both"/>
        <w:rPr>
          <w:i/>
        </w:rPr>
      </w:pPr>
    </w:p>
    <w:p w:rsidR="00EE7FED" w:rsidRDefault="008D10C0" w:rsidP="00F93EA6">
      <w:pPr>
        <w:jc w:val="both"/>
        <w:rPr>
          <w:i/>
        </w:rPr>
      </w:pPr>
      <w:r>
        <w:rPr>
          <w:b/>
        </w:rPr>
        <w:lastRenderedPageBreak/>
        <w:t>Projeto de Decreto Legislativo Nº 12/2020</w:t>
      </w:r>
    </w:p>
    <w:p w:rsidR="00EE7FED" w:rsidRDefault="008D10C0" w:rsidP="00F93EA6">
      <w:pPr>
        <w:jc w:val="both"/>
        <w:rPr>
          <w:b/>
        </w:rPr>
      </w:pPr>
      <w:r>
        <w:rPr>
          <w:b/>
        </w:rPr>
        <w:t xml:space="preserve">Autoria: </w:t>
      </w:r>
      <w:r>
        <w:rPr>
          <w:i/>
        </w:rPr>
        <w:t>Armando Tavares dos Santos Neto</w:t>
      </w:r>
    </w:p>
    <w:p w:rsidR="00EE7FED" w:rsidRDefault="008D10C0" w:rsidP="00F93EA6">
      <w:pPr>
        <w:jc w:val="both"/>
        <w:rPr>
          <w:i/>
        </w:rPr>
      </w:pPr>
      <w:r>
        <w:rPr>
          <w:b/>
        </w:rPr>
        <w:t xml:space="preserve">Assunto: </w:t>
      </w:r>
      <w:r>
        <w:rPr>
          <w:i/>
        </w:rPr>
        <w:t>'Dispõe sobre concessão de Título de Cidadão Itaquaquecetubense"</w:t>
      </w:r>
    </w:p>
    <w:p w:rsidR="00126595" w:rsidRDefault="00126595" w:rsidP="00F93EA6">
      <w:pPr>
        <w:jc w:val="both"/>
        <w:rPr>
          <w:i/>
        </w:rPr>
      </w:pPr>
    </w:p>
    <w:p w:rsidR="009D0441" w:rsidRDefault="009D0441" w:rsidP="009D0441">
      <w:pPr>
        <w:jc w:val="both"/>
        <w:rPr>
          <w:i/>
        </w:rPr>
      </w:pPr>
      <w:r>
        <w:rPr>
          <w:b/>
        </w:rPr>
        <w:t>Projeto de Lei Complementar Nº 318/2020</w:t>
      </w:r>
    </w:p>
    <w:p w:rsidR="009D0441" w:rsidRPr="009D0441" w:rsidRDefault="009D0441" w:rsidP="009D0441">
      <w:pPr>
        <w:jc w:val="both"/>
        <w:rPr>
          <w:rFonts w:cstheme="minorHAnsi"/>
        </w:rPr>
      </w:pPr>
      <w:r w:rsidRPr="009D0441">
        <w:rPr>
          <w:rFonts w:cstheme="minorHAnsi"/>
          <w:b/>
        </w:rPr>
        <w:t xml:space="preserve">Autoria: </w:t>
      </w:r>
      <w:r w:rsidRPr="009D0441">
        <w:rPr>
          <w:rFonts w:cstheme="minorHAnsi"/>
        </w:rPr>
        <w:t>Prefeito Municipal</w:t>
      </w:r>
    </w:p>
    <w:p w:rsidR="006452D1" w:rsidRDefault="009D0441" w:rsidP="00F93EA6">
      <w:pPr>
        <w:jc w:val="both"/>
        <w:rPr>
          <w:rFonts w:eastAsia="Times New Roman" w:cstheme="minorHAnsi"/>
          <w:lang w:eastAsia="pt-BR"/>
        </w:rPr>
      </w:pPr>
      <w:r w:rsidRPr="009D0441">
        <w:rPr>
          <w:rFonts w:cstheme="minorHAnsi"/>
          <w:b/>
        </w:rPr>
        <w:t xml:space="preserve">Assunto: </w:t>
      </w:r>
      <w:r w:rsidRPr="009D0441">
        <w:rPr>
          <w:rFonts w:eastAsia="Times New Roman" w:cstheme="minorHAnsi"/>
          <w:lang w:eastAsia="pt-BR"/>
        </w:rPr>
        <w:t xml:space="preserve">"Institui no âmbito do Município de </w:t>
      </w:r>
      <w:proofErr w:type="spellStart"/>
      <w:r w:rsidRPr="009D0441">
        <w:rPr>
          <w:rFonts w:eastAsia="Times New Roman" w:cstheme="minorHAnsi"/>
          <w:lang w:eastAsia="pt-BR"/>
        </w:rPr>
        <w:t>Itaquaquecetuba</w:t>
      </w:r>
      <w:proofErr w:type="spellEnd"/>
      <w:r w:rsidRPr="009D0441">
        <w:rPr>
          <w:rFonts w:eastAsia="Times New Roman" w:cstheme="minorHAnsi"/>
          <w:lang w:eastAsia="pt-BR"/>
        </w:rPr>
        <w:t>, a Taxa de Serviço de Coleta, Remoção, Transporte e Destinação Final de Lixo e Resíduos - TSLR, e dá outras providências"</w:t>
      </w:r>
    </w:p>
    <w:p w:rsidR="00F15B3E" w:rsidRDefault="00F15B3E" w:rsidP="00F15B3E">
      <w:pPr>
        <w:jc w:val="both"/>
        <w:rPr>
          <w:b/>
        </w:rPr>
      </w:pPr>
    </w:p>
    <w:p w:rsidR="00F15B3E" w:rsidRDefault="00F15B3E" w:rsidP="00F15B3E">
      <w:pPr>
        <w:jc w:val="both"/>
        <w:rPr>
          <w:i/>
        </w:rPr>
      </w:pPr>
      <w:r>
        <w:rPr>
          <w:b/>
        </w:rPr>
        <w:t>Projeto de Lei Complementar Nº 319/2020</w:t>
      </w:r>
    </w:p>
    <w:p w:rsidR="00F15B3E" w:rsidRPr="009D0441" w:rsidRDefault="00F15B3E" w:rsidP="00F15B3E">
      <w:pPr>
        <w:jc w:val="both"/>
        <w:rPr>
          <w:rFonts w:cstheme="minorHAnsi"/>
        </w:rPr>
      </w:pPr>
      <w:r w:rsidRPr="009D0441">
        <w:rPr>
          <w:rFonts w:cstheme="minorHAnsi"/>
          <w:b/>
        </w:rPr>
        <w:t xml:space="preserve">Autoria: </w:t>
      </w:r>
      <w:r w:rsidRPr="009D0441">
        <w:rPr>
          <w:rFonts w:cstheme="minorHAnsi"/>
        </w:rPr>
        <w:t>Prefeito Municipal</w:t>
      </w:r>
    </w:p>
    <w:p w:rsidR="00F15B3E" w:rsidRPr="00F15B3E" w:rsidRDefault="00F15B3E" w:rsidP="00F15B3E">
      <w:pPr>
        <w:jc w:val="both"/>
        <w:rPr>
          <w:rFonts w:cstheme="minorHAnsi"/>
        </w:rPr>
      </w:pPr>
      <w:r w:rsidRPr="009D0441">
        <w:rPr>
          <w:rFonts w:cstheme="minorHAnsi"/>
          <w:b/>
        </w:rPr>
        <w:t xml:space="preserve">Assunto: </w:t>
      </w:r>
      <w:r w:rsidRPr="00F15B3E">
        <w:rPr>
          <w:rFonts w:cstheme="minorHAnsi"/>
        </w:rPr>
        <w:t xml:space="preserve">Dispõe sobre alterações na Lei Complementar nº </w:t>
      </w:r>
      <w:proofErr w:type="gramStart"/>
      <w:r w:rsidRPr="00F15B3E">
        <w:rPr>
          <w:rFonts w:cstheme="minorHAnsi"/>
        </w:rPr>
        <w:t>40,</w:t>
      </w:r>
      <w:proofErr w:type="gramEnd"/>
      <w:r w:rsidRPr="00F15B3E">
        <w:rPr>
          <w:rFonts w:cstheme="minorHAnsi"/>
        </w:rPr>
        <w:t>de 23 de dezembro de 1998 - Código Tributário Municipal, referente ao local de incidência do Imposto sobre Serviços de Qualquer Natureza - ISQSN - dos serviços previstos nos subitens 4.22, 4.23, 5.09, 15.01 e 15.09, todos da lista de serviços contidas no artigo 45, do CTM; promove outras alterações e dá outras providências"</w:t>
      </w:r>
    </w:p>
    <w:p w:rsidR="00F15B3E" w:rsidRPr="00F15B3E" w:rsidRDefault="00F15B3E" w:rsidP="00F93EA6">
      <w:pPr>
        <w:jc w:val="both"/>
        <w:rPr>
          <w:rFonts w:cstheme="minorHAnsi"/>
        </w:rPr>
      </w:pPr>
    </w:p>
    <w:sectPr w:rsidR="00F15B3E" w:rsidRPr="00F15B3E"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26595"/>
    <w:rsid w:val="00150471"/>
    <w:rsid w:val="001915A3"/>
    <w:rsid w:val="001E03BA"/>
    <w:rsid w:val="00200CB7"/>
    <w:rsid w:val="00217F62"/>
    <w:rsid w:val="00292699"/>
    <w:rsid w:val="002F32F7"/>
    <w:rsid w:val="003464E3"/>
    <w:rsid w:val="003925F0"/>
    <w:rsid w:val="00460E62"/>
    <w:rsid w:val="00531FD7"/>
    <w:rsid w:val="00630A7B"/>
    <w:rsid w:val="006452D1"/>
    <w:rsid w:val="006523FB"/>
    <w:rsid w:val="006758D2"/>
    <w:rsid w:val="008334ED"/>
    <w:rsid w:val="008D10C0"/>
    <w:rsid w:val="008E55DD"/>
    <w:rsid w:val="00995BDB"/>
    <w:rsid w:val="009A0E47"/>
    <w:rsid w:val="009D0441"/>
    <w:rsid w:val="00A25A0C"/>
    <w:rsid w:val="00A906D8"/>
    <w:rsid w:val="00AB5A74"/>
    <w:rsid w:val="00B61CFF"/>
    <w:rsid w:val="00BA7A0E"/>
    <w:rsid w:val="00BC07FD"/>
    <w:rsid w:val="00C23825"/>
    <w:rsid w:val="00E92BA8"/>
    <w:rsid w:val="00EE7FED"/>
    <w:rsid w:val="00F071AE"/>
    <w:rsid w:val="00F11889"/>
    <w:rsid w:val="00F15B3E"/>
    <w:rsid w:val="00F93EA6"/>
    <w:rsid w:val="00FC3560"/>
    <w:rsid w:val="00FC51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578561627">
      <w:bodyDiv w:val="1"/>
      <w:marLeft w:val="0"/>
      <w:marRight w:val="0"/>
      <w:marTop w:val="0"/>
      <w:marBottom w:val="0"/>
      <w:divBdr>
        <w:top w:val="none" w:sz="0" w:space="0" w:color="auto"/>
        <w:left w:val="none" w:sz="0" w:space="0" w:color="auto"/>
        <w:bottom w:val="none" w:sz="0" w:space="0" w:color="auto"/>
        <w:right w:val="none" w:sz="0" w:space="0" w:color="auto"/>
      </w:divBdr>
    </w:div>
    <w:div w:id="683288843">
      <w:bodyDiv w:val="1"/>
      <w:marLeft w:val="0"/>
      <w:marRight w:val="0"/>
      <w:marTop w:val="0"/>
      <w:marBottom w:val="0"/>
      <w:divBdr>
        <w:top w:val="none" w:sz="0" w:space="0" w:color="auto"/>
        <w:left w:val="none" w:sz="0" w:space="0" w:color="auto"/>
        <w:bottom w:val="none" w:sz="0" w:space="0" w:color="auto"/>
        <w:right w:val="none" w:sz="0" w:space="0" w:color="auto"/>
      </w:divBdr>
    </w:div>
    <w:div w:id="1834905967">
      <w:bodyDiv w:val="1"/>
      <w:marLeft w:val="0"/>
      <w:marRight w:val="0"/>
      <w:marTop w:val="0"/>
      <w:marBottom w:val="0"/>
      <w:divBdr>
        <w:top w:val="none" w:sz="0" w:space="0" w:color="auto"/>
        <w:left w:val="none" w:sz="0" w:space="0" w:color="auto"/>
        <w:bottom w:val="none" w:sz="0" w:space="0" w:color="auto"/>
        <w:right w:val="none" w:sz="0" w:space="0" w:color="auto"/>
      </w:divBdr>
    </w:div>
    <w:div w:id="19746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469</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22</cp:revision>
  <cp:lastPrinted>2020-12-15T15:57:00Z</cp:lastPrinted>
  <dcterms:created xsi:type="dcterms:W3CDTF">2015-07-02T20:38:00Z</dcterms:created>
  <dcterms:modified xsi:type="dcterms:W3CDTF">2020-12-15T17:42:00Z</dcterms:modified>
</cp:coreProperties>
</file>