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36E" w:rsidRPr="00616DCC" w:rsidRDefault="00FF636E" w:rsidP="002317EA">
      <w:pPr>
        <w:shd w:val="clear" w:color="auto" w:fill="FFFFFF"/>
        <w:spacing w:after="0" w:line="360" w:lineRule="auto"/>
        <w:jc w:val="center"/>
        <w:outlineLvl w:val="1"/>
        <w:rPr>
          <w:rFonts w:ascii="Arial" w:eastAsia="Times New Roman" w:hAnsi="Arial" w:cs="Arial"/>
          <w:b/>
          <w:bCs/>
          <w:caps/>
          <w:sz w:val="24"/>
          <w:szCs w:val="19"/>
        </w:rPr>
      </w:pPr>
    </w:p>
    <w:p w:rsidR="002317EA" w:rsidRPr="000926AF" w:rsidRDefault="000926AF" w:rsidP="000926AF">
      <w:pPr>
        <w:shd w:val="clear" w:color="auto" w:fill="FFFFFF"/>
        <w:spacing w:after="0" w:line="360" w:lineRule="auto"/>
        <w:ind w:right="-994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  <w:r w:rsidRPr="000926AF"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  <w:t xml:space="preserve">PROJETO DE </w:t>
      </w:r>
      <w:r w:rsidR="008A5DC7" w:rsidRPr="000926AF"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  <w:t>lei n.</w:t>
      </w:r>
      <w:r w:rsidR="00B8219F"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  <w:t>º</w:t>
      </w:r>
      <w:r w:rsidR="008A5DC7" w:rsidRPr="000926AF"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  <w:t>______</w:t>
      </w:r>
      <w:r w:rsidR="002317EA" w:rsidRPr="000926AF"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  <w:t xml:space="preserve">, DE </w:t>
      </w:r>
      <w:r w:rsidR="008A5DC7" w:rsidRPr="000926AF"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  <w:t>___</w:t>
      </w:r>
      <w:r w:rsidR="002317EA" w:rsidRPr="000926AF"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  <w:t xml:space="preserve"> DE </w:t>
      </w:r>
      <w:r w:rsidR="008A5DC7" w:rsidRPr="000926AF"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  <w:t>________</w:t>
      </w:r>
      <w:r w:rsidR="002317EA" w:rsidRPr="000926AF"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  <w:t xml:space="preserve"> DE 20</w:t>
      </w:r>
      <w:r w:rsidR="008A5DC7" w:rsidRPr="000926AF"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  <w:t>21</w:t>
      </w:r>
    </w:p>
    <w:p w:rsidR="000926AF" w:rsidRPr="000926AF" w:rsidRDefault="000926AF" w:rsidP="000926AF">
      <w:pPr>
        <w:shd w:val="clear" w:color="auto" w:fill="FFFFFF"/>
        <w:spacing w:after="0" w:line="240" w:lineRule="auto"/>
        <w:ind w:left="3538" w:right="-994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FB22EC" w:rsidRPr="000926AF" w:rsidRDefault="00FB22EC" w:rsidP="00EC4A93">
      <w:pPr>
        <w:shd w:val="clear" w:color="auto" w:fill="FFFFFF"/>
        <w:spacing w:after="0" w:line="240" w:lineRule="auto"/>
        <w:ind w:left="4111" w:right="-994"/>
        <w:jc w:val="both"/>
        <w:outlineLvl w:val="0"/>
        <w:rPr>
          <w:rFonts w:ascii="Times New Roman" w:eastAsia="Times New Roman" w:hAnsi="Times New Roman" w:cs="Times New Roman"/>
          <w:b/>
          <w:caps/>
          <w:kern w:val="36"/>
          <w:sz w:val="24"/>
          <w:szCs w:val="24"/>
        </w:rPr>
      </w:pPr>
      <w:r w:rsidRPr="000926AF">
        <w:rPr>
          <w:rStyle w:val="nfase"/>
          <w:rFonts w:ascii="Times New Roman" w:hAnsi="Times New Roman" w:cs="Times New Roman"/>
          <w:b/>
          <w:i w:val="0"/>
          <w:caps/>
          <w:sz w:val="24"/>
          <w:szCs w:val="24"/>
          <w:shd w:val="clear" w:color="auto" w:fill="FFFFFF"/>
        </w:rPr>
        <w:t xml:space="preserve">Dispõe sobre a reestruturação do Conselho Municipal de Acompanhamento e Controle Social do Fundo de Manutenção e Desenvolvimento da Educação Básica e de Valorização dos Profissionais da Educação – </w:t>
      </w:r>
      <w:r w:rsidR="0005432E" w:rsidRPr="000926AF">
        <w:rPr>
          <w:rStyle w:val="nfase"/>
          <w:rFonts w:ascii="Times New Roman" w:hAnsi="Times New Roman" w:cs="Times New Roman"/>
          <w:b/>
          <w:i w:val="0"/>
          <w:caps/>
          <w:sz w:val="24"/>
          <w:szCs w:val="24"/>
          <w:shd w:val="clear" w:color="auto" w:fill="FFFFFF"/>
        </w:rPr>
        <w:t>CACS/</w:t>
      </w:r>
      <w:r w:rsidRPr="000926AF">
        <w:rPr>
          <w:rStyle w:val="nfase"/>
          <w:rFonts w:ascii="Times New Roman" w:hAnsi="Times New Roman" w:cs="Times New Roman"/>
          <w:b/>
          <w:i w:val="0"/>
          <w:caps/>
          <w:sz w:val="24"/>
          <w:szCs w:val="24"/>
          <w:shd w:val="clear" w:color="auto" w:fill="FFFFFF"/>
        </w:rPr>
        <w:t>FUNDEB, regulamentado na forma da Lei Federal nº 14.113, de 25 de dezembro de 2020.</w:t>
      </w:r>
      <w:r w:rsidRPr="000926AF">
        <w:rPr>
          <w:rFonts w:ascii="Times New Roman" w:eastAsia="Times New Roman" w:hAnsi="Times New Roman" w:cs="Times New Roman"/>
          <w:b/>
          <w:caps/>
          <w:kern w:val="36"/>
          <w:sz w:val="24"/>
          <w:szCs w:val="24"/>
        </w:rPr>
        <w:t xml:space="preserve"> </w:t>
      </w:r>
    </w:p>
    <w:p w:rsidR="00FB22EC" w:rsidRPr="000926AF" w:rsidRDefault="00FB22EC" w:rsidP="00EC4A93">
      <w:pPr>
        <w:shd w:val="clear" w:color="auto" w:fill="FFFFFF"/>
        <w:spacing w:after="0" w:line="360" w:lineRule="auto"/>
        <w:ind w:right="-994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0926AF" w:rsidRPr="000926AF" w:rsidRDefault="008A5DC7" w:rsidP="00EC4A93">
      <w:pPr>
        <w:spacing w:after="0" w:line="360" w:lineRule="auto"/>
        <w:ind w:right="-994" w:firstLine="708"/>
        <w:jc w:val="both"/>
        <w:rPr>
          <w:rFonts w:ascii="Times New Roman" w:eastAsia="Arial" w:hAnsi="Times New Roman" w:cs="Times New Roman"/>
          <w:b/>
          <w:bCs/>
          <w:sz w:val="24"/>
          <w:szCs w:val="24"/>
          <w:highlight w:val="white"/>
        </w:rPr>
      </w:pPr>
      <w:r w:rsidRPr="000926AF">
        <w:rPr>
          <w:rFonts w:ascii="Times New Roman" w:eastAsia="Arial" w:hAnsi="Times New Roman" w:cs="Times New Roman"/>
          <w:b/>
          <w:bCs/>
          <w:sz w:val="24"/>
          <w:szCs w:val="24"/>
          <w:highlight w:val="white"/>
        </w:rPr>
        <w:t xml:space="preserve">EDUADO BOIGUES QUEROZ, </w:t>
      </w:r>
      <w:r w:rsidR="000926AF" w:rsidRPr="000926AF">
        <w:rPr>
          <w:rFonts w:ascii="Times New Roman" w:eastAsia="Arial" w:hAnsi="Times New Roman" w:cs="Times New Roman"/>
          <w:bCs/>
          <w:sz w:val="24"/>
          <w:szCs w:val="24"/>
          <w:highlight w:val="white"/>
        </w:rPr>
        <w:t>Prefeito do Município de Itaquaquecetuba</w:t>
      </w:r>
      <w:r w:rsidRPr="000926AF">
        <w:rPr>
          <w:rFonts w:ascii="Times New Roman" w:eastAsia="Arial" w:hAnsi="Times New Roman" w:cs="Times New Roman"/>
          <w:b/>
          <w:bCs/>
          <w:sz w:val="24"/>
          <w:szCs w:val="24"/>
          <w:highlight w:val="white"/>
        </w:rPr>
        <w:t xml:space="preserve">, </w:t>
      </w:r>
      <w:r w:rsidRPr="000926AF">
        <w:rPr>
          <w:rFonts w:ascii="Times New Roman" w:eastAsia="Arial" w:hAnsi="Times New Roman" w:cs="Times New Roman"/>
          <w:sz w:val="24"/>
          <w:szCs w:val="24"/>
          <w:highlight w:val="white"/>
        </w:rPr>
        <w:t>no uso das atribuições que lhe são conferidas por Lei,</w:t>
      </w:r>
      <w:r w:rsidRPr="000926AF">
        <w:rPr>
          <w:rFonts w:ascii="Times New Roman" w:eastAsia="Arial" w:hAnsi="Times New Roman" w:cs="Times New Roman"/>
          <w:b/>
          <w:bCs/>
          <w:sz w:val="24"/>
          <w:szCs w:val="24"/>
          <w:highlight w:val="white"/>
        </w:rPr>
        <w:t xml:space="preserve"> </w:t>
      </w:r>
    </w:p>
    <w:p w:rsidR="000926AF" w:rsidRPr="000926AF" w:rsidRDefault="000926AF" w:rsidP="000926AF">
      <w:pPr>
        <w:spacing w:after="0" w:line="360" w:lineRule="auto"/>
        <w:ind w:right="-994"/>
        <w:jc w:val="both"/>
        <w:rPr>
          <w:rFonts w:ascii="Times New Roman" w:eastAsia="Arial" w:hAnsi="Times New Roman" w:cs="Times New Roman"/>
          <w:b/>
          <w:bCs/>
          <w:sz w:val="24"/>
          <w:szCs w:val="24"/>
          <w:highlight w:val="white"/>
        </w:rPr>
      </w:pPr>
    </w:p>
    <w:p w:rsidR="008A5DC7" w:rsidRPr="000926AF" w:rsidRDefault="000926AF" w:rsidP="00EC4A93">
      <w:pPr>
        <w:spacing w:after="0" w:line="360" w:lineRule="auto"/>
        <w:ind w:right="-994" w:firstLine="708"/>
        <w:jc w:val="both"/>
        <w:rPr>
          <w:rFonts w:ascii="Times New Roman" w:eastAsia="Arial" w:hAnsi="Times New Roman" w:cs="Times New Roman"/>
          <w:bCs/>
          <w:sz w:val="24"/>
          <w:szCs w:val="24"/>
        </w:rPr>
      </w:pPr>
      <w:r w:rsidRPr="000926AF">
        <w:rPr>
          <w:rFonts w:ascii="Times New Roman" w:eastAsia="Arial" w:hAnsi="Times New Roman" w:cs="Times New Roman"/>
          <w:bCs/>
          <w:sz w:val="24"/>
          <w:szCs w:val="24"/>
          <w:highlight w:val="white"/>
        </w:rPr>
        <w:t>Faço saber que a Câmara Municipal aprovou e eu promulgo a seguinte Lei</w:t>
      </w:r>
      <w:r w:rsidRPr="000926AF">
        <w:rPr>
          <w:rFonts w:ascii="Times New Roman" w:eastAsia="Arial" w:hAnsi="Times New Roman" w:cs="Times New Roman"/>
          <w:bCs/>
          <w:sz w:val="24"/>
          <w:szCs w:val="24"/>
        </w:rPr>
        <w:t>:</w:t>
      </w:r>
    </w:p>
    <w:p w:rsidR="00500A24" w:rsidRPr="000926AF" w:rsidRDefault="00500A24" w:rsidP="000926AF">
      <w:pPr>
        <w:spacing w:after="0" w:line="360" w:lineRule="auto"/>
        <w:ind w:right="-99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artigo_1"/>
    </w:p>
    <w:p w:rsidR="002317EA" w:rsidRPr="000926AF" w:rsidRDefault="002317EA" w:rsidP="00EC4A93">
      <w:pPr>
        <w:spacing w:after="0" w:line="360" w:lineRule="auto"/>
        <w:ind w:right="-994"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926AF">
        <w:rPr>
          <w:rFonts w:ascii="Times New Roman" w:eastAsia="Times New Roman" w:hAnsi="Times New Roman" w:cs="Times New Roman"/>
          <w:bCs/>
          <w:sz w:val="24"/>
          <w:szCs w:val="24"/>
        </w:rPr>
        <w:t>Art. 1º</w:t>
      </w:r>
      <w:bookmarkEnd w:id="0"/>
      <w:r w:rsidR="00EC4A9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F844D9" w:rsidRPr="000926A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13049B" w:rsidRPr="000926AF">
        <w:rPr>
          <w:rFonts w:ascii="Times New Roman" w:eastAsia="Times New Roman" w:hAnsi="Times New Roman" w:cs="Times New Roman"/>
          <w:sz w:val="24"/>
          <w:szCs w:val="24"/>
        </w:rPr>
        <w:t>Fica reestruturado o</w:t>
      </w:r>
      <w:r w:rsidR="00FB22EC" w:rsidRPr="000926A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Conselho Municipal de Acompanhamento e Controle Social do Fundo de Manutenção e Desenvolvimento da Educação Básica e de Valorização dos Profissionais da Educação</w:t>
      </w:r>
      <w:r w:rsidR="00F75E1D" w:rsidRPr="000926A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B22EC" w:rsidRPr="000926AF">
        <w:rPr>
          <w:rFonts w:ascii="Times New Roman" w:hAnsi="Times New Roman" w:cs="Times New Roman"/>
          <w:sz w:val="24"/>
          <w:szCs w:val="24"/>
          <w:shd w:val="clear" w:color="auto" w:fill="FFFFFF"/>
        </w:rPr>
        <w:t>–</w:t>
      </w:r>
      <w:r w:rsidR="00F75E1D" w:rsidRPr="000926A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B22EC" w:rsidRPr="000926AF">
        <w:rPr>
          <w:rFonts w:ascii="Times New Roman" w:hAnsi="Times New Roman" w:cs="Times New Roman"/>
          <w:sz w:val="24"/>
          <w:szCs w:val="24"/>
          <w:shd w:val="clear" w:color="auto" w:fill="FFFFFF"/>
        </w:rPr>
        <w:t>C</w:t>
      </w:r>
      <w:r w:rsidR="00F75E1D" w:rsidRPr="000926AF">
        <w:rPr>
          <w:rFonts w:ascii="Times New Roman" w:hAnsi="Times New Roman" w:cs="Times New Roman"/>
          <w:sz w:val="24"/>
          <w:szCs w:val="24"/>
          <w:shd w:val="clear" w:color="auto" w:fill="FFFFFF"/>
        </w:rPr>
        <w:t>M</w:t>
      </w:r>
      <w:r w:rsidR="0005432E" w:rsidRPr="000926AF">
        <w:rPr>
          <w:rFonts w:ascii="Times New Roman" w:hAnsi="Times New Roman" w:cs="Times New Roman"/>
          <w:sz w:val="24"/>
          <w:szCs w:val="24"/>
          <w:shd w:val="clear" w:color="auto" w:fill="FFFFFF"/>
        </w:rPr>
        <w:t>ACS</w:t>
      </w:r>
      <w:r w:rsidR="0025512D" w:rsidRPr="000926AF">
        <w:rPr>
          <w:rFonts w:ascii="Times New Roman" w:hAnsi="Times New Roman" w:cs="Times New Roman"/>
          <w:sz w:val="24"/>
          <w:szCs w:val="24"/>
          <w:shd w:val="clear" w:color="auto" w:fill="FFFFFF"/>
        </w:rPr>
        <w:t>/</w:t>
      </w:r>
      <w:r w:rsidR="00FB22EC" w:rsidRPr="000926A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FUNDEB </w:t>
      </w:r>
      <w:r w:rsidR="005F2C6A" w:rsidRPr="000926AF">
        <w:rPr>
          <w:rFonts w:ascii="Times New Roman" w:hAnsi="Times New Roman" w:cs="Times New Roman"/>
          <w:sz w:val="24"/>
          <w:szCs w:val="24"/>
          <w:shd w:val="clear" w:color="auto" w:fill="FFFFFF"/>
        </w:rPr>
        <w:t>de acordo com a Lei Federal nº 14.113, 25 de dezembro de 2020</w:t>
      </w:r>
      <w:r w:rsidR="0013049B" w:rsidRPr="000926AF">
        <w:rPr>
          <w:rFonts w:ascii="Times New Roman" w:hAnsi="Times New Roman" w:cs="Times New Roman"/>
          <w:sz w:val="24"/>
          <w:szCs w:val="24"/>
          <w:shd w:val="clear" w:color="auto" w:fill="FFFFFF"/>
        </w:rPr>
        <w:t>, bem como</w:t>
      </w:r>
      <w:r w:rsidR="005F2C6A" w:rsidRPr="000926A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B29C0" w:rsidRPr="000926A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as disposições </w:t>
      </w:r>
      <w:r w:rsidR="0013049B" w:rsidRPr="000926AF">
        <w:rPr>
          <w:rFonts w:ascii="Times New Roman" w:hAnsi="Times New Roman" w:cs="Times New Roman"/>
          <w:sz w:val="24"/>
          <w:szCs w:val="24"/>
          <w:shd w:val="clear" w:color="auto" w:fill="FFFFFF"/>
        </w:rPr>
        <w:t>previstas n</w:t>
      </w:r>
      <w:r w:rsidR="00BB29C0" w:rsidRPr="000926AF">
        <w:rPr>
          <w:rFonts w:ascii="Times New Roman" w:hAnsi="Times New Roman" w:cs="Times New Roman"/>
          <w:sz w:val="24"/>
          <w:szCs w:val="24"/>
          <w:shd w:val="clear" w:color="auto" w:fill="FFFFFF"/>
        </w:rPr>
        <w:t>esta L</w:t>
      </w:r>
      <w:r w:rsidR="00FB22EC" w:rsidRPr="000926AF">
        <w:rPr>
          <w:rFonts w:ascii="Times New Roman" w:hAnsi="Times New Roman" w:cs="Times New Roman"/>
          <w:sz w:val="24"/>
          <w:szCs w:val="24"/>
          <w:shd w:val="clear" w:color="auto" w:fill="FFFFFF"/>
        </w:rPr>
        <w:t>ei</w:t>
      </w:r>
      <w:r w:rsidR="008A5DC7"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</w:t>
      </w:r>
    </w:p>
    <w:p w:rsidR="00616DCC" w:rsidRPr="000926AF" w:rsidRDefault="00616DCC" w:rsidP="000926AF">
      <w:pPr>
        <w:spacing w:after="0" w:line="360" w:lineRule="auto"/>
        <w:ind w:right="-99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1" w:name="artigo_2"/>
    </w:p>
    <w:p w:rsidR="002317EA" w:rsidRPr="000926AF" w:rsidRDefault="002317EA" w:rsidP="00EC4A93">
      <w:pPr>
        <w:spacing w:after="0" w:line="360" w:lineRule="auto"/>
        <w:ind w:right="-994"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926AF">
        <w:rPr>
          <w:rFonts w:ascii="Times New Roman" w:eastAsia="Times New Roman" w:hAnsi="Times New Roman" w:cs="Times New Roman"/>
          <w:bCs/>
          <w:sz w:val="24"/>
          <w:szCs w:val="24"/>
        </w:rPr>
        <w:t>Art. 2º</w:t>
      </w:r>
      <w:bookmarkEnd w:id="1"/>
      <w:r w:rsidR="00EC4A9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F844D9" w:rsidRPr="000926A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25512D"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O </w:t>
      </w:r>
      <w:r w:rsidR="0005432E"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C</w:t>
      </w:r>
      <w:r w:rsidR="00F75E1D"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M</w:t>
      </w:r>
      <w:r w:rsidR="0005432E"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ACS</w:t>
      </w:r>
      <w:r w:rsidR="0025512D"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/</w:t>
      </w:r>
      <w:r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FUNDEB será constituído</w:t>
      </w:r>
      <w:r w:rsidR="00C34A4B"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, no mínimo</w:t>
      </w:r>
      <w:r w:rsidR="0013049B"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,</w:t>
      </w:r>
      <w:r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3049B"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por </w:t>
      </w:r>
      <w:r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11 (onze) membros, sendo: </w:t>
      </w:r>
    </w:p>
    <w:p w:rsidR="00616DCC" w:rsidRPr="000926AF" w:rsidRDefault="00616DCC" w:rsidP="000926AF">
      <w:pPr>
        <w:spacing w:after="0" w:line="360" w:lineRule="auto"/>
        <w:ind w:right="-99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2317EA" w:rsidRPr="000926AF" w:rsidRDefault="002317EA" w:rsidP="00EC4A93">
      <w:pPr>
        <w:spacing w:after="0" w:line="360" w:lineRule="auto"/>
        <w:ind w:right="-994"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I </w:t>
      </w:r>
      <w:r w:rsidR="00C34A4B"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–</w:t>
      </w:r>
      <w:r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34A4B"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2 (</w:t>
      </w:r>
      <w:r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dois</w:t>
      </w:r>
      <w:r w:rsidR="00C34A4B"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)</w:t>
      </w:r>
      <w:r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representantes do Poder Executivo, dos quais pelo menos </w:t>
      </w:r>
      <w:r w:rsidR="00C34A4B"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1 (</w:t>
      </w:r>
      <w:r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um</w:t>
      </w:r>
      <w:r w:rsidR="00C34A4B"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)</w:t>
      </w:r>
      <w:r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da Secretaria </w:t>
      </w:r>
      <w:r w:rsidR="00C34A4B"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Municipal </w:t>
      </w:r>
      <w:r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de Educação, Ciência, Tecnologia e Inovação; </w:t>
      </w:r>
    </w:p>
    <w:p w:rsidR="00616DCC" w:rsidRPr="000926AF" w:rsidRDefault="00616DCC" w:rsidP="000926AF">
      <w:pPr>
        <w:spacing w:after="0" w:line="360" w:lineRule="auto"/>
        <w:ind w:right="-99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C34A4B" w:rsidRPr="000926AF" w:rsidRDefault="00C34A4B" w:rsidP="00EC4A93">
      <w:pPr>
        <w:spacing w:after="0" w:line="360" w:lineRule="auto"/>
        <w:ind w:right="-994"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II – 1 (</w:t>
      </w:r>
      <w:r w:rsidR="002317EA"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um</w:t>
      </w:r>
      <w:r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)</w:t>
      </w:r>
      <w:r w:rsidR="002317EA"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representante dos professores da educação básica pública, atendidos os seguintes requisitos:</w:t>
      </w:r>
    </w:p>
    <w:p w:rsidR="00616DCC" w:rsidRPr="000926AF" w:rsidRDefault="00616DCC" w:rsidP="000926AF">
      <w:pPr>
        <w:spacing w:after="0" w:line="360" w:lineRule="auto"/>
        <w:ind w:right="-99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2317EA" w:rsidRPr="000926AF" w:rsidRDefault="00C34A4B" w:rsidP="00EC4A93">
      <w:pPr>
        <w:spacing w:after="0" w:line="360" w:lineRule="auto"/>
        <w:ind w:right="-994"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a) ser titular de cargo e</w:t>
      </w:r>
      <w:r w:rsidR="002317EA"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fetivo;</w:t>
      </w:r>
    </w:p>
    <w:p w:rsidR="002317EA" w:rsidRDefault="002317EA" w:rsidP="00EC4A93">
      <w:pPr>
        <w:spacing w:after="0" w:line="360" w:lineRule="auto"/>
        <w:ind w:right="-994"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b) estar em efetivo exercício na função de professor.</w:t>
      </w:r>
    </w:p>
    <w:p w:rsidR="00EC4A93" w:rsidRPr="000926AF" w:rsidRDefault="00EC4A93" w:rsidP="00EC4A93">
      <w:pPr>
        <w:spacing w:after="0" w:line="360" w:lineRule="auto"/>
        <w:ind w:right="-994"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2317EA" w:rsidRPr="000926AF" w:rsidRDefault="00C34A4B" w:rsidP="00EC4A93">
      <w:pPr>
        <w:spacing w:after="0" w:line="360" w:lineRule="auto"/>
        <w:ind w:right="-994"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lastRenderedPageBreak/>
        <w:t>III – 1 (</w:t>
      </w:r>
      <w:r w:rsidR="002317EA"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um</w:t>
      </w:r>
      <w:r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)</w:t>
      </w:r>
      <w:r w:rsidR="002317EA"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representante dos diretores das escolas públicas;</w:t>
      </w:r>
    </w:p>
    <w:p w:rsidR="00616DCC" w:rsidRPr="000926AF" w:rsidRDefault="00616DCC" w:rsidP="000926AF">
      <w:pPr>
        <w:spacing w:after="0" w:line="360" w:lineRule="auto"/>
        <w:ind w:right="-99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317EA" w:rsidRPr="000926AF" w:rsidRDefault="00C34A4B" w:rsidP="00EC4A93">
      <w:pPr>
        <w:spacing w:after="0" w:line="360" w:lineRule="auto"/>
        <w:ind w:right="-994"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IV – 1 (</w:t>
      </w:r>
      <w:r w:rsidR="002317EA"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um</w:t>
      </w:r>
      <w:r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)</w:t>
      </w:r>
      <w:r w:rsidR="002317EA"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representante dos servidores técnico-administrativos das escolas públicas, atendidos os seguintes requisitos:</w:t>
      </w:r>
    </w:p>
    <w:p w:rsidR="00616DCC" w:rsidRPr="000926AF" w:rsidRDefault="00616DCC" w:rsidP="000926AF">
      <w:pPr>
        <w:spacing w:after="0" w:line="360" w:lineRule="auto"/>
        <w:ind w:right="-99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2317EA" w:rsidRPr="000926AF" w:rsidRDefault="00C34A4B" w:rsidP="00EC4A93">
      <w:pPr>
        <w:spacing w:after="0" w:line="360" w:lineRule="auto"/>
        <w:ind w:right="-994"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a) ser titular de cargo e</w:t>
      </w:r>
      <w:r w:rsidR="002317EA"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fetivo;</w:t>
      </w:r>
    </w:p>
    <w:p w:rsidR="002317EA" w:rsidRPr="000926AF" w:rsidRDefault="002317EA" w:rsidP="00EC4A93">
      <w:pPr>
        <w:spacing w:after="0" w:line="360" w:lineRule="auto"/>
        <w:ind w:right="-994"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b) estar em efetivo exercício na função.</w:t>
      </w:r>
    </w:p>
    <w:p w:rsidR="00616DCC" w:rsidRPr="000926AF" w:rsidRDefault="00616DCC" w:rsidP="000926AF">
      <w:pPr>
        <w:spacing w:after="0" w:line="360" w:lineRule="auto"/>
        <w:ind w:right="-99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2317EA" w:rsidRPr="000926AF" w:rsidRDefault="00C34A4B" w:rsidP="00EC4A93">
      <w:pPr>
        <w:spacing w:after="0" w:line="360" w:lineRule="auto"/>
        <w:ind w:right="-994"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V – 2 (</w:t>
      </w:r>
      <w:r w:rsidR="002317EA"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dois</w:t>
      </w:r>
      <w:r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)</w:t>
      </w:r>
      <w:r w:rsidR="002317EA"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representantes dos pais de alunos da educação básica pública;</w:t>
      </w:r>
    </w:p>
    <w:p w:rsidR="00C34A4B" w:rsidRPr="000926AF" w:rsidRDefault="00C34A4B" w:rsidP="000926AF">
      <w:pPr>
        <w:spacing w:after="0" w:line="360" w:lineRule="auto"/>
        <w:ind w:right="-99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2317EA" w:rsidRPr="000926AF" w:rsidRDefault="00C34A4B" w:rsidP="00EC4A93">
      <w:pPr>
        <w:spacing w:after="0" w:line="360" w:lineRule="auto"/>
        <w:ind w:right="-994"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VI – 2 (</w:t>
      </w:r>
      <w:r w:rsidR="002317EA"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dois</w:t>
      </w:r>
      <w:r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)</w:t>
      </w:r>
      <w:r w:rsidR="002317EA"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representantes dos estudantes da educação básica pública, </w:t>
      </w:r>
      <w:r w:rsidR="00F844D9"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dos quais </w:t>
      </w:r>
      <w:r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1 (</w:t>
      </w:r>
      <w:r w:rsidR="002317EA"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um</w:t>
      </w:r>
      <w:r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)</w:t>
      </w:r>
      <w:r w:rsidR="002317EA"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844D9"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será </w:t>
      </w:r>
      <w:r w:rsidR="002317EA"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indicado pela entidade de estudantes secundaristas;</w:t>
      </w:r>
    </w:p>
    <w:p w:rsidR="00CF5687" w:rsidRPr="000926AF" w:rsidRDefault="00CF5687" w:rsidP="000926AF">
      <w:pPr>
        <w:spacing w:after="0" w:line="360" w:lineRule="auto"/>
        <w:ind w:right="-99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2317EA" w:rsidRPr="000926AF" w:rsidRDefault="00C34A4B" w:rsidP="00EC4A93">
      <w:pPr>
        <w:spacing w:after="0" w:line="360" w:lineRule="auto"/>
        <w:ind w:right="-994"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VII – 1 (</w:t>
      </w:r>
      <w:r w:rsidR="002317EA"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um</w:t>
      </w:r>
      <w:r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)</w:t>
      </w:r>
      <w:r w:rsidR="002317EA"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representante do Conselho Municipal de Educação;</w:t>
      </w:r>
    </w:p>
    <w:p w:rsidR="00C34A4B" w:rsidRPr="000926AF" w:rsidRDefault="00C34A4B" w:rsidP="000926AF">
      <w:pPr>
        <w:spacing w:after="0" w:line="360" w:lineRule="auto"/>
        <w:ind w:right="-99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2317EA" w:rsidRPr="000926AF" w:rsidRDefault="00C34A4B" w:rsidP="00EC4A93">
      <w:pPr>
        <w:spacing w:after="0" w:line="360" w:lineRule="auto"/>
        <w:ind w:right="-994"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VIII – 1 (</w:t>
      </w:r>
      <w:r w:rsidR="002317EA"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um</w:t>
      </w:r>
      <w:r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)</w:t>
      </w:r>
      <w:r w:rsidR="002317EA"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representante do Conselho Tutelar.</w:t>
      </w:r>
    </w:p>
    <w:p w:rsidR="00A631D1" w:rsidRPr="000926AF" w:rsidRDefault="00A631D1" w:rsidP="000926AF">
      <w:pPr>
        <w:spacing w:after="0" w:line="360" w:lineRule="auto"/>
        <w:ind w:right="-99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A631D1" w:rsidRPr="000926AF" w:rsidRDefault="00F844D9" w:rsidP="00EC4A93">
      <w:pPr>
        <w:spacing w:after="0" w:line="360" w:lineRule="auto"/>
        <w:ind w:right="-994" w:firstLine="708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0926AF">
        <w:rPr>
          <w:rFonts w:ascii="Times New Roman" w:eastAsia="Arial" w:hAnsi="Times New Roman" w:cs="Times New Roman"/>
          <w:sz w:val="24"/>
          <w:szCs w:val="24"/>
        </w:rPr>
        <w:t>Parágrafo único</w:t>
      </w:r>
      <w:r w:rsidR="00EC4A93">
        <w:rPr>
          <w:rFonts w:ascii="Times New Roman" w:eastAsia="Arial" w:hAnsi="Times New Roman" w:cs="Times New Roman"/>
          <w:sz w:val="24"/>
          <w:szCs w:val="24"/>
        </w:rPr>
        <w:t xml:space="preserve">. </w:t>
      </w:r>
      <w:r w:rsidRPr="000926AF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855CCB" w:rsidRPr="000926AF">
        <w:rPr>
          <w:rFonts w:ascii="Times New Roman" w:eastAsia="Arial" w:hAnsi="Times New Roman" w:cs="Times New Roman"/>
          <w:sz w:val="24"/>
          <w:szCs w:val="24"/>
        </w:rPr>
        <w:t>Integrarão</w:t>
      </w:r>
      <w:r w:rsidRPr="000926AF">
        <w:rPr>
          <w:rFonts w:ascii="Times New Roman" w:eastAsia="Arial" w:hAnsi="Times New Roman" w:cs="Times New Roman"/>
          <w:sz w:val="24"/>
          <w:szCs w:val="24"/>
        </w:rPr>
        <w:t>,</w:t>
      </w:r>
      <w:r w:rsidR="00A631D1" w:rsidRPr="000926AF">
        <w:rPr>
          <w:rFonts w:ascii="Times New Roman" w:eastAsia="Arial" w:hAnsi="Times New Roman" w:cs="Times New Roman"/>
          <w:sz w:val="24"/>
          <w:szCs w:val="24"/>
        </w:rPr>
        <w:t xml:space="preserve"> ainda</w:t>
      </w:r>
      <w:r w:rsidRPr="000926AF">
        <w:rPr>
          <w:rFonts w:ascii="Times New Roman" w:eastAsia="Arial" w:hAnsi="Times New Roman" w:cs="Times New Roman"/>
          <w:sz w:val="24"/>
          <w:szCs w:val="24"/>
        </w:rPr>
        <w:t>,</w:t>
      </w:r>
      <w:r w:rsidR="00A631D1" w:rsidRPr="000926AF">
        <w:rPr>
          <w:rFonts w:ascii="Times New Roman" w:eastAsia="Arial" w:hAnsi="Times New Roman" w:cs="Times New Roman"/>
          <w:sz w:val="24"/>
          <w:szCs w:val="24"/>
        </w:rPr>
        <w:t xml:space="preserve"> o </w:t>
      </w:r>
      <w:r w:rsidR="0005432E" w:rsidRPr="000926AF">
        <w:rPr>
          <w:rFonts w:ascii="Times New Roman" w:eastAsia="Arial" w:hAnsi="Times New Roman" w:cs="Times New Roman"/>
          <w:sz w:val="24"/>
          <w:szCs w:val="24"/>
        </w:rPr>
        <w:t>C</w:t>
      </w:r>
      <w:r w:rsidRPr="000926AF">
        <w:rPr>
          <w:rFonts w:ascii="Times New Roman" w:eastAsia="Arial" w:hAnsi="Times New Roman" w:cs="Times New Roman"/>
          <w:sz w:val="24"/>
          <w:szCs w:val="24"/>
        </w:rPr>
        <w:t>M</w:t>
      </w:r>
      <w:r w:rsidR="0005432E" w:rsidRPr="000926AF">
        <w:rPr>
          <w:rFonts w:ascii="Times New Roman" w:eastAsia="Arial" w:hAnsi="Times New Roman" w:cs="Times New Roman"/>
          <w:sz w:val="24"/>
          <w:szCs w:val="24"/>
        </w:rPr>
        <w:t>ACS/FUNDEB</w:t>
      </w:r>
      <w:r w:rsidR="00A631D1" w:rsidRPr="000926AF">
        <w:rPr>
          <w:rFonts w:ascii="Times New Roman" w:eastAsia="Arial" w:hAnsi="Times New Roman" w:cs="Times New Roman"/>
          <w:sz w:val="24"/>
          <w:szCs w:val="24"/>
        </w:rPr>
        <w:t xml:space="preserve">, quando houver: </w:t>
      </w:r>
    </w:p>
    <w:p w:rsidR="00855CCB" w:rsidRPr="000926AF" w:rsidRDefault="00855CCB" w:rsidP="000926AF">
      <w:pPr>
        <w:spacing w:after="0" w:line="360" w:lineRule="auto"/>
        <w:ind w:right="-994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A631D1" w:rsidRPr="000926AF" w:rsidRDefault="00A631D1" w:rsidP="00EB5502">
      <w:pPr>
        <w:spacing w:after="0" w:line="360" w:lineRule="auto"/>
        <w:ind w:right="-994" w:firstLine="709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0926AF">
        <w:rPr>
          <w:rFonts w:ascii="Times New Roman" w:eastAsia="Arial" w:hAnsi="Times New Roman" w:cs="Times New Roman"/>
          <w:sz w:val="24"/>
          <w:szCs w:val="24"/>
        </w:rPr>
        <w:t xml:space="preserve">I – </w:t>
      </w:r>
      <w:r w:rsidR="003D3D1A" w:rsidRPr="000926AF">
        <w:rPr>
          <w:rFonts w:ascii="Times New Roman" w:eastAsia="Arial" w:hAnsi="Times New Roman" w:cs="Times New Roman"/>
          <w:sz w:val="24"/>
          <w:szCs w:val="24"/>
        </w:rPr>
        <w:t>2 (d</w:t>
      </w:r>
      <w:r w:rsidRPr="000926AF">
        <w:rPr>
          <w:rFonts w:ascii="Times New Roman" w:eastAsia="Arial" w:hAnsi="Times New Roman" w:cs="Times New Roman"/>
          <w:sz w:val="24"/>
          <w:szCs w:val="24"/>
        </w:rPr>
        <w:t>ois</w:t>
      </w:r>
      <w:r w:rsidR="003D3D1A" w:rsidRPr="000926AF">
        <w:rPr>
          <w:rFonts w:ascii="Times New Roman" w:eastAsia="Arial" w:hAnsi="Times New Roman" w:cs="Times New Roman"/>
          <w:sz w:val="24"/>
          <w:szCs w:val="24"/>
        </w:rPr>
        <w:t>)</w:t>
      </w:r>
      <w:r w:rsidRPr="000926AF">
        <w:rPr>
          <w:rFonts w:ascii="Times New Roman" w:eastAsia="Arial" w:hAnsi="Times New Roman" w:cs="Times New Roman"/>
          <w:sz w:val="24"/>
          <w:szCs w:val="24"/>
        </w:rPr>
        <w:t xml:space="preserve"> representantes de organizações da sociedade civil, nos termos da Lei 13.019/2014, </w:t>
      </w:r>
      <w:r w:rsidR="00172513"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atendidos os seguintes requisitos</w:t>
      </w:r>
      <w:r w:rsidRPr="000926AF">
        <w:rPr>
          <w:rFonts w:ascii="Times New Roman" w:eastAsia="Arial" w:hAnsi="Times New Roman" w:cs="Times New Roman"/>
          <w:sz w:val="24"/>
          <w:szCs w:val="24"/>
        </w:rPr>
        <w:t>:</w:t>
      </w:r>
    </w:p>
    <w:p w:rsidR="003D3D1A" w:rsidRPr="000926AF" w:rsidRDefault="003D3D1A" w:rsidP="000926AF">
      <w:pPr>
        <w:spacing w:after="0" w:line="360" w:lineRule="auto"/>
        <w:ind w:right="-994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A631D1" w:rsidRPr="000926AF" w:rsidRDefault="00A631D1" w:rsidP="00EC4A93">
      <w:pPr>
        <w:pStyle w:val="PargrafodaLista"/>
        <w:numPr>
          <w:ilvl w:val="0"/>
          <w:numId w:val="1"/>
        </w:numPr>
        <w:spacing w:after="0" w:line="360" w:lineRule="auto"/>
        <w:ind w:left="0" w:right="-994" w:firstLine="709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0926AF">
        <w:rPr>
          <w:rFonts w:ascii="Times New Roman" w:eastAsia="Arial" w:hAnsi="Times New Roman" w:cs="Times New Roman"/>
          <w:sz w:val="24"/>
          <w:szCs w:val="24"/>
        </w:rPr>
        <w:t>desenvolver atividades direcionadas ao município;</w:t>
      </w:r>
    </w:p>
    <w:p w:rsidR="00A631D1" w:rsidRPr="000926AF" w:rsidRDefault="00A631D1" w:rsidP="00EC4A93">
      <w:pPr>
        <w:pStyle w:val="PargrafodaLista"/>
        <w:numPr>
          <w:ilvl w:val="0"/>
          <w:numId w:val="1"/>
        </w:numPr>
        <w:spacing w:after="0" w:line="360" w:lineRule="auto"/>
        <w:ind w:left="0" w:right="-994" w:firstLine="709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0926AF">
        <w:rPr>
          <w:rFonts w:ascii="Times New Roman" w:eastAsia="Arial" w:hAnsi="Times New Roman" w:cs="Times New Roman"/>
          <w:sz w:val="24"/>
          <w:szCs w:val="24"/>
        </w:rPr>
        <w:t>estar em funcionamento há</w:t>
      </w:r>
      <w:r w:rsidR="003D3D1A" w:rsidRPr="000926AF">
        <w:rPr>
          <w:rFonts w:ascii="Times New Roman" w:eastAsia="Arial" w:hAnsi="Times New Roman" w:cs="Times New Roman"/>
          <w:sz w:val="24"/>
          <w:szCs w:val="24"/>
        </w:rPr>
        <w:t>,</w:t>
      </w:r>
      <w:r w:rsidRPr="000926AF">
        <w:rPr>
          <w:rFonts w:ascii="Times New Roman" w:eastAsia="Arial" w:hAnsi="Times New Roman" w:cs="Times New Roman"/>
          <w:sz w:val="24"/>
          <w:szCs w:val="24"/>
        </w:rPr>
        <w:t xml:space="preserve"> pelo menos 1 (um) ano, contado da data da publicação do edital;</w:t>
      </w:r>
    </w:p>
    <w:p w:rsidR="00A631D1" w:rsidRPr="000926AF" w:rsidRDefault="00EC375F" w:rsidP="00EC4A93">
      <w:pPr>
        <w:pStyle w:val="PargrafodaLista"/>
        <w:numPr>
          <w:ilvl w:val="0"/>
          <w:numId w:val="1"/>
        </w:numPr>
        <w:spacing w:after="0" w:line="360" w:lineRule="auto"/>
        <w:ind w:left="0" w:right="-994" w:firstLine="709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0926AF">
        <w:rPr>
          <w:rFonts w:ascii="Times New Roman" w:eastAsia="Arial" w:hAnsi="Times New Roman" w:cs="Times New Roman"/>
          <w:sz w:val="24"/>
          <w:szCs w:val="24"/>
        </w:rPr>
        <w:t>d</w:t>
      </w:r>
      <w:r w:rsidR="00A631D1" w:rsidRPr="000926AF">
        <w:rPr>
          <w:rFonts w:ascii="Times New Roman" w:eastAsia="Arial" w:hAnsi="Times New Roman" w:cs="Times New Roman"/>
          <w:sz w:val="24"/>
          <w:szCs w:val="24"/>
        </w:rPr>
        <w:t>esenvolver</w:t>
      </w:r>
      <w:r w:rsidR="003D3D1A" w:rsidRPr="000926AF">
        <w:rPr>
          <w:rFonts w:ascii="Times New Roman" w:eastAsia="Arial" w:hAnsi="Times New Roman" w:cs="Times New Roman"/>
          <w:sz w:val="24"/>
          <w:szCs w:val="24"/>
        </w:rPr>
        <w:t xml:space="preserve"> atividades</w:t>
      </w:r>
      <w:r w:rsidR="00A631D1" w:rsidRPr="000926AF">
        <w:rPr>
          <w:rFonts w:ascii="Times New Roman" w:eastAsia="Arial" w:hAnsi="Times New Roman" w:cs="Times New Roman"/>
          <w:sz w:val="24"/>
          <w:szCs w:val="24"/>
        </w:rPr>
        <w:t xml:space="preserve"> sem fins lucrativos, relacionadas à educação ou ao controle social dos gastos públicos; </w:t>
      </w:r>
    </w:p>
    <w:p w:rsidR="00A631D1" w:rsidRPr="000926AF" w:rsidRDefault="00A631D1" w:rsidP="00EC4A93">
      <w:pPr>
        <w:pStyle w:val="PargrafodaLista"/>
        <w:numPr>
          <w:ilvl w:val="0"/>
          <w:numId w:val="1"/>
        </w:numPr>
        <w:spacing w:after="0" w:line="360" w:lineRule="auto"/>
        <w:ind w:left="0" w:right="-994" w:firstLine="709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0926AF">
        <w:rPr>
          <w:rFonts w:ascii="Times New Roman" w:eastAsia="Arial" w:hAnsi="Times New Roman" w:cs="Times New Roman"/>
          <w:sz w:val="24"/>
          <w:szCs w:val="24"/>
        </w:rPr>
        <w:t>não figurar como beneficiária de recursos fiscalizados pelo</w:t>
      </w:r>
      <w:r w:rsidR="003D3D1A" w:rsidRPr="000926AF">
        <w:rPr>
          <w:rFonts w:ascii="Times New Roman" w:eastAsia="Arial" w:hAnsi="Times New Roman" w:cs="Times New Roman"/>
          <w:sz w:val="24"/>
          <w:szCs w:val="24"/>
        </w:rPr>
        <w:t xml:space="preserve"> C</w:t>
      </w:r>
      <w:r w:rsidRPr="000926AF">
        <w:rPr>
          <w:rFonts w:ascii="Times New Roman" w:eastAsia="Arial" w:hAnsi="Times New Roman" w:cs="Times New Roman"/>
          <w:sz w:val="24"/>
          <w:szCs w:val="24"/>
        </w:rPr>
        <w:t xml:space="preserve">onselho ou como contratada do </w:t>
      </w:r>
      <w:r w:rsidR="00F844D9" w:rsidRPr="000926AF">
        <w:rPr>
          <w:rFonts w:ascii="Times New Roman" w:eastAsia="Arial" w:hAnsi="Times New Roman" w:cs="Times New Roman"/>
          <w:sz w:val="24"/>
          <w:szCs w:val="24"/>
        </w:rPr>
        <w:t>M</w:t>
      </w:r>
      <w:r w:rsidRPr="000926AF">
        <w:rPr>
          <w:rFonts w:ascii="Times New Roman" w:eastAsia="Arial" w:hAnsi="Times New Roman" w:cs="Times New Roman"/>
          <w:sz w:val="24"/>
          <w:szCs w:val="24"/>
        </w:rPr>
        <w:t>unicípio</w:t>
      </w:r>
      <w:r w:rsidR="003D3D1A" w:rsidRPr="000926AF">
        <w:rPr>
          <w:rFonts w:ascii="Times New Roman" w:eastAsia="Arial" w:hAnsi="Times New Roman" w:cs="Times New Roman"/>
          <w:sz w:val="24"/>
          <w:szCs w:val="24"/>
        </w:rPr>
        <w:t xml:space="preserve">, </w:t>
      </w:r>
      <w:r w:rsidRPr="000926AF">
        <w:rPr>
          <w:rFonts w:ascii="Times New Roman" w:eastAsia="Arial" w:hAnsi="Times New Roman" w:cs="Times New Roman"/>
          <w:sz w:val="24"/>
          <w:szCs w:val="24"/>
        </w:rPr>
        <w:t>a título oneroso.</w:t>
      </w:r>
    </w:p>
    <w:p w:rsidR="003D3D1A" w:rsidRPr="000926AF" w:rsidRDefault="003D3D1A" w:rsidP="00EC4A93">
      <w:pPr>
        <w:ind w:right="-994" w:firstLine="709"/>
        <w:rPr>
          <w:rFonts w:ascii="Times New Roman" w:eastAsia="Arial" w:hAnsi="Times New Roman" w:cs="Times New Roman"/>
          <w:sz w:val="24"/>
          <w:szCs w:val="24"/>
        </w:rPr>
      </w:pPr>
    </w:p>
    <w:p w:rsidR="00A631D1" w:rsidRPr="000926AF" w:rsidRDefault="00A631D1" w:rsidP="00EC4A93">
      <w:pPr>
        <w:spacing w:after="0" w:line="360" w:lineRule="auto"/>
        <w:ind w:right="-994" w:firstLine="709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0926AF">
        <w:rPr>
          <w:rFonts w:ascii="Times New Roman" w:eastAsia="Arial" w:hAnsi="Times New Roman" w:cs="Times New Roman"/>
          <w:sz w:val="24"/>
          <w:szCs w:val="24"/>
        </w:rPr>
        <w:t xml:space="preserve">II – </w:t>
      </w:r>
      <w:r w:rsidR="003D3D1A" w:rsidRPr="000926AF">
        <w:rPr>
          <w:rFonts w:ascii="Times New Roman" w:eastAsia="Arial" w:hAnsi="Times New Roman" w:cs="Times New Roman"/>
          <w:sz w:val="24"/>
          <w:szCs w:val="24"/>
        </w:rPr>
        <w:t>1 (u</w:t>
      </w:r>
      <w:r w:rsidRPr="000926AF">
        <w:rPr>
          <w:rFonts w:ascii="Times New Roman" w:eastAsia="Arial" w:hAnsi="Times New Roman" w:cs="Times New Roman"/>
          <w:sz w:val="24"/>
          <w:szCs w:val="24"/>
        </w:rPr>
        <w:t>m</w:t>
      </w:r>
      <w:r w:rsidR="003D3D1A" w:rsidRPr="000926AF">
        <w:rPr>
          <w:rFonts w:ascii="Times New Roman" w:eastAsia="Arial" w:hAnsi="Times New Roman" w:cs="Times New Roman"/>
          <w:sz w:val="24"/>
          <w:szCs w:val="24"/>
        </w:rPr>
        <w:t>)</w:t>
      </w:r>
      <w:r w:rsidRPr="000926AF">
        <w:rPr>
          <w:rFonts w:ascii="Times New Roman" w:eastAsia="Arial" w:hAnsi="Times New Roman" w:cs="Times New Roman"/>
          <w:sz w:val="24"/>
          <w:szCs w:val="24"/>
        </w:rPr>
        <w:t xml:space="preserve"> representante das escolas indígenas;</w:t>
      </w:r>
    </w:p>
    <w:p w:rsidR="00A631D1" w:rsidRPr="000926AF" w:rsidRDefault="00A631D1" w:rsidP="00EC4A93">
      <w:pPr>
        <w:spacing w:after="0" w:line="360" w:lineRule="auto"/>
        <w:ind w:right="-994" w:firstLine="708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0926AF">
        <w:rPr>
          <w:rFonts w:ascii="Times New Roman" w:eastAsia="Arial" w:hAnsi="Times New Roman" w:cs="Times New Roman"/>
          <w:sz w:val="24"/>
          <w:szCs w:val="24"/>
        </w:rPr>
        <w:lastRenderedPageBreak/>
        <w:t xml:space="preserve">III – </w:t>
      </w:r>
      <w:r w:rsidR="003D3D1A" w:rsidRPr="000926AF">
        <w:rPr>
          <w:rFonts w:ascii="Times New Roman" w:eastAsia="Arial" w:hAnsi="Times New Roman" w:cs="Times New Roman"/>
          <w:sz w:val="24"/>
          <w:szCs w:val="24"/>
        </w:rPr>
        <w:t>1 (u</w:t>
      </w:r>
      <w:r w:rsidRPr="000926AF">
        <w:rPr>
          <w:rFonts w:ascii="Times New Roman" w:eastAsia="Arial" w:hAnsi="Times New Roman" w:cs="Times New Roman"/>
          <w:sz w:val="24"/>
          <w:szCs w:val="24"/>
        </w:rPr>
        <w:t>m</w:t>
      </w:r>
      <w:r w:rsidR="003D3D1A" w:rsidRPr="000926AF">
        <w:rPr>
          <w:rFonts w:ascii="Times New Roman" w:eastAsia="Arial" w:hAnsi="Times New Roman" w:cs="Times New Roman"/>
          <w:sz w:val="24"/>
          <w:szCs w:val="24"/>
        </w:rPr>
        <w:t>)</w:t>
      </w:r>
      <w:r w:rsidRPr="000926AF">
        <w:rPr>
          <w:rFonts w:ascii="Times New Roman" w:eastAsia="Arial" w:hAnsi="Times New Roman" w:cs="Times New Roman"/>
          <w:sz w:val="24"/>
          <w:szCs w:val="24"/>
        </w:rPr>
        <w:t xml:space="preserve"> representante das escolas do campo; </w:t>
      </w:r>
    </w:p>
    <w:p w:rsidR="00A631D1" w:rsidRPr="000926AF" w:rsidRDefault="00A631D1" w:rsidP="00EC4A93">
      <w:pPr>
        <w:spacing w:after="0" w:line="360" w:lineRule="auto"/>
        <w:ind w:right="-994" w:firstLine="708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0926AF">
        <w:rPr>
          <w:rFonts w:ascii="Times New Roman" w:eastAsia="Arial" w:hAnsi="Times New Roman" w:cs="Times New Roman"/>
          <w:sz w:val="24"/>
          <w:szCs w:val="24"/>
        </w:rPr>
        <w:t xml:space="preserve">IV – </w:t>
      </w:r>
      <w:r w:rsidR="003D3D1A" w:rsidRPr="000926AF">
        <w:rPr>
          <w:rFonts w:ascii="Times New Roman" w:eastAsia="Arial" w:hAnsi="Times New Roman" w:cs="Times New Roman"/>
          <w:sz w:val="24"/>
          <w:szCs w:val="24"/>
        </w:rPr>
        <w:t>1 (u</w:t>
      </w:r>
      <w:r w:rsidRPr="000926AF">
        <w:rPr>
          <w:rFonts w:ascii="Times New Roman" w:eastAsia="Arial" w:hAnsi="Times New Roman" w:cs="Times New Roman"/>
          <w:sz w:val="24"/>
          <w:szCs w:val="24"/>
        </w:rPr>
        <w:t>m</w:t>
      </w:r>
      <w:r w:rsidR="003D3D1A" w:rsidRPr="000926AF">
        <w:rPr>
          <w:rFonts w:ascii="Times New Roman" w:eastAsia="Arial" w:hAnsi="Times New Roman" w:cs="Times New Roman"/>
          <w:sz w:val="24"/>
          <w:szCs w:val="24"/>
        </w:rPr>
        <w:t>)</w:t>
      </w:r>
      <w:r w:rsidRPr="000926AF">
        <w:rPr>
          <w:rFonts w:ascii="Times New Roman" w:eastAsia="Arial" w:hAnsi="Times New Roman" w:cs="Times New Roman"/>
          <w:sz w:val="24"/>
          <w:szCs w:val="24"/>
        </w:rPr>
        <w:t xml:space="preserve"> representante das escolas quilombolas.</w:t>
      </w:r>
    </w:p>
    <w:p w:rsidR="00500A24" w:rsidRPr="000926AF" w:rsidRDefault="00500A24" w:rsidP="000926AF">
      <w:pPr>
        <w:spacing w:after="0" w:line="360" w:lineRule="auto"/>
        <w:ind w:right="-99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2" w:name="artigo_3"/>
    </w:p>
    <w:p w:rsidR="00E978A1" w:rsidRPr="000926AF" w:rsidRDefault="002317EA" w:rsidP="00EC4A93">
      <w:pPr>
        <w:spacing w:after="0" w:line="360" w:lineRule="auto"/>
        <w:ind w:right="-994"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926AF">
        <w:rPr>
          <w:rFonts w:ascii="Times New Roman" w:eastAsia="Times New Roman" w:hAnsi="Times New Roman" w:cs="Times New Roman"/>
          <w:bCs/>
          <w:sz w:val="24"/>
          <w:szCs w:val="24"/>
        </w:rPr>
        <w:t>Art. 3º</w:t>
      </w:r>
      <w:bookmarkEnd w:id="2"/>
      <w:r w:rsidR="00EC4A9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F844D9" w:rsidRPr="000926A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D20F07" w:rsidRPr="000926AF">
        <w:rPr>
          <w:rFonts w:ascii="Times New Roman" w:hAnsi="Times New Roman" w:cs="Times New Roman"/>
          <w:sz w:val="24"/>
          <w:szCs w:val="24"/>
        </w:rPr>
        <w:t xml:space="preserve">Para cada membro titular deverá ser nomeado um suplente, representante da mesma categoria ou segmento social com </w:t>
      </w:r>
      <w:r w:rsidR="00172513" w:rsidRPr="000926AF">
        <w:rPr>
          <w:rFonts w:ascii="Times New Roman" w:hAnsi="Times New Roman" w:cs="Times New Roman"/>
          <w:sz w:val="24"/>
          <w:szCs w:val="24"/>
        </w:rPr>
        <w:t>assento no C</w:t>
      </w:r>
      <w:r w:rsidR="00D20F07" w:rsidRPr="000926AF">
        <w:rPr>
          <w:rFonts w:ascii="Times New Roman" w:hAnsi="Times New Roman" w:cs="Times New Roman"/>
          <w:sz w:val="24"/>
          <w:szCs w:val="24"/>
        </w:rPr>
        <w:t>onselho, que substituirá o titular em seus impedimentos temporários</w:t>
      </w:r>
      <w:r w:rsidR="00523907" w:rsidRPr="000926AF">
        <w:rPr>
          <w:rFonts w:ascii="Times New Roman" w:hAnsi="Times New Roman" w:cs="Times New Roman"/>
          <w:sz w:val="24"/>
          <w:szCs w:val="24"/>
        </w:rPr>
        <w:t xml:space="preserve"> ou</w:t>
      </w:r>
      <w:r w:rsidR="00D20F07" w:rsidRPr="000926AF">
        <w:rPr>
          <w:rFonts w:ascii="Times New Roman" w:hAnsi="Times New Roman" w:cs="Times New Roman"/>
          <w:sz w:val="24"/>
          <w:szCs w:val="24"/>
        </w:rPr>
        <w:t xml:space="preserve"> provisórios e em seus afastamentos definitivos, ocorridos antes do fim do mandato.</w:t>
      </w:r>
    </w:p>
    <w:p w:rsidR="00500A24" w:rsidRPr="000926AF" w:rsidRDefault="00500A24" w:rsidP="000926AF">
      <w:pPr>
        <w:spacing w:after="0" w:line="360" w:lineRule="auto"/>
        <w:ind w:right="-99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3" w:name="artigo_4"/>
    </w:p>
    <w:p w:rsidR="00E978A1" w:rsidRPr="000926AF" w:rsidRDefault="002317EA" w:rsidP="00EC4A93">
      <w:pPr>
        <w:spacing w:after="0" w:line="360" w:lineRule="auto"/>
        <w:ind w:right="-994"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926AF">
        <w:rPr>
          <w:rFonts w:ascii="Times New Roman" w:eastAsia="Times New Roman" w:hAnsi="Times New Roman" w:cs="Times New Roman"/>
          <w:bCs/>
          <w:sz w:val="24"/>
          <w:szCs w:val="24"/>
        </w:rPr>
        <w:t>Art. 4º</w:t>
      </w:r>
      <w:bookmarkEnd w:id="3"/>
      <w:r w:rsidR="00F844D9" w:rsidRPr="000926A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EC4A9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392F20" w:rsidRPr="000926AF">
        <w:rPr>
          <w:rFonts w:ascii="Times New Roman" w:hAnsi="Times New Roman" w:cs="Times New Roman"/>
          <w:sz w:val="24"/>
          <w:szCs w:val="24"/>
        </w:rPr>
        <w:t xml:space="preserve">O mandato dos membros </w:t>
      </w:r>
      <w:r w:rsidR="0005432E" w:rsidRPr="000926AF">
        <w:rPr>
          <w:rFonts w:ascii="Times New Roman" w:hAnsi="Times New Roman" w:cs="Times New Roman"/>
          <w:sz w:val="24"/>
          <w:szCs w:val="24"/>
        </w:rPr>
        <w:t>C</w:t>
      </w:r>
      <w:r w:rsidR="00172513" w:rsidRPr="000926AF">
        <w:rPr>
          <w:rFonts w:ascii="Times New Roman" w:hAnsi="Times New Roman" w:cs="Times New Roman"/>
          <w:sz w:val="24"/>
          <w:szCs w:val="24"/>
        </w:rPr>
        <w:t>M</w:t>
      </w:r>
      <w:r w:rsidR="0005432E" w:rsidRPr="000926AF">
        <w:rPr>
          <w:rFonts w:ascii="Times New Roman" w:hAnsi="Times New Roman" w:cs="Times New Roman"/>
          <w:sz w:val="24"/>
          <w:szCs w:val="24"/>
        </w:rPr>
        <w:t>ACS/</w:t>
      </w:r>
      <w:r w:rsidR="00392F20" w:rsidRPr="000926AF">
        <w:rPr>
          <w:rFonts w:ascii="Times New Roman" w:hAnsi="Times New Roman" w:cs="Times New Roman"/>
          <w:sz w:val="24"/>
          <w:szCs w:val="24"/>
        </w:rPr>
        <w:t>FUNDEB será de 4 (quatro) anos, vedada a recondução para o próximo mandato, e iniciar-se-á em 1º de janeiro do terceiro ano de mandato do respectivo titular do Poder Executivo.</w:t>
      </w:r>
      <w:r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500A24" w:rsidRPr="000926AF" w:rsidRDefault="00500A24" w:rsidP="000926AF">
      <w:pPr>
        <w:spacing w:after="0" w:line="360" w:lineRule="auto"/>
        <w:ind w:right="-99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4" w:name="artigo_5"/>
    </w:p>
    <w:p w:rsidR="00E978A1" w:rsidRPr="000926AF" w:rsidRDefault="002317EA" w:rsidP="00EC4A93">
      <w:pPr>
        <w:spacing w:after="0" w:line="360" w:lineRule="auto"/>
        <w:ind w:right="-994"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926AF">
        <w:rPr>
          <w:rFonts w:ascii="Times New Roman" w:eastAsia="Times New Roman" w:hAnsi="Times New Roman" w:cs="Times New Roman"/>
          <w:bCs/>
          <w:sz w:val="24"/>
          <w:szCs w:val="24"/>
        </w:rPr>
        <w:t>Art. 5º</w:t>
      </w:r>
      <w:bookmarkEnd w:id="4"/>
      <w:r w:rsidR="00EC4A9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317353" w:rsidRPr="000926A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Os membros do C</w:t>
      </w:r>
      <w:r w:rsidR="00317353"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M</w:t>
      </w:r>
      <w:r w:rsidR="00BA7131"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ACS/</w:t>
      </w:r>
      <w:r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FUNDEB serão indicados até </w:t>
      </w:r>
      <w:r w:rsidR="004E2297"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20 (</w:t>
      </w:r>
      <w:r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vinte</w:t>
      </w:r>
      <w:r w:rsidR="004E2297"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)</w:t>
      </w:r>
      <w:r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dias antes do término do mandato dos conselheiros anteriores, na seguinte conformidade</w:t>
      </w:r>
      <w:r w:rsidR="004E2297"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:</w:t>
      </w:r>
    </w:p>
    <w:p w:rsidR="00500A24" w:rsidRPr="000926AF" w:rsidRDefault="00500A24" w:rsidP="000926AF">
      <w:pPr>
        <w:spacing w:after="0" w:line="360" w:lineRule="auto"/>
        <w:ind w:right="-99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E978A1" w:rsidRPr="000926AF" w:rsidRDefault="002317EA" w:rsidP="00EC4A93">
      <w:pPr>
        <w:spacing w:after="0" w:line="360" w:lineRule="auto"/>
        <w:ind w:right="-994"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§ 1º</w:t>
      </w:r>
      <w:r w:rsidR="00EC4A9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17353"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Os membros do Conselho previstos nos incisos I, VII e VIII do artigo 2º da presente Lei, serão indicados por seus dirigentes, na seguinte conformidade:</w:t>
      </w:r>
    </w:p>
    <w:p w:rsidR="00500A24" w:rsidRPr="000926AF" w:rsidRDefault="00500A24" w:rsidP="000926AF">
      <w:pPr>
        <w:spacing w:after="0" w:line="360" w:lineRule="auto"/>
        <w:ind w:right="-99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E978A1" w:rsidRPr="000926AF" w:rsidRDefault="002317EA" w:rsidP="00EC4A93">
      <w:pPr>
        <w:spacing w:after="0" w:line="360" w:lineRule="auto"/>
        <w:ind w:right="-994"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I</w:t>
      </w:r>
      <w:r w:rsidR="004E2297"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– o</w:t>
      </w:r>
      <w:r w:rsidR="00F20B10"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p</w:t>
      </w:r>
      <w:r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refeito indicará os representantes do Poder Executivo;</w:t>
      </w:r>
    </w:p>
    <w:p w:rsidR="00500A24" w:rsidRPr="000926AF" w:rsidRDefault="00500A24" w:rsidP="000926AF">
      <w:pPr>
        <w:spacing w:after="0" w:line="360" w:lineRule="auto"/>
        <w:ind w:right="-99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978A1" w:rsidRPr="000926AF" w:rsidRDefault="002317EA" w:rsidP="00EC4A93">
      <w:pPr>
        <w:spacing w:after="0" w:line="360" w:lineRule="auto"/>
        <w:ind w:right="-994"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II</w:t>
      </w:r>
      <w:r w:rsidR="004E2297"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– o </w:t>
      </w:r>
      <w:r w:rsidR="00F20B10"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p</w:t>
      </w:r>
      <w:r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residente do Conselho Municipal de Educação indicará </w:t>
      </w:r>
      <w:r w:rsidR="004E2297"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1 (</w:t>
      </w:r>
      <w:r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um</w:t>
      </w:r>
      <w:r w:rsidR="004E2297"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)</w:t>
      </w:r>
      <w:r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repre</w:t>
      </w:r>
      <w:r w:rsidR="004E2297"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sentante do respectivo Conselho;</w:t>
      </w:r>
    </w:p>
    <w:p w:rsidR="00500A24" w:rsidRPr="000926AF" w:rsidRDefault="00500A24" w:rsidP="000926AF">
      <w:pPr>
        <w:spacing w:after="0" w:line="360" w:lineRule="auto"/>
        <w:ind w:right="-99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E978A1" w:rsidRPr="000926AF" w:rsidRDefault="004E2297" w:rsidP="00EC4A93">
      <w:pPr>
        <w:spacing w:after="0" w:line="360" w:lineRule="auto"/>
        <w:ind w:right="-994"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III – o </w:t>
      </w:r>
      <w:r w:rsidR="00F20B10"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p</w:t>
      </w:r>
      <w:r w:rsidR="002317EA"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residente do Conselho Tutelar indicará </w:t>
      </w:r>
      <w:r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1 (</w:t>
      </w:r>
      <w:r w:rsidR="002317EA"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um</w:t>
      </w:r>
      <w:r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)</w:t>
      </w:r>
      <w:r w:rsidR="002317EA"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representante do respectivo Conselho</w:t>
      </w:r>
      <w:r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</w:t>
      </w:r>
    </w:p>
    <w:p w:rsidR="00F91C91" w:rsidRPr="000926AF" w:rsidRDefault="00F91C91" w:rsidP="000926AF">
      <w:pPr>
        <w:spacing w:after="0" w:line="360" w:lineRule="auto"/>
        <w:ind w:right="-99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F56FD" w:rsidRPr="000926AF" w:rsidRDefault="00FF56FD" w:rsidP="00EC4A93">
      <w:pPr>
        <w:spacing w:after="0" w:line="360" w:lineRule="auto"/>
        <w:ind w:right="-994" w:firstLine="708"/>
        <w:jc w:val="both"/>
        <w:rPr>
          <w:rFonts w:ascii="Times New Roman" w:eastAsia="Arial" w:hAnsi="Times New Roman" w:cs="Times New Roman"/>
          <w:sz w:val="24"/>
          <w:szCs w:val="24"/>
          <w:highlight w:val="white"/>
        </w:rPr>
      </w:pPr>
      <w:r w:rsidRPr="000926AF">
        <w:rPr>
          <w:rFonts w:ascii="Times New Roman" w:eastAsia="Arial" w:hAnsi="Times New Roman" w:cs="Times New Roman"/>
          <w:sz w:val="24"/>
          <w:szCs w:val="24"/>
          <w:highlight w:val="white"/>
        </w:rPr>
        <w:t>§ 2º</w:t>
      </w:r>
      <w:r w:rsidR="006D33CE" w:rsidRPr="000926AF">
        <w:rPr>
          <w:rFonts w:ascii="Times New Roman" w:eastAsia="Arial" w:hAnsi="Times New Roman" w:cs="Times New Roman"/>
          <w:sz w:val="24"/>
          <w:szCs w:val="24"/>
          <w:highlight w:val="white"/>
        </w:rPr>
        <w:t xml:space="preserve"> </w:t>
      </w:r>
      <w:r w:rsidR="00EC4A93">
        <w:rPr>
          <w:rFonts w:ascii="Times New Roman" w:eastAsia="Arial" w:hAnsi="Times New Roman" w:cs="Times New Roman"/>
          <w:sz w:val="24"/>
          <w:szCs w:val="24"/>
          <w:highlight w:val="white"/>
        </w:rPr>
        <w:t xml:space="preserve"> </w:t>
      </w:r>
      <w:r w:rsidRPr="000926AF">
        <w:rPr>
          <w:rFonts w:ascii="Times New Roman" w:eastAsia="Arial" w:hAnsi="Times New Roman" w:cs="Times New Roman"/>
          <w:sz w:val="24"/>
          <w:szCs w:val="24"/>
          <w:highlight w:val="white"/>
        </w:rPr>
        <w:t>Os membros descritos nos incisos III, V, VI e §1º, do art. 2º da presente Lei, serão indicados por seus pares, em processo eletivo organizado para este fim, devidamente registrado em ata.</w:t>
      </w:r>
    </w:p>
    <w:p w:rsidR="00FF56FD" w:rsidRPr="000926AF" w:rsidRDefault="00FF56FD" w:rsidP="000926AF">
      <w:pPr>
        <w:spacing w:after="0" w:line="360" w:lineRule="auto"/>
        <w:ind w:right="-994"/>
        <w:jc w:val="both"/>
        <w:rPr>
          <w:rFonts w:ascii="Times New Roman" w:eastAsia="Arial" w:hAnsi="Times New Roman" w:cs="Times New Roman"/>
          <w:sz w:val="24"/>
          <w:szCs w:val="24"/>
          <w:highlight w:val="white"/>
        </w:rPr>
      </w:pPr>
    </w:p>
    <w:p w:rsidR="00FF56FD" w:rsidRDefault="00FF56FD" w:rsidP="00EC4A93">
      <w:pPr>
        <w:spacing w:after="0" w:line="360" w:lineRule="auto"/>
        <w:ind w:right="-99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926AF">
        <w:rPr>
          <w:rFonts w:ascii="Times New Roman" w:eastAsia="Arial" w:hAnsi="Times New Roman" w:cs="Times New Roman"/>
          <w:sz w:val="24"/>
          <w:szCs w:val="24"/>
        </w:rPr>
        <w:lastRenderedPageBreak/>
        <w:t>§ 3º</w:t>
      </w:r>
      <w:r w:rsidR="00EB550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6D33CE" w:rsidRPr="000926AF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473D3" w:rsidRPr="000926AF">
        <w:rPr>
          <w:rFonts w:ascii="Times New Roman" w:eastAsia="Arial" w:hAnsi="Times New Roman" w:cs="Times New Roman"/>
          <w:sz w:val="24"/>
          <w:szCs w:val="24"/>
        </w:rPr>
        <w:t>Os</w:t>
      </w:r>
      <w:r w:rsidRPr="000926AF">
        <w:rPr>
          <w:rFonts w:ascii="Times New Roman" w:hAnsi="Times New Roman" w:cs="Times New Roman"/>
          <w:sz w:val="24"/>
          <w:szCs w:val="24"/>
        </w:rPr>
        <w:t xml:space="preserve"> representantes de professores e servidores, </w:t>
      </w:r>
      <w:r w:rsidR="000473D3" w:rsidRPr="000926AF">
        <w:rPr>
          <w:rFonts w:ascii="Times New Roman" w:hAnsi="Times New Roman" w:cs="Times New Roman"/>
          <w:sz w:val="24"/>
          <w:szCs w:val="24"/>
        </w:rPr>
        <w:t xml:space="preserve">descritos nos </w:t>
      </w:r>
      <w:r w:rsidRPr="000926AF">
        <w:rPr>
          <w:rFonts w:ascii="Times New Roman" w:hAnsi="Times New Roman" w:cs="Times New Roman"/>
          <w:sz w:val="24"/>
          <w:szCs w:val="24"/>
        </w:rPr>
        <w:t xml:space="preserve">incisos II e IV do art. 2º da presente </w:t>
      </w:r>
      <w:r w:rsidR="00B8665F" w:rsidRPr="000926AF">
        <w:rPr>
          <w:rFonts w:ascii="Times New Roman" w:hAnsi="Times New Roman" w:cs="Times New Roman"/>
          <w:sz w:val="24"/>
          <w:szCs w:val="24"/>
        </w:rPr>
        <w:t>L</w:t>
      </w:r>
      <w:r w:rsidRPr="000926AF">
        <w:rPr>
          <w:rFonts w:ascii="Times New Roman" w:hAnsi="Times New Roman" w:cs="Times New Roman"/>
          <w:sz w:val="24"/>
          <w:szCs w:val="24"/>
        </w:rPr>
        <w:t>ei, serão indicados pelas entidades sindicais da respectiva categoria.</w:t>
      </w:r>
    </w:p>
    <w:p w:rsidR="00EC4A93" w:rsidRPr="000926AF" w:rsidRDefault="00EC4A93" w:rsidP="000926AF">
      <w:pPr>
        <w:spacing w:after="0" w:line="360" w:lineRule="auto"/>
        <w:ind w:right="-994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E978A1" w:rsidRPr="000926AF" w:rsidRDefault="002317EA" w:rsidP="00EC4A93">
      <w:pPr>
        <w:spacing w:after="0" w:line="360" w:lineRule="auto"/>
        <w:ind w:right="-994"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§ </w:t>
      </w:r>
      <w:r w:rsidR="00FF56FD"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4</w:t>
      </w:r>
      <w:r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º</w:t>
      </w:r>
      <w:r w:rsidR="00EC4A9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D33CE"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E5A98"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Os c</w:t>
      </w:r>
      <w:r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onselheiros de que trata o </w:t>
      </w:r>
      <w:r w:rsidRPr="000926AF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</w:rPr>
        <w:t>caput</w:t>
      </w:r>
      <w:r w:rsidR="00FA66A7"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do a</w:t>
      </w:r>
      <w:r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rtigo 2º, deverão guardar vínculo formal com os segmentos que representam, devendo esta condição constituir-se como pré-requisito à participação no processo </w:t>
      </w:r>
      <w:r w:rsidR="00FA6EC1"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eletivo previsto no § 2º deste a</w:t>
      </w:r>
      <w:r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rtigo. </w:t>
      </w:r>
    </w:p>
    <w:p w:rsidR="00500A24" w:rsidRPr="000926AF" w:rsidRDefault="00500A24" w:rsidP="000926AF">
      <w:pPr>
        <w:spacing w:after="0" w:line="360" w:lineRule="auto"/>
        <w:ind w:right="-99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E978A1" w:rsidRPr="000926AF" w:rsidRDefault="000473D3" w:rsidP="00EC4A93">
      <w:pPr>
        <w:spacing w:after="0" w:line="360" w:lineRule="auto"/>
        <w:ind w:right="-994"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§ 5</w:t>
      </w:r>
      <w:r w:rsidR="002317EA"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º</w:t>
      </w:r>
      <w:r w:rsidR="00EC4A9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D33CE"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317EA"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No período de transição de que trata o </w:t>
      </w:r>
      <w:r w:rsidR="002317EA" w:rsidRPr="000926AF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</w:rPr>
        <w:t>caput</w:t>
      </w:r>
      <w:r w:rsidR="002317EA"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deste </w:t>
      </w:r>
      <w:r w:rsidR="00663FB2"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</w:t>
      </w:r>
      <w:r w:rsidR="002317EA"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rtigo, os novos membros deverão se reun</w:t>
      </w:r>
      <w:r w:rsidR="0025512D"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ir com os membros do Conselho/</w:t>
      </w:r>
      <w:r w:rsidR="002317EA"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FUNDEB, cujo mandato está se encerrando, para transferência de documentos e informações de interesse do Conselho. </w:t>
      </w:r>
    </w:p>
    <w:p w:rsidR="0015658D" w:rsidRPr="000926AF" w:rsidRDefault="0015658D" w:rsidP="000926AF">
      <w:pPr>
        <w:spacing w:after="0" w:line="360" w:lineRule="auto"/>
        <w:ind w:right="-99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978A1" w:rsidRPr="000926AF" w:rsidRDefault="002317EA" w:rsidP="00EC4A93">
      <w:pPr>
        <w:spacing w:after="0" w:line="360" w:lineRule="auto"/>
        <w:ind w:right="-994"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bookmarkStart w:id="5" w:name="artigo_6"/>
      <w:r w:rsidRPr="000926AF">
        <w:rPr>
          <w:rFonts w:ascii="Times New Roman" w:eastAsia="Times New Roman" w:hAnsi="Times New Roman" w:cs="Times New Roman"/>
          <w:bCs/>
          <w:sz w:val="24"/>
          <w:szCs w:val="24"/>
        </w:rPr>
        <w:t>Art. 6º</w:t>
      </w:r>
      <w:bookmarkEnd w:id="5"/>
      <w:r w:rsidR="00EC4A9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6D33CE" w:rsidRPr="000926A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71508F"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Indicados os c</w:t>
      </w:r>
      <w:r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onselheiros nos termos do artigo 5º da presente Lei, o Poder Executivo os nomeará por ato legal, para exercerem suas funções.</w:t>
      </w:r>
    </w:p>
    <w:p w:rsidR="0015658D" w:rsidRPr="000926AF" w:rsidRDefault="0015658D" w:rsidP="000926AF">
      <w:pPr>
        <w:spacing w:after="0" w:line="360" w:lineRule="auto"/>
        <w:ind w:right="-99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5658D" w:rsidRPr="000926AF" w:rsidRDefault="0015658D" w:rsidP="00EC4A93">
      <w:pPr>
        <w:spacing w:after="0" w:line="360" w:lineRule="auto"/>
        <w:ind w:right="-994"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bookmarkStart w:id="6" w:name="artigo_10"/>
      <w:r w:rsidRPr="000926AF">
        <w:rPr>
          <w:rFonts w:ascii="Times New Roman" w:eastAsia="Times New Roman" w:hAnsi="Times New Roman" w:cs="Times New Roman"/>
          <w:bCs/>
          <w:sz w:val="24"/>
          <w:szCs w:val="24"/>
        </w:rPr>
        <w:t>Art. 7º</w:t>
      </w:r>
      <w:bookmarkEnd w:id="6"/>
      <w:r w:rsidR="00EC4A9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6D33CE" w:rsidRPr="000926A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São impedidos de integrar o C</w:t>
      </w:r>
      <w:r w:rsidR="006D33CE"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M</w:t>
      </w:r>
      <w:r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ACS/FUNDEB:</w:t>
      </w:r>
    </w:p>
    <w:p w:rsidR="000D314C" w:rsidRPr="000926AF" w:rsidRDefault="000D314C" w:rsidP="000926AF">
      <w:pPr>
        <w:spacing w:after="0" w:line="360" w:lineRule="auto"/>
        <w:ind w:right="-99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5658D" w:rsidRPr="000926AF" w:rsidRDefault="000D314C" w:rsidP="00EC4A93">
      <w:pPr>
        <w:spacing w:after="0" w:line="360" w:lineRule="auto"/>
        <w:ind w:right="-994"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926AF">
        <w:rPr>
          <w:rFonts w:ascii="Times New Roman" w:eastAsia="Times New Roman" w:hAnsi="Times New Roman" w:cs="Times New Roman"/>
          <w:sz w:val="24"/>
          <w:szCs w:val="24"/>
        </w:rPr>
        <w:t xml:space="preserve">I – </w:t>
      </w:r>
      <w:r w:rsidR="006D33CE" w:rsidRPr="000926AF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0926AF">
        <w:rPr>
          <w:rFonts w:ascii="Times New Roman" w:eastAsia="Times New Roman" w:hAnsi="Times New Roman" w:cs="Times New Roman"/>
          <w:sz w:val="24"/>
          <w:szCs w:val="24"/>
        </w:rPr>
        <w:t xml:space="preserve">itulares de cargos de Prefeito e Vice-Prefeito e de Secretários Municipal, bem como, </w:t>
      </w:r>
      <w:r w:rsidR="0015658D"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cônjuge</w:t>
      </w:r>
      <w:r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s</w:t>
      </w:r>
      <w:r w:rsidR="0015658D"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e parentes consanguíneos ou afins, até terceiro grau, do prefeito, do vice-prefeito e dos secretários municipais;</w:t>
      </w:r>
    </w:p>
    <w:p w:rsidR="00500A24" w:rsidRPr="000926AF" w:rsidRDefault="00500A24" w:rsidP="000926AF">
      <w:pPr>
        <w:spacing w:after="0" w:line="360" w:lineRule="auto"/>
        <w:ind w:right="-99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15658D" w:rsidRPr="000926AF" w:rsidRDefault="0015658D" w:rsidP="00EC4A93">
      <w:pPr>
        <w:spacing w:after="0" w:line="360" w:lineRule="auto"/>
        <w:ind w:right="-994"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II – tesoureiro, contador ou funcionário de empresa de assessoria ou consultoria que prestem serviços relacionados à administração ou controle interno dos recursos do Fundo, bem </w:t>
      </w:r>
      <w:r w:rsidR="000D314C"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como cônjuges, parentes consangu</w:t>
      </w:r>
      <w:r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íneos ou afins, até terceiro grau, desses profissionais;</w:t>
      </w:r>
    </w:p>
    <w:p w:rsidR="00500A24" w:rsidRPr="000926AF" w:rsidRDefault="00500A24" w:rsidP="000926AF">
      <w:pPr>
        <w:spacing w:after="0" w:line="360" w:lineRule="auto"/>
        <w:ind w:right="-99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15658D" w:rsidRPr="000926AF" w:rsidRDefault="0015658D" w:rsidP="00EC4A93">
      <w:pPr>
        <w:spacing w:after="0" w:line="360" w:lineRule="auto"/>
        <w:ind w:right="-994"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III – estudantes que não sejam emancipados;</w:t>
      </w:r>
    </w:p>
    <w:p w:rsidR="00500A24" w:rsidRPr="000926AF" w:rsidRDefault="00500A24" w:rsidP="000926AF">
      <w:pPr>
        <w:spacing w:after="0" w:line="360" w:lineRule="auto"/>
        <w:ind w:right="-99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15658D" w:rsidRPr="000926AF" w:rsidRDefault="0015658D" w:rsidP="00EC4A93">
      <w:pPr>
        <w:spacing w:after="0" w:line="360" w:lineRule="auto"/>
        <w:ind w:right="-994"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IV – pais de alunos que:</w:t>
      </w:r>
    </w:p>
    <w:p w:rsidR="00EC4A93" w:rsidRPr="000926AF" w:rsidRDefault="00EC4A93" w:rsidP="00EC4A93">
      <w:pPr>
        <w:spacing w:after="0" w:line="360" w:lineRule="auto"/>
        <w:ind w:right="-994"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15658D" w:rsidRPr="000926AF" w:rsidRDefault="0015658D" w:rsidP="00EC4A93">
      <w:pPr>
        <w:pStyle w:val="PargrafodaLista"/>
        <w:numPr>
          <w:ilvl w:val="0"/>
          <w:numId w:val="5"/>
        </w:numPr>
        <w:spacing w:after="0" w:line="360" w:lineRule="auto"/>
        <w:ind w:left="0" w:right="-994"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exerçam cargos ou funções públicas de livre nomeação e exoneração, no âmbito do respectivo órgão gestor;</w:t>
      </w:r>
    </w:p>
    <w:p w:rsidR="0015658D" w:rsidRPr="000926AF" w:rsidRDefault="0015658D" w:rsidP="00EC4A93">
      <w:pPr>
        <w:pStyle w:val="PargrafodaLista"/>
        <w:numPr>
          <w:ilvl w:val="0"/>
          <w:numId w:val="5"/>
        </w:numPr>
        <w:spacing w:after="0" w:line="360" w:lineRule="auto"/>
        <w:ind w:left="0" w:right="-994"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lastRenderedPageBreak/>
        <w:t>prestem serviços terceirizados, no âmbito do Poder Executivo em que atua o respectivo Conselho.</w:t>
      </w:r>
    </w:p>
    <w:p w:rsidR="001708F9" w:rsidRPr="000926AF" w:rsidRDefault="001708F9" w:rsidP="000926AF">
      <w:pPr>
        <w:spacing w:after="0" w:line="360" w:lineRule="auto"/>
        <w:ind w:right="-99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708F9" w:rsidRPr="000926AF" w:rsidRDefault="001708F9" w:rsidP="00EB5502">
      <w:pPr>
        <w:spacing w:after="0" w:line="360" w:lineRule="auto"/>
        <w:ind w:right="-99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26AF">
        <w:rPr>
          <w:rFonts w:ascii="Times New Roman" w:eastAsia="Times New Roman" w:hAnsi="Times New Roman" w:cs="Times New Roman"/>
          <w:sz w:val="24"/>
          <w:szCs w:val="24"/>
        </w:rPr>
        <w:t>Parágrafo único</w:t>
      </w:r>
      <w:r w:rsidR="006D33CE" w:rsidRPr="000926A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0926AF">
        <w:rPr>
          <w:rFonts w:ascii="Times New Roman" w:eastAsia="Times New Roman" w:hAnsi="Times New Roman" w:cs="Times New Roman"/>
          <w:sz w:val="24"/>
          <w:szCs w:val="24"/>
        </w:rPr>
        <w:t>Na hipótese de inexistência de estudantes emancipados, representação estudantil poderá acompanhar as reuniões do Conselho, com direito a voz.</w:t>
      </w:r>
    </w:p>
    <w:p w:rsidR="002959AB" w:rsidRPr="000926AF" w:rsidRDefault="002959AB" w:rsidP="000926AF">
      <w:pPr>
        <w:spacing w:after="0" w:line="360" w:lineRule="auto"/>
        <w:ind w:right="-99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959AB" w:rsidRPr="000926AF" w:rsidRDefault="002959AB" w:rsidP="00EC4A93">
      <w:pPr>
        <w:spacing w:after="0" w:line="360" w:lineRule="auto"/>
        <w:ind w:right="-994"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926AF">
        <w:rPr>
          <w:rFonts w:ascii="Times New Roman" w:eastAsia="Times New Roman" w:hAnsi="Times New Roman" w:cs="Times New Roman"/>
          <w:bCs/>
          <w:sz w:val="24"/>
          <w:szCs w:val="24"/>
        </w:rPr>
        <w:t>Art. 8º</w:t>
      </w:r>
      <w:r w:rsidR="00EC4A9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6D33CE" w:rsidRPr="000926AF">
        <w:rPr>
          <w:rFonts w:ascii="Times New Roman" w:eastAsia="Times New Roman" w:hAnsi="Times New Roman" w:cs="Times New Roman"/>
          <w:bCs/>
          <w:sz w:val="24"/>
          <w:szCs w:val="24"/>
        </w:rPr>
        <w:t xml:space="preserve"> O </w:t>
      </w:r>
      <w:r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presidente e o vice-presidente do Conselho serão eleitos, entre os conselheiros titulares, por seus pares em reunião do colegiado, sendo impedido de ocupar a função o representante do governo gestor dos recursos do Fundo.</w:t>
      </w:r>
    </w:p>
    <w:p w:rsidR="00616DCC" w:rsidRPr="000926AF" w:rsidRDefault="00616DCC" w:rsidP="000926AF">
      <w:pPr>
        <w:spacing w:after="0" w:line="360" w:lineRule="auto"/>
        <w:ind w:right="-99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7" w:name="artigo_7"/>
    </w:p>
    <w:p w:rsidR="00E978A1" w:rsidRPr="000926AF" w:rsidRDefault="002317EA" w:rsidP="00EC4A93">
      <w:pPr>
        <w:spacing w:after="0" w:line="360" w:lineRule="auto"/>
        <w:ind w:right="-994"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926AF">
        <w:rPr>
          <w:rFonts w:ascii="Times New Roman" w:eastAsia="Times New Roman" w:hAnsi="Times New Roman" w:cs="Times New Roman"/>
          <w:bCs/>
          <w:sz w:val="24"/>
          <w:szCs w:val="24"/>
        </w:rPr>
        <w:t xml:space="preserve">Art. </w:t>
      </w:r>
      <w:r w:rsidR="002959AB" w:rsidRPr="000926AF">
        <w:rPr>
          <w:rFonts w:ascii="Times New Roman" w:eastAsia="Times New Roman" w:hAnsi="Times New Roman" w:cs="Times New Roman"/>
          <w:bCs/>
          <w:sz w:val="24"/>
          <w:szCs w:val="24"/>
        </w:rPr>
        <w:t>9</w:t>
      </w:r>
      <w:r w:rsidRPr="000926AF">
        <w:rPr>
          <w:rFonts w:ascii="Times New Roman" w:eastAsia="Times New Roman" w:hAnsi="Times New Roman" w:cs="Times New Roman"/>
          <w:bCs/>
          <w:sz w:val="24"/>
          <w:szCs w:val="24"/>
        </w:rPr>
        <w:t>º</w:t>
      </w:r>
      <w:bookmarkEnd w:id="7"/>
      <w:r w:rsidR="006D33CE" w:rsidRPr="000926A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EC4A9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Após nomeação dos membros do C</w:t>
      </w:r>
      <w:r w:rsidR="006D33CE"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M</w:t>
      </w:r>
      <w:r w:rsidR="001708F9"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ACS/FUNDEB</w:t>
      </w:r>
      <w:r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, as substituições dar-se-ão somente por:</w:t>
      </w:r>
    </w:p>
    <w:p w:rsidR="00616DCC" w:rsidRPr="000926AF" w:rsidRDefault="00616DCC" w:rsidP="000926AF">
      <w:pPr>
        <w:spacing w:after="0" w:line="360" w:lineRule="auto"/>
        <w:ind w:right="-99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E978A1" w:rsidRPr="000926AF" w:rsidRDefault="00237D9A" w:rsidP="00EC4A93">
      <w:pPr>
        <w:spacing w:after="0" w:line="360" w:lineRule="auto"/>
        <w:ind w:right="-994"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I – r</w:t>
      </w:r>
      <w:r w:rsidR="002317EA"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enúncia expressa do conselheiro;</w:t>
      </w:r>
    </w:p>
    <w:p w:rsidR="00616DCC" w:rsidRPr="000926AF" w:rsidRDefault="00616DCC" w:rsidP="000926AF">
      <w:pPr>
        <w:spacing w:after="0" w:line="360" w:lineRule="auto"/>
        <w:ind w:right="-99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E978A1" w:rsidRPr="000926AF" w:rsidRDefault="00237D9A" w:rsidP="00EC4A93">
      <w:pPr>
        <w:spacing w:after="0" w:line="360" w:lineRule="auto"/>
        <w:ind w:right="-994"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II – </w:t>
      </w:r>
      <w:r w:rsidR="002317EA"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deliberação do segmento representado;</w:t>
      </w:r>
    </w:p>
    <w:p w:rsidR="00616DCC" w:rsidRPr="000926AF" w:rsidRDefault="00616DCC" w:rsidP="000926AF">
      <w:pPr>
        <w:spacing w:after="0" w:line="360" w:lineRule="auto"/>
        <w:ind w:right="-99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616DCC" w:rsidRPr="000926AF" w:rsidRDefault="00237D9A" w:rsidP="00EC4A93">
      <w:pPr>
        <w:spacing w:after="0" w:line="360" w:lineRule="auto"/>
        <w:ind w:right="-994"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III – </w:t>
      </w:r>
      <w:r w:rsidR="002317EA"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descumprimento das disposições previstas no Regimento Interno do Conselho</w:t>
      </w:r>
      <w:r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;</w:t>
      </w:r>
    </w:p>
    <w:p w:rsidR="00616DCC" w:rsidRPr="000926AF" w:rsidRDefault="00616DCC" w:rsidP="000926AF">
      <w:pPr>
        <w:spacing w:after="0" w:line="360" w:lineRule="auto"/>
        <w:ind w:right="-99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E978A1" w:rsidRPr="000926AF" w:rsidRDefault="00237D9A" w:rsidP="00EC4A93">
      <w:pPr>
        <w:spacing w:after="0" w:line="360" w:lineRule="auto"/>
        <w:ind w:right="-994"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IV – </w:t>
      </w:r>
      <w:r w:rsidR="002317EA"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por incorrer numa das situações previstas no artigo </w:t>
      </w:r>
      <w:r w:rsidR="0015658D"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7º</w:t>
      </w:r>
      <w:r w:rsidR="002317EA"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da presente Lei após indicação ou nomeação.</w:t>
      </w:r>
    </w:p>
    <w:p w:rsidR="00616DCC" w:rsidRPr="000926AF" w:rsidRDefault="00616DCC" w:rsidP="000926AF">
      <w:pPr>
        <w:spacing w:after="0" w:line="360" w:lineRule="auto"/>
        <w:ind w:right="-99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8" w:name="artigo_8"/>
    </w:p>
    <w:p w:rsidR="00E978A1" w:rsidRPr="000926AF" w:rsidRDefault="002317EA" w:rsidP="00EC4A93">
      <w:pPr>
        <w:spacing w:after="0" w:line="360" w:lineRule="auto"/>
        <w:ind w:right="-994"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926AF">
        <w:rPr>
          <w:rFonts w:ascii="Times New Roman" w:eastAsia="Times New Roman" w:hAnsi="Times New Roman" w:cs="Times New Roman"/>
          <w:bCs/>
          <w:sz w:val="24"/>
          <w:szCs w:val="24"/>
        </w:rPr>
        <w:t xml:space="preserve">Art. </w:t>
      </w:r>
      <w:bookmarkEnd w:id="8"/>
      <w:r w:rsidR="002959AB" w:rsidRPr="000926AF">
        <w:rPr>
          <w:rFonts w:ascii="Times New Roman" w:eastAsia="Times New Roman" w:hAnsi="Times New Roman" w:cs="Times New Roman"/>
          <w:bCs/>
          <w:sz w:val="24"/>
          <w:szCs w:val="24"/>
        </w:rPr>
        <w:t>10</w:t>
      </w:r>
      <w:r w:rsidR="0063785E" w:rsidRPr="000926AF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616DCC"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C4A9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Nas situações previstas no artigo 7º, o segmento representado indicará novo membro para preenchimento do cargo, cumprido o p</w:t>
      </w:r>
      <w:r w:rsidR="00237D9A"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revisto no artigo 3º, §§</w:t>
      </w:r>
      <w:r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1º e 2º do artigo 5º e artigo 6º desta Lei.</w:t>
      </w:r>
    </w:p>
    <w:p w:rsidR="00616DCC" w:rsidRPr="000926AF" w:rsidRDefault="00616DCC" w:rsidP="000926AF">
      <w:pPr>
        <w:spacing w:after="0" w:line="360" w:lineRule="auto"/>
        <w:ind w:right="-99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9" w:name="artigo_9"/>
    </w:p>
    <w:p w:rsidR="00E978A1" w:rsidRPr="000926AF" w:rsidRDefault="002317EA" w:rsidP="00EC4A93">
      <w:pPr>
        <w:spacing w:after="0" w:line="360" w:lineRule="auto"/>
        <w:ind w:right="-994"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926AF">
        <w:rPr>
          <w:rFonts w:ascii="Times New Roman" w:eastAsia="Times New Roman" w:hAnsi="Times New Roman" w:cs="Times New Roman"/>
          <w:bCs/>
          <w:sz w:val="24"/>
          <w:szCs w:val="24"/>
        </w:rPr>
        <w:t xml:space="preserve">Art. </w:t>
      </w:r>
      <w:bookmarkEnd w:id="9"/>
      <w:r w:rsidR="002959AB" w:rsidRPr="000926AF">
        <w:rPr>
          <w:rFonts w:ascii="Times New Roman" w:eastAsia="Times New Roman" w:hAnsi="Times New Roman" w:cs="Times New Roman"/>
          <w:bCs/>
          <w:sz w:val="24"/>
          <w:szCs w:val="24"/>
        </w:rPr>
        <w:t>11</w:t>
      </w:r>
      <w:r w:rsidR="0063785E" w:rsidRPr="000926AF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F9369E"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5512D"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No caso de substituição de c</w:t>
      </w:r>
      <w:r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onselheiro, o período de seu mandato será para completar o tempo daquele que foi substituído.</w:t>
      </w:r>
    </w:p>
    <w:p w:rsidR="00616DCC" w:rsidRPr="000926AF" w:rsidRDefault="00616DCC" w:rsidP="000926AF">
      <w:pPr>
        <w:spacing w:after="0" w:line="360" w:lineRule="auto"/>
        <w:ind w:right="-99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C15C5F" w:rsidRPr="000926AF" w:rsidRDefault="00C15C5F" w:rsidP="00EC4A93">
      <w:pPr>
        <w:spacing w:after="0" w:line="360" w:lineRule="auto"/>
        <w:ind w:right="-994"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926AF">
        <w:rPr>
          <w:rFonts w:ascii="Times New Roman" w:eastAsia="Times New Roman" w:hAnsi="Times New Roman" w:cs="Times New Roman"/>
          <w:bCs/>
          <w:sz w:val="24"/>
          <w:szCs w:val="24"/>
        </w:rPr>
        <w:t>Art. 12.</w:t>
      </w:r>
      <w:r w:rsidR="00F9369E" w:rsidRPr="000926A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EC4A9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Compete ao Conselho Municipal de Acompanhamento e Controle Social do FUNDEB:</w:t>
      </w:r>
    </w:p>
    <w:p w:rsidR="00616DCC" w:rsidRPr="000926AF" w:rsidRDefault="00616DCC" w:rsidP="000926AF">
      <w:pPr>
        <w:spacing w:after="0" w:line="360" w:lineRule="auto"/>
        <w:ind w:right="-99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C15C5F" w:rsidRDefault="00C15C5F" w:rsidP="00EC4A93">
      <w:pPr>
        <w:spacing w:after="0" w:line="360" w:lineRule="auto"/>
        <w:ind w:right="-994"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I – acompanhar e controlar a transferência e aplicação dos recursos financeiros do FUNDEB;</w:t>
      </w:r>
    </w:p>
    <w:p w:rsidR="00EC4A93" w:rsidRPr="000926AF" w:rsidRDefault="00EC4A93" w:rsidP="00EC4A93">
      <w:pPr>
        <w:spacing w:after="0" w:line="360" w:lineRule="auto"/>
        <w:ind w:right="-994"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C15C5F" w:rsidRPr="000926AF" w:rsidRDefault="00C15C5F" w:rsidP="00EC4A93">
      <w:pPr>
        <w:spacing w:after="0" w:line="360" w:lineRule="auto"/>
        <w:ind w:right="-994"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II – supervisionar a realização do censo escolar e a elaboração da proposta orçamentária anual do Poder Executivo Municipal, com o objetivo de concorrer para o regular e tempestivo tratamento e encaminhamento dos dados estatísticos e financeiros que alicerçam a operacionalização do FUNDEB no município;</w:t>
      </w:r>
    </w:p>
    <w:p w:rsidR="00C15C5F" w:rsidRPr="000926AF" w:rsidRDefault="00C15C5F" w:rsidP="000926AF">
      <w:pPr>
        <w:spacing w:after="0" w:line="360" w:lineRule="auto"/>
        <w:ind w:right="-99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C15C5F" w:rsidRPr="000926AF" w:rsidRDefault="00C15C5F" w:rsidP="00EC4A93">
      <w:pPr>
        <w:spacing w:after="0" w:line="360" w:lineRule="auto"/>
        <w:ind w:right="-994"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III – emitir parecer conclusivo sobre as prestações de contas dos recursos do FUNDEB;</w:t>
      </w:r>
    </w:p>
    <w:p w:rsidR="00616DCC" w:rsidRPr="000926AF" w:rsidRDefault="00616DCC" w:rsidP="000926AF">
      <w:pPr>
        <w:spacing w:after="0" w:line="360" w:lineRule="auto"/>
        <w:ind w:right="-99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C15C5F" w:rsidRPr="000926AF" w:rsidRDefault="00C15C5F" w:rsidP="00EC4A93">
      <w:pPr>
        <w:spacing w:after="0" w:line="360" w:lineRule="auto"/>
        <w:ind w:right="-99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IV </w:t>
      </w:r>
      <w:r w:rsidR="00EB550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–</w:t>
      </w:r>
      <w:r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0926AF">
        <w:rPr>
          <w:rFonts w:ascii="Times New Roman" w:hAnsi="Times New Roman" w:cs="Times New Roman"/>
          <w:sz w:val="24"/>
          <w:szCs w:val="24"/>
        </w:rPr>
        <w:t>acompanhar a aplicação dos recursos federais transferidos à conta do Programa Nacional de Apoio ao Transporte do Escolar (PNATE) e do Programa de Apoio aos Sistemas de Ensino para Atendimento à Educação de Jovens e Adultos (PEJA) e, ainda, receber e analisar as prestações de contas referentes a esses programas, com a formulação de pareceres conclusivos acerca da aplicação desses recursos e o encaminhamento deles ao FNDE</w:t>
      </w:r>
      <w:r w:rsidR="00F9369E" w:rsidRPr="000926AF">
        <w:rPr>
          <w:rFonts w:ascii="Times New Roman" w:hAnsi="Times New Roman" w:cs="Times New Roman"/>
          <w:sz w:val="24"/>
          <w:szCs w:val="24"/>
        </w:rPr>
        <w:t>;</w:t>
      </w:r>
    </w:p>
    <w:p w:rsidR="00C15C5F" w:rsidRPr="000926AF" w:rsidRDefault="00C15C5F" w:rsidP="000926AF">
      <w:pPr>
        <w:spacing w:after="0" w:line="360" w:lineRule="auto"/>
        <w:ind w:right="-99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C15C5F" w:rsidRPr="000926AF" w:rsidRDefault="00C15C5F" w:rsidP="00EC4A93">
      <w:pPr>
        <w:spacing w:after="0" w:line="360" w:lineRule="auto"/>
        <w:ind w:right="-994"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V – exercer outras atribuições previstas na Legislação Federal ou Municipal.</w:t>
      </w:r>
    </w:p>
    <w:p w:rsidR="00C15C5F" w:rsidRPr="000926AF" w:rsidRDefault="00C15C5F" w:rsidP="000926AF">
      <w:pPr>
        <w:spacing w:after="0" w:line="360" w:lineRule="auto"/>
        <w:ind w:right="-99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C15C5F" w:rsidRPr="000926AF" w:rsidRDefault="00EB5502" w:rsidP="00EC4A93">
      <w:pPr>
        <w:autoSpaceDE w:val="0"/>
        <w:autoSpaceDN w:val="0"/>
        <w:adjustRightInd w:val="0"/>
        <w:spacing w:after="0" w:line="360" w:lineRule="auto"/>
        <w:ind w:right="-994" w:firstLine="708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§ 1º</w:t>
      </w:r>
      <w:r w:rsidR="00C15C5F" w:rsidRPr="000926AF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EC4A93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C15C5F" w:rsidRPr="000926AF">
        <w:rPr>
          <w:rFonts w:ascii="Times New Roman" w:eastAsia="Arial" w:hAnsi="Times New Roman" w:cs="Times New Roman"/>
          <w:sz w:val="24"/>
          <w:szCs w:val="24"/>
        </w:rPr>
        <w:t>Sempre que julgar conveniente, o C</w:t>
      </w:r>
      <w:r w:rsidR="00F9369E" w:rsidRPr="000926AF">
        <w:rPr>
          <w:rFonts w:ascii="Times New Roman" w:eastAsia="Arial" w:hAnsi="Times New Roman" w:cs="Times New Roman"/>
          <w:sz w:val="24"/>
          <w:szCs w:val="24"/>
        </w:rPr>
        <w:t>M</w:t>
      </w:r>
      <w:r w:rsidR="00C15C5F" w:rsidRPr="000926AF">
        <w:rPr>
          <w:rFonts w:ascii="Times New Roman" w:eastAsia="Arial" w:hAnsi="Times New Roman" w:cs="Times New Roman"/>
          <w:sz w:val="24"/>
          <w:szCs w:val="24"/>
        </w:rPr>
        <w:t>ACS/FUNDEB poderá:</w:t>
      </w:r>
    </w:p>
    <w:p w:rsidR="00C15C5F" w:rsidRPr="000926AF" w:rsidRDefault="00C15C5F" w:rsidP="000926AF">
      <w:pPr>
        <w:autoSpaceDE w:val="0"/>
        <w:autoSpaceDN w:val="0"/>
        <w:adjustRightInd w:val="0"/>
        <w:spacing w:after="0" w:line="360" w:lineRule="auto"/>
        <w:ind w:right="-994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C15C5F" w:rsidRPr="000926AF" w:rsidRDefault="00C15C5F" w:rsidP="00EC4A93">
      <w:pPr>
        <w:autoSpaceDE w:val="0"/>
        <w:autoSpaceDN w:val="0"/>
        <w:adjustRightInd w:val="0"/>
        <w:spacing w:after="0" w:line="360" w:lineRule="auto"/>
        <w:ind w:right="-99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926AF">
        <w:rPr>
          <w:rFonts w:ascii="Times New Roman" w:eastAsia="Arial" w:hAnsi="Times New Roman" w:cs="Times New Roman"/>
          <w:sz w:val="24"/>
          <w:szCs w:val="24"/>
        </w:rPr>
        <w:t xml:space="preserve">I – </w:t>
      </w:r>
      <w:r w:rsidRPr="000926AF">
        <w:rPr>
          <w:rFonts w:ascii="Times New Roman" w:hAnsi="Times New Roman" w:cs="Times New Roman"/>
          <w:sz w:val="24"/>
          <w:szCs w:val="24"/>
        </w:rPr>
        <w:t>apresentar à Câmara de Vereadores e aos órgãos de controle interno e externo, manifestação formal acerca dos registros contábeis e dos demonstrativos gerenciais do Fundo, dando ampla transparência ao documento em sítio da internet;</w:t>
      </w:r>
    </w:p>
    <w:p w:rsidR="00C15C5F" w:rsidRPr="000926AF" w:rsidRDefault="00C15C5F" w:rsidP="000926AF">
      <w:pPr>
        <w:autoSpaceDE w:val="0"/>
        <w:autoSpaceDN w:val="0"/>
        <w:adjustRightInd w:val="0"/>
        <w:spacing w:after="0" w:line="360" w:lineRule="auto"/>
        <w:ind w:right="-994"/>
        <w:jc w:val="both"/>
        <w:rPr>
          <w:rFonts w:ascii="Times New Roman" w:hAnsi="Times New Roman" w:cs="Times New Roman"/>
          <w:sz w:val="24"/>
          <w:szCs w:val="24"/>
        </w:rPr>
      </w:pPr>
    </w:p>
    <w:p w:rsidR="00C15C5F" w:rsidRPr="000926AF" w:rsidRDefault="00C15C5F" w:rsidP="00EC4A93">
      <w:pPr>
        <w:autoSpaceDE w:val="0"/>
        <w:autoSpaceDN w:val="0"/>
        <w:adjustRightInd w:val="0"/>
        <w:spacing w:after="0" w:line="360" w:lineRule="auto"/>
        <w:ind w:right="-99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926AF">
        <w:rPr>
          <w:rFonts w:ascii="Times New Roman" w:eastAsia="Arial" w:hAnsi="Times New Roman" w:cs="Times New Roman"/>
          <w:sz w:val="24"/>
          <w:szCs w:val="24"/>
        </w:rPr>
        <w:t xml:space="preserve">II – </w:t>
      </w:r>
      <w:r w:rsidRPr="000926AF">
        <w:rPr>
          <w:rFonts w:ascii="Times New Roman" w:hAnsi="Times New Roman" w:cs="Times New Roman"/>
          <w:sz w:val="24"/>
          <w:szCs w:val="24"/>
        </w:rPr>
        <w:t>convocar, por decisão da maioria de seus membros, o Secretário de Educação</w:t>
      </w:r>
      <w:r w:rsidR="00F9369E" w:rsidRPr="000926AF">
        <w:rPr>
          <w:rFonts w:ascii="Times New Roman" w:hAnsi="Times New Roman" w:cs="Times New Roman"/>
          <w:sz w:val="24"/>
          <w:szCs w:val="24"/>
        </w:rPr>
        <w:t>, Ciência, Tecnologia e Inovação</w:t>
      </w:r>
      <w:r w:rsidRPr="000926AF">
        <w:rPr>
          <w:rFonts w:ascii="Times New Roman" w:hAnsi="Times New Roman" w:cs="Times New Roman"/>
          <w:sz w:val="24"/>
          <w:szCs w:val="24"/>
        </w:rPr>
        <w:t xml:space="preserve"> para prestar esclarecimentos acerca do fluxo de recursos e da execução das despesas do Fundo, devendo, a autoridade convocada, apresentar-se em prazo não superior a 30 (trinta) dias; </w:t>
      </w:r>
    </w:p>
    <w:p w:rsidR="00C15C5F" w:rsidRPr="000926AF" w:rsidRDefault="00C15C5F" w:rsidP="000926AF">
      <w:pPr>
        <w:autoSpaceDE w:val="0"/>
        <w:autoSpaceDN w:val="0"/>
        <w:adjustRightInd w:val="0"/>
        <w:spacing w:after="0" w:line="360" w:lineRule="auto"/>
        <w:ind w:right="-994"/>
        <w:jc w:val="both"/>
        <w:rPr>
          <w:rFonts w:ascii="Times New Roman" w:hAnsi="Times New Roman" w:cs="Times New Roman"/>
          <w:sz w:val="24"/>
          <w:szCs w:val="24"/>
        </w:rPr>
      </w:pPr>
    </w:p>
    <w:p w:rsidR="00C15C5F" w:rsidRPr="000926AF" w:rsidRDefault="00C15C5F" w:rsidP="00EC4A93">
      <w:pPr>
        <w:autoSpaceDE w:val="0"/>
        <w:autoSpaceDN w:val="0"/>
        <w:adjustRightInd w:val="0"/>
        <w:spacing w:after="0" w:line="360" w:lineRule="auto"/>
        <w:ind w:right="-99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926AF">
        <w:rPr>
          <w:rFonts w:ascii="Times New Roman" w:eastAsia="Arial" w:hAnsi="Times New Roman" w:cs="Times New Roman"/>
          <w:sz w:val="24"/>
          <w:szCs w:val="24"/>
        </w:rPr>
        <w:lastRenderedPageBreak/>
        <w:t xml:space="preserve">III – </w:t>
      </w:r>
      <w:r w:rsidRPr="000926AF">
        <w:rPr>
          <w:rFonts w:ascii="Times New Roman" w:hAnsi="Times New Roman" w:cs="Times New Roman"/>
          <w:sz w:val="24"/>
          <w:szCs w:val="24"/>
        </w:rPr>
        <w:t>requisitar ao Poder Executivo, cópia de documentos, os quais serão imediatamente concedidos, devendo a resposta ocorrer em prazo não superior a 20 (vinte) dias, referentes a:</w:t>
      </w:r>
    </w:p>
    <w:p w:rsidR="00C15C5F" w:rsidRPr="000926AF" w:rsidRDefault="00C15C5F" w:rsidP="00EC4A93">
      <w:pPr>
        <w:autoSpaceDE w:val="0"/>
        <w:autoSpaceDN w:val="0"/>
        <w:adjustRightInd w:val="0"/>
        <w:spacing w:after="0" w:line="360" w:lineRule="auto"/>
        <w:ind w:right="-994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15C5F" w:rsidRPr="000926AF" w:rsidRDefault="00C15C5F" w:rsidP="00EC4A93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0" w:right="-99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26AF">
        <w:rPr>
          <w:rFonts w:ascii="Times New Roman" w:hAnsi="Times New Roman" w:cs="Times New Roman"/>
          <w:sz w:val="24"/>
          <w:szCs w:val="24"/>
        </w:rPr>
        <w:t>licitação, empenho, liquidação e pagamento de obras e de serviços custeados com recursos do Fundo;</w:t>
      </w:r>
    </w:p>
    <w:p w:rsidR="00C15C5F" w:rsidRPr="000926AF" w:rsidRDefault="00C15C5F" w:rsidP="00EC4A93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0" w:right="-99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26AF">
        <w:rPr>
          <w:rFonts w:ascii="Times New Roman" w:hAnsi="Times New Roman" w:cs="Times New Roman"/>
          <w:sz w:val="24"/>
          <w:szCs w:val="24"/>
        </w:rPr>
        <w:t>folhas de pagamento dos profissionais da educação, as quais deverão discriminar aqueles em efetivo exercício na educação básica e indicar o respectivo nível, modalidade ou tipo de estabelecimento a que estejam vinculados;</w:t>
      </w:r>
    </w:p>
    <w:p w:rsidR="00C15C5F" w:rsidRPr="000926AF" w:rsidRDefault="00C15C5F" w:rsidP="00EC4A93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0" w:right="-99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26AF">
        <w:rPr>
          <w:rFonts w:ascii="Times New Roman" w:hAnsi="Times New Roman" w:cs="Times New Roman"/>
          <w:sz w:val="24"/>
          <w:szCs w:val="24"/>
        </w:rPr>
        <w:t xml:space="preserve">convênios com as instituições a que se refere o art. 7º da Lei n.ᵒ 14.113/2020; </w:t>
      </w:r>
    </w:p>
    <w:p w:rsidR="00C15C5F" w:rsidRPr="000926AF" w:rsidRDefault="00C15C5F" w:rsidP="00EC4A93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0" w:right="-994" w:firstLine="709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0926AF">
        <w:rPr>
          <w:rFonts w:ascii="Times New Roman" w:hAnsi="Times New Roman" w:cs="Times New Roman"/>
          <w:sz w:val="24"/>
          <w:szCs w:val="24"/>
        </w:rPr>
        <w:t>outras informações necessárias ao desempenho de suas funções.</w:t>
      </w:r>
    </w:p>
    <w:p w:rsidR="00C15C5F" w:rsidRPr="000926AF" w:rsidRDefault="00C15C5F" w:rsidP="00EC4A93">
      <w:pPr>
        <w:pStyle w:val="PargrafodaLista"/>
        <w:ind w:right="-994"/>
        <w:rPr>
          <w:rFonts w:ascii="Times New Roman" w:eastAsia="Arial" w:hAnsi="Times New Roman" w:cs="Times New Roman"/>
          <w:sz w:val="24"/>
          <w:szCs w:val="24"/>
        </w:rPr>
      </w:pPr>
    </w:p>
    <w:p w:rsidR="00F25C9B" w:rsidRPr="000926AF" w:rsidRDefault="00C15C5F" w:rsidP="00EC4A93">
      <w:pPr>
        <w:autoSpaceDE w:val="0"/>
        <w:autoSpaceDN w:val="0"/>
        <w:adjustRightInd w:val="0"/>
        <w:spacing w:after="0" w:line="360" w:lineRule="auto"/>
        <w:ind w:right="-99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926AF">
        <w:rPr>
          <w:rFonts w:ascii="Times New Roman" w:hAnsi="Times New Roman" w:cs="Times New Roman"/>
          <w:sz w:val="24"/>
          <w:szCs w:val="24"/>
        </w:rPr>
        <w:t xml:space="preserve">IV – realizar visitas para verificar, </w:t>
      </w:r>
      <w:r w:rsidRPr="000926AF">
        <w:rPr>
          <w:rFonts w:ascii="Times New Roman" w:hAnsi="Times New Roman" w:cs="Times New Roman"/>
          <w:i/>
          <w:sz w:val="24"/>
          <w:szCs w:val="24"/>
        </w:rPr>
        <w:t>in loco</w:t>
      </w:r>
      <w:r w:rsidRPr="000926AF">
        <w:rPr>
          <w:rFonts w:ascii="Times New Roman" w:hAnsi="Times New Roman" w:cs="Times New Roman"/>
          <w:sz w:val="24"/>
          <w:szCs w:val="24"/>
        </w:rPr>
        <w:t>, entre outras, questões pertinentes:</w:t>
      </w:r>
    </w:p>
    <w:p w:rsidR="00F25C9B" w:rsidRPr="000926AF" w:rsidRDefault="00F25C9B" w:rsidP="000926AF">
      <w:pPr>
        <w:autoSpaceDE w:val="0"/>
        <w:autoSpaceDN w:val="0"/>
        <w:adjustRightInd w:val="0"/>
        <w:spacing w:after="0" w:line="360" w:lineRule="auto"/>
        <w:ind w:right="-994"/>
        <w:jc w:val="both"/>
        <w:rPr>
          <w:rFonts w:ascii="Times New Roman" w:hAnsi="Times New Roman" w:cs="Times New Roman"/>
          <w:sz w:val="24"/>
          <w:szCs w:val="24"/>
        </w:rPr>
      </w:pPr>
    </w:p>
    <w:p w:rsidR="00F25C9B" w:rsidRPr="000926AF" w:rsidRDefault="00F25C9B" w:rsidP="00EC4A93">
      <w:pPr>
        <w:autoSpaceDE w:val="0"/>
        <w:autoSpaceDN w:val="0"/>
        <w:adjustRightInd w:val="0"/>
        <w:spacing w:after="0" w:line="360" w:lineRule="auto"/>
        <w:ind w:right="-99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926AF">
        <w:rPr>
          <w:rFonts w:ascii="Times New Roman" w:hAnsi="Times New Roman" w:cs="Times New Roman"/>
          <w:sz w:val="24"/>
          <w:szCs w:val="24"/>
        </w:rPr>
        <w:t xml:space="preserve">a) ao </w:t>
      </w:r>
      <w:r w:rsidR="00C15C5F" w:rsidRPr="000926AF">
        <w:rPr>
          <w:rFonts w:ascii="Times New Roman" w:hAnsi="Times New Roman" w:cs="Times New Roman"/>
          <w:sz w:val="24"/>
          <w:szCs w:val="24"/>
        </w:rPr>
        <w:t>desenvolvimento regular de obras e serviços efetuados nas instituições escolares com recursos do Fundo;</w:t>
      </w:r>
    </w:p>
    <w:p w:rsidR="00F25C9B" w:rsidRPr="000926AF" w:rsidRDefault="00F25C9B" w:rsidP="00EC4A93">
      <w:pPr>
        <w:autoSpaceDE w:val="0"/>
        <w:autoSpaceDN w:val="0"/>
        <w:adjustRightInd w:val="0"/>
        <w:spacing w:after="0" w:line="360" w:lineRule="auto"/>
        <w:ind w:right="-99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926AF">
        <w:rPr>
          <w:rFonts w:ascii="Times New Roman" w:hAnsi="Times New Roman" w:cs="Times New Roman"/>
          <w:sz w:val="24"/>
          <w:szCs w:val="24"/>
        </w:rPr>
        <w:t>b) à</w:t>
      </w:r>
      <w:r w:rsidR="00C15C5F" w:rsidRPr="000926AF">
        <w:rPr>
          <w:rFonts w:ascii="Times New Roman" w:hAnsi="Times New Roman" w:cs="Times New Roman"/>
          <w:sz w:val="24"/>
          <w:szCs w:val="24"/>
        </w:rPr>
        <w:t xml:space="preserve"> adequação do serviço de transporte escolar;</w:t>
      </w:r>
    </w:p>
    <w:p w:rsidR="00C15C5F" w:rsidRPr="000926AF" w:rsidRDefault="00F25C9B" w:rsidP="00EC4A93">
      <w:pPr>
        <w:autoSpaceDE w:val="0"/>
        <w:autoSpaceDN w:val="0"/>
        <w:adjustRightInd w:val="0"/>
        <w:spacing w:after="0" w:line="360" w:lineRule="auto"/>
        <w:ind w:right="-994" w:firstLine="708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0926AF">
        <w:rPr>
          <w:rFonts w:ascii="Times New Roman" w:hAnsi="Times New Roman" w:cs="Times New Roman"/>
          <w:sz w:val="24"/>
          <w:szCs w:val="24"/>
        </w:rPr>
        <w:t>c) à</w:t>
      </w:r>
      <w:r w:rsidR="00C15C5F" w:rsidRPr="000926AF">
        <w:rPr>
          <w:rFonts w:ascii="Times New Roman" w:hAnsi="Times New Roman" w:cs="Times New Roman"/>
          <w:sz w:val="24"/>
          <w:szCs w:val="24"/>
        </w:rPr>
        <w:t xml:space="preserve"> utilização em benefício do sistema de ensino, de bens adquiridos com recursos do Fundo para esse fim.</w:t>
      </w:r>
    </w:p>
    <w:p w:rsidR="00F25C9B" w:rsidRPr="000926AF" w:rsidRDefault="00F25C9B" w:rsidP="000926AF">
      <w:pPr>
        <w:spacing w:after="0" w:line="360" w:lineRule="auto"/>
        <w:ind w:right="-99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10" w:name="artigo_12"/>
    </w:p>
    <w:p w:rsidR="00FA6EC1" w:rsidRPr="000926AF" w:rsidRDefault="002317EA" w:rsidP="00EC4A93">
      <w:pPr>
        <w:spacing w:after="0" w:line="360" w:lineRule="auto"/>
        <w:ind w:right="-994"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926AF">
        <w:rPr>
          <w:rFonts w:ascii="Times New Roman" w:eastAsia="Times New Roman" w:hAnsi="Times New Roman" w:cs="Times New Roman"/>
          <w:bCs/>
          <w:sz w:val="24"/>
          <w:szCs w:val="24"/>
        </w:rPr>
        <w:t>Art. 1</w:t>
      </w:r>
      <w:bookmarkEnd w:id="10"/>
      <w:r w:rsidR="00C15C5F" w:rsidRPr="000926AF">
        <w:rPr>
          <w:rFonts w:ascii="Times New Roman" w:eastAsia="Times New Roman" w:hAnsi="Times New Roman" w:cs="Times New Roman"/>
          <w:bCs/>
          <w:sz w:val="24"/>
          <w:szCs w:val="24"/>
        </w:rPr>
        <w:t>3</w:t>
      </w:r>
      <w:r w:rsidR="0063785E" w:rsidRPr="000926AF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EC4A9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455187" w:rsidRPr="000926A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 atuação dos membros do Conselho</w:t>
      </w:r>
      <w:r w:rsidR="00FA6EC1"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:</w:t>
      </w:r>
    </w:p>
    <w:p w:rsidR="00FA6EC1" w:rsidRPr="000926AF" w:rsidRDefault="00FA6EC1" w:rsidP="000926AF">
      <w:pPr>
        <w:spacing w:after="0" w:line="360" w:lineRule="auto"/>
        <w:ind w:right="-99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FA6EC1" w:rsidRPr="000926AF" w:rsidRDefault="00FA6EC1" w:rsidP="00EC4A93">
      <w:pPr>
        <w:spacing w:after="0" w:line="360" w:lineRule="auto"/>
        <w:ind w:right="-994"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I – </w:t>
      </w:r>
      <w:r w:rsidR="00C15C5F"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não será remunerada;</w:t>
      </w:r>
    </w:p>
    <w:p w:rsidR="00FA6EC1" w:rsidRPr="000926AF" w:rsidRDefault="00FA6EC1" w:rsidP="000926AF">
      <w:pPr>
        <w:spacing w:after="0" w:line="360" w:lineRule="auto"/>
        <w:ind w:right="-99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E978A1" w:rsidRPr="000926AF" w:rsidRDefault="00FA6EC1" w:rsidP="00EC4A93">
      <w:pPr>
        <w:spacing w:after="0" w:line="360" w:lineRule="auto"/>
        <w:ind w:right="-994"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II – </w:t>
      </w:r>
      <w:r w:rsidR="00C15C5F"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é considerada atividade de relevante interesse social;</w:t>
      </w:r>
    </w:p>
    <w:p w:rsidR="00FA6EC1" w:rsidRPr="000926AF" w:rsidRDefault="00FA6EC1" w:rsidP="000926AF">
      <w:pPr>
        <w:spacing w:after="0" w:line="360" w:lineRule="auto"/>
        <w:ind w:right="-99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FA6EC1" w:rsidRPr="000926AF" w:rsidRDefault="00FA6EC1" w:rsidP="00EC4A93">
      <w:pPr>
        <w:spacing w:after="0" w:line="360" w:lineRule="auto"/>
        <w:ind w:right="-994"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III – </w:t>
      </w:r>
      <w:r w:rsidRPr="000926AF">
        <w:rPr>
          <w:rFonts w:ascii="Times New Roman" w:eastAsia="Times New Roman" w:hAnsi="Times New Roman" w:cs="Times New Roman"/>
          <w:sz w:val="24"/>
          <w:szCs w:val="24"/>
        </w:rPr>
        <w:t>assegura isenção da obrigatoriedade de testemunhar sobre informações recebidas ou prestadas em razão do exercício de suas atividades de conselheiro e sobre as pessoas que lhes confiarem ou deles receberem informações</w:t>
      </w:r>
      <w:r w:rsidR="00F25C9B" w:rsidRPr="000926A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16DCC" w:rsidRPr="000926AF" w:rsidRDefault="00616DCC" w:rsidP="000926AF">
      <w:pPr>
        <w:spacing w:after="0" w:line="360" w:lineRule="auto"/>
        <w:ind w:right="-99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E978A1" w:rsidRPr="000926AF" w:rsidRDefault="00EC4A93" w:rsidP="00EC4A93">
      <w:pPr>
        <w:spacing w:after="0" w:line="360" w:lineRule="auto"/>
        <w:ind w:right="-994"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§ 1º </w:t>
      </w:r>
      <w:r w:rsidR="002317EA"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Quando os conselheiros forem representantes de professores, de diretores ou de servidores das escolas públicas, no curso do seu mandato de titular, não poderão sofrer:</w:t>
      </w:r>
    </w:p>
    <w:p w:rsidR="00616DCC" w:rsidRPr="000926AF" w:rsidRDefault="00616DCC" w:rsidP="000926AF">
      <w:pPr>
        <w:spacing w:after="0" w:line="360" w:lineRule="auto"/>
        <w:ind w:right="-99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E978A1" w:rsidRPr="000926AF" w:rsidRDefault="00CE6B20" w:rsidP="00EC4A93">
      <w:pPr>
        <w:spacing w:after="0" w:line="360" w:lineRule="auto"/>
        <w:ind w:right="-994"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I – </w:t>
      </w:r>
      <w:r w:rsidR="002317EA"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exoneração ou demissão do cargo ou emprego sem justa causa</w:t>
      </w:r>
      <w:r w:rsidR="00E978A1"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;</w:t>
      </w:r>
    </w:p>
    <w:p w:rsidR="00E978A1" w:rsidRPr="000926AF" w:rsidRDefault="00CE6B20" w:rsidP="00EC4A93">
      <w:pPr>
        <w:spacing w:after="0" w:line="360" w:lineRule="auto"/>
        <w:ind w:right="-994"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II – </w:t>
      </w:r>
      <w:r w:rsidR="002317EA"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transferência involuntária do estabelecimento de ensino em que atuam, excetuadas as situações de:</w:t>
      </w:r>
    </w:p>
    <w:p w:rsidR="00773041" w:rsidRPr="000926AF" w:rsidRDefault="00773041" w:rsidP="00EC4A93">
      <w:pPr>
        <w:spacing w:after="0" w:line="360" w:lineRule="auto"/>
        <w:ind w:right="-994"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773041" w:rsidRPr="000926AF" w:rsidRDefault="002317EA" w:rsidP="00EC4A93">
      <w:pPr>
        <w:pStyle w:val="PargrafodaLista"/>
        <w:numPr>
          <w:ilvl w:val="0"/>
          <w:numId w:val="6"/>
        </w:numPr>
        <w:spacing w:after="0" w:line="360" w:lineRule="auto"/>
        <w:ind w:left="0" w:right="-994"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professor, quando da ocorrência de redução </w:t>
      </w:r>
      <w:r w:rsidR="004F5DBC"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de classe ou de número de aulas, </w:t>
      </w:r>
      <w:r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nos termos </w:t>
      </w:r>
      <w:r w:rsidR="004F5DBC"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do Capitulo VI da Lei Complementar 280, de 11 de dezembro de 2015;</w:t>
      </w:r>
    </w:p>
    <w:p w:rsidR="00E978A1" w:rsidRPr="000926AF" w:rsidRDefault="002317EA" w:rsidP="00EC4A93">
      <w:pPr>
        <w:pStyle w:val="PargrafodaLista"/>
        <w:numPr>
          <w:ilvl w:val="0"/>
          <w:numId w:val="6"/>
        </w:numPr>
        <w:spacing w:after="0" w:line="360" w:lineRule="auto"/>
        <w:ind w:left="0" w:right="-994"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diretor ou vice-diretor, quando da ocorrência de redução de número de classes ou turnos ou para atender situação de urgência da Secretaria Municipal da Educação</w:t>
      </w:r>
      <w:r w:rsidR="00FC7DA7"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, Ciência, Tecnologia e Inovação</w:t>
      </w:r>
      <w:r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</w:t>
      </w:r>
    </w:p>
    <w:p w:rsidR="00616DCC" w:rsidRPr="000926AF" w:rsidRDefault="00616DCC" w:rsidP="000926AF">
      <w:pPr>
        <w:spacing w:after="0" w:line="360" w:lineRule="auto"/>
        <w:ind w:right="-99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E978A1" w:rsidRPr="000926AF" w:rsidRDefault="00C2596B" w:rsidP="00EC4A93">
      <w:pPr>
        <w:spacing w:after="0" w:line="360" w:lineRule="auto"/>
        <w:ind w:right="-994"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III – </w:t>
      </w:r>
      <w:r w:rsidR="002317EA"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atribuição de falta injustificada ao serviço, em função das atividades do Conselho;</w:t>
      </w:r>
    </w:p>
    <w:p w:rsidR="00616DCC" w:rsidRPr="000926AF" w:rsidRDefault="00616DCC" w:rsidP="000926AF">
      <w:pPr>
        <w:spacing w:after="0" w:line="360" w:lineRule="auto"/>
        <w:ind w:right="-99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601EAC" w:rsidRPr="000926AF" w:rsidRDefault="00C2596B" w:rsidP="00EC4A93">
      <w:pPr>
        <w:spacing w:after="0" w:line="360" w:lineRule="auto"/>
        <w:ind w:right="-994"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IV – </w:t>
      </w:r>
      <w:r w:rsidR="002317EA"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afastamento involuntário e injustificado da condição de conselheiro antes do término do mandato para o qual tenha sido designado.</w:t>
      </w:r>
    </w:p>
    <w:p w:rsidR="00B829D3" w:rsidRPr="000926AF" w:rsidRDefault="00B829D3" w:rsidP="000926AF">
      <w:pPr>
        <w:spacing w:after="0" w:line="360" w:lineRule="auto"/>
        <w:ind w:right="-99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B829D3" w:rsidRPr="000926AF" w:rsidRDefault="00EB5502" w:rsidP="00EC4A93">
      <w:pPr>
        <w:pStyle w:val="NormalWeb"/>
        <w:shd w:val="clear" w:color="auto" w:fill="FFFFFF"/>
        <w:spacing w:before="0" w:beforeAutospacing="0" w:after="0" w:afterAutospacing="0" w:line="360" w:lineRule="auto"/>
        <w:ind w:right="-994" w:firstLine="708"/>
        <w:jc w:val="both"/>
      </w:pPr>
      <w:r>
        <w:rPr>
          <w:shd w:val="clear" w:color="auto" w:fill="FFFFFF"/>
        </w:rPr>
        <w:t>§ 2º</w:t>
      </w:r>
      <w:r w:rsidR="00EC4A93">
        <w:rPr>
          <w:shd w:val="clear" w:color="auto" w:fill="FFFFFF"/>
        </w:rPr>
        <w:t xml:space="preserve"> </w:t>
      </w:r>
      <w:r w:rsidR="00B829D3" w:rsidRPr="000926AF">
        <w:rPr>
          <w:shd w:val="clear" w:color="auto" w:fill="FFFFFF"/>
        </w:rPr>
        <w:t xml:space="preserve"> Quando os conselheiros forem representantes dos estudantes, em atividade no Conselho, no curso do mandato, não poderão ter atribuídas faltas injustificadas nas atividades escolares, sendo-lhes assegurados os direitos pedagógicos.</w:t>
      </w:r>
    </w:p>
    <w:p w:rsidR="00B829D3" w:rsidRPr="000926AF" w:rsidRDefault="00B829D3" w:rsidP="000926AF">
      <w:pPr>
        <w:pStyle w:val="NormalWeb"/>
        <w:shd w:val="clear" w:color="auto" w:fill="FFFFFF"/>
        <w:spacing w:before="0" w:beforeAutospacing="0" w:after="0" w:afterAutospacing="0" w:line="360" w:lineRule="auto"/>
        <w:ind w:right="-994"/>
        <w:jc w:val="both"/>
      </w:pPr>
    </w:p>
    <w:p w:rsidR="00C50C6B" w:rsidRPr="000926AF" w:rsidRDefault="002317EA" w:rsidP="00EC4A93">
      <w:pPr>
        <w:pStyle w:val="NormalWeb"/>
        <w:shd w:val="clear" w:color="auto" w:fill="FFFFFF"/>
        <w:spacing w:before="0" w:beforeAutospacing="0" w:after="0" w:afterAutospacing="0" w:line="360" w:lineRule="auto"/>
        <w:ind w:right="-994" w:firstLine="708"/>
        <w:jc w:val="both"/>
      </w:pPr>
      <w:bookmarkStart w:id="11" w:name="artigo_13"/>
      <w:r w:rsidRPr="000926AF">
        <w:rPr>
          <w:bCs/>
        </w:rPr>
        <w:t>Art. 1</w:t>
      </w:r>
      <w:bookmarkEnd w:id="11"/>
      <w:r w:rsidR="000A7449" w:rsidRPr="000926AF">
        <w:rPr>
          <w:bCs/>
        </w:rPr>
        <w:t>4</w:t>
      </w:r>
      <w:r w:rsidR="0063785E" w:rsidRPr="000926AF">
        <w:rPr>
          <w:bCs/>
        </w:rPr>
        <w:t>.</w:t>
      </w:r>
      <w:r w:rsidR="00EC4A93">
        <w:rPr>
          <w:bCs/>
        </w:rPr>
        <w:t xml:space="preserve"> </w:t>
      </w:r>
      <w:r w:rsidR="00C2596B" w:rsidRPr="000926AF">
        <w:rPr>
          <w:bCs/>
        </w:rPr>
        <w:t xml:space="preserve"> </w:t>
      </w:r>
      <w:r w:rsidR="001E124B" w:rsidRPr="000926AF">
        <w:rPr>
          <w:bCs/>
        </w:rPr>
        <w:t xml:space="preserve">O Conselho não contará com estrutura administrativa própria, cabendo ao </w:t>
      </w:r>
      <w:r w:rsidR="00C50C6B" w:rsidRPr="000926AF">
        <w:t xml:space="preserve">Poder Executivo, com vistas à execução plena das </w:t>
      </w:r>
      <w:r w:rsidR="001E124B" w:rsidRPr="000926AF">
        <w:t xml:space="preserve">suas </w:t>
      </w:r>
      <w:r w:rsidR="00C50C6B" w:rsidRPr="000926AF">
        <w:t>competências</w:t>
      </w:r>
      <w:r w:rsidR="001E124B" w:rsidRPr="000926AF">
        <w:t>,</w:t>
      </w:r>
      <w:r w:rsidR="00C50C6B" w:rsidRPr="000926AF">
        <w:t xml:space="preserve"> assegurar:</w:t>
      </w:r>
    </w:p>
    <w:p w:rsidR="000473D3" w:rsidRPr="000926AF" w:rsidRDefault="000473D3" w:rsidP="000926AF">
      <w:pPr>
        <w:pStyle w:val="NormalWeb"/>
        <w:shd w:val="clear" w:color="auto" w:fill="FFFFFF"/>
        <w:spacing w:before="0" w:beforeAutospacing="0" w:after="0" w:afterAutospacing="0" w:line="360" w:lineRule="auto"/>
        <w:ind w:right="-994"/>
        <w:jc w:val="both"/>
      </w:pPr>
    </w:p>
    <w:p w:rsidR="00C50C6B" w:rsidRPr="000926AF" w:rsidRDefault="00C50C6B" w:rsidP="00EC4A93">
      <w:pPr>
        <w:pStyle w:val="NormalWeb"/>
        <w:shd w:val="clear" w:color="auto" w:fill="FFFFFF"/>
        <w:spacing w:before="0" w:beforeAutospacing="0" w:after="0" w:afterAutospacing="0" w:line="360" w:lineRule="auto"/>
        <w:ind w:right="-994" w:firstLine="708"/>
        <w:jc w:val="both"/>
      </w:pPr>
      <w:r w:rsidRPr="000926AF">
        <w:t>I – infrae</w:t>
      </w:r>
      <w:r w:rsidR="0025512D" w:rsidRPr="000926AF">
        <w:t xml:space="preserve">strutura, condições materiais, </w:t>
      </w:r>
      <w:r w:rsidRPr="000926AF">
        <w:t>equipamentos adequados</w:t>
      </w:r>
      <w:r w:rsidR="0025512D" w:rsidRPr="000926AF">
        <w:t xml:space="preserve"> </w:t>
      </w:r>
      <w:r w:rsidRPr="000926AF">
        <w:t>e local para realização das reuniões;</w:t>
      </w:r>
    </w:p>
    <w:p w:rsidR="00C50C6B" w:rsidRPr="000926AF" w:rsidRDefault="00C50C6B" w:rsidP="000926AF">
      <w:pPr>
        <w:pStyle w:val="NormalWeb"/>
        <w:shd w:val="clear" w:color="auto" w:fill="FFFFFF"/>
        <w:spacing w:before="0" w:beforeAutospacing="0" w:after="0" w:afterAutospacing="0" w:line="360" w:lineRule="auto"/>
        <w:ind w:right="-994"/>
        <w:jc w:val="both"/>
      </w:pPr>
    </w:p>
    <w:p w:rsidR="00C50C6B" w:rsidRPr="000926AF" w:rsidRDefault="00C50C6B" w:rsidP="00EC4A93">
      <w:pPr>
        <w:pStyle w:val="NormalWeb"/>
        <w:shd w:val="clear" w:color="auto" w:fill="FFFFFF"/>
        <w:spacing w:before="0" w:beforeAutospacing="0" w:after="0" w:afterAutospacing="0" w:line="360" w:lineRule="auto"/>
        <w:ind w:right="-994" w:firstLine="708"/>
        <w:jc w:val="both"/>
      </w:pPr>
      <w:r w:rsidRPr="000926AF">
        <w:t>II – profissional de apoio para secretariar, em especial, as reuniões do colegiado.</w:t>
      </w:r>
    </w:p>
    <w:p w:rsidR="00616DCC" w:rsidRPr="000926AF" w:rsidRDefault="00616DCC" w:rsidP="000926AF">
      <w:pPr>
        <w:spacing w:after="0" w:line="360" w:lineRule="auto"/>
        <w:ind w:right="-99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12" w:name="artigo_14"/>
    </w:p>
    <w:p w:rsidR="00601EAC" w:rsidRPr="000926AF" w:rsidRDefault="002317EA" w:rsidP="00EC4A93">
      <w:pPr>
        <w:spacing w:after="0" w:line="360" w:lineRule="auto"/>
        <w:ind w:right="-994"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926AF">
        <w:rPr>
          <w:rFonts w:ascii="Times New Roman" w:eastAsia="Times New Roman" w:hAnsi="Times New Roman" w:cs="Times New Roman"/>
          <w:bCs/>
          <w:sz w:val="24"/>
          <w:szCs w:val="24"/>
        </w:rPr>
        <w:t>Art. 1</w:t>
      </w:r>
      <w:bookmarkEnd w:id="12"/>
      <w:r w:rsidR="000A7449" w:rsidRPr="000926AF">
        <w:rPr>
          <w:rFonts w:ascii="Times New Roman" w:eastAsia="Times New Roman" w:hAnsi="Times New Roman" w:cs="Times New Roman"/>
          <w:bCs/>
          <w:sz w:val="24"/>
          <w:szCs w:val="24"/>
        </w:rPr>
        <w:t>5</w:t>
      </w:r>
      <w:r w:rsidR="0063785E" w:rsidRPr="000926AF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C2596B" w:rsidRPr="000926A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EC4A9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O Conselho deverá reunir-se, ordinariamente, uma vez a cada trimestre.</w:t>
      </w:r>
    </w:p>
    <w:p w:rsidR="00B3539F" w:rsidRPr="000926AF" w:rsidRDefault="00B3539F" w:rsidP="000926AF">
      <w:pPr>
        <w:spacing w:after="0" w:line="360" w:lineRule="auto"/>
        <w:ind w:right="-99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B3539F" w:rsidRPr="000926AF" w:rsidRDefault="00B3539F" w:rsidP="00EC4A93">
      <w:pPr>
        <w:spacing w:after="0" w:line="360" w:lineRule="auto"/>
        <w:ind w:right="-994"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Parágrafo único. </w:t>
      </w:r>
      <w:r w:rsidR="00EC4A9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Poderá, o Conselho, reunir-se extraordinariamente, por convocação do presidente ou mediante solicitação, por escrito, de no mínimo, 2/3 (dois terços) dos integrantes do colegiado.</w:t>
      </w:r>
    </w:p>
    <w:p w:rsidR="00F37195" w:rsidRPr="000926AF" w:rsidRDefault="00F37195" w:rsidP="000926AF">
      <w:pPr>
        <w:spacing w:after="0" w:line="360" w:lineRule="auto"/>
        <w:ind w:right="-99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F37195" w:rsidRPr="000926AF" w:rsidRDefault="00F37195" w:rsidP="00EC4A93">
      <w:pPr>
        <w:pStyle w:val="NormalWeb"/>
        <w:shd w:val="clear" w:color="auto" w:fill="FFFFFF"/>
        <w:spacing w:before="0" w:beforeAutospacing="0" w:after="0" w:afterAutospacing="0" w:line="360" w:lineRule="auto"/>
        <w:ind w:right="-994" w:firstLine="708"/>
        <w:jc w:val="both"/>
      </w:pPr>
      <w:r w:rsidRPr="000926AF">
        <w:rPr>
          <w:shd w:val="clear" w:color="auto" w:fill="FFFFFF"/>
        </w:rPr>
        <w:t>Art. 1</w:t>
      </w:r>
      <w:r w:rsidR="000A7449" w:rsidRPr="000926AF">
        <w:rPr>
          <w:shd w:val="clear" w:color="auto" w:fill="FFFFFF"/>
        </w:rPr>
        <w:t>6</w:t>
      </w:r>
      <w:r w:rsidRPr="000926AF">
        <w:rPr>
          <w:shd w:val="clear" w:color="auto" w:fill="FFFFFF"/>
        </w:rPr>
        <w:t>.</w:t>
      </w:r>
      <w:r w:rsidR="00EC4A93">
        <w:rPr>
          <w:shd w:val="clear" w:color="auto" w:fill="FFFFFF"/>
        </w:rPr>
        <w:t xml:space="preserve"> </w:t>
      </w:r>
      <w:r w:rsidRPr="000926AF">
        <w:rPr>
          <w:shd w:val="clear" w:color="auto" w:fill="FFFFFF"/>
        </w:rPr>
        <w:t xml:space="preserve"> </w:t>
      </w:r>
      <w:r w:rsidRPr="000926AF">
        <w:t xml:space="preserve">O </w:t>
      </w:r>
      <w:r w:rsidR="00144565" w:rsidRPr="000926AF">
        <w:t xml:space="preserve">município disponibilizará </w:t>
      </w:r>
      <w:r w:rsidR="00BC1D31" w:rsidRPr="000926AF">
        <w:rPr>
          <w:i/>
        </w:rPr>
        <w:t>site</w:t>
      </w:r>
      <w:r w:rsidRPr="000926AF">
        <w:t xml:space="preserve"> na internet contendo informações atualizadas sobre a composição e o funcionamento do Conselho</w:t>
      </w:r>
      <w:r w:rsidR="00144565" w:rsidRPr="000926AF">
        <w:t xml:space="preserve">, </w:t>
      </w:r>
      <w:r w:rsidRPr="000926AF">
        <w:t>com a inclusão:</w:t>
      </w:r>
    </w:p>
    <w:p w:rsidR="00F37195" w:rsidRPr="000926AF" w:rsidRDefault="00F37195" w:rsidP="000926AF">
      <w:pPr>
        <w:pStyle w:val="NormalWeb"/>
        <w:shd w:val="clear" w:color="auto" w:fill="FFFFFF"/>
        <w:spacing w:before="0" w:beforeAutospacing="0" w:after="0" w:afterAutospacing="0" w:line="360" w:lineRule="auto"/>
        <w:ind w:right="-994"/>
        <w:jc w:val="both"/>
      </w:pPr>
    </w:p>
    <w:p w:rsidR="00F37195" w:rsidRPr="000926AF" w:rsidRDefault="00F37195" w:rsidP="00EC4A93">
      <w:pPr>
        <w:pStyle w:val="NormalWeb"/>
        <w:shd w:val="clear" w:color="auto" w:fill="FFFFFF"/>
        <w:spacing w:before="0" w:beforeAutospacing="0" w:after="0" w:afterAutospacing="0" w:line="360" w:lineRule="auto"/>
        <w:ind w:right="-994" w:firstLine="708"/>
        <w:jc w:val="both"/>
      </w:pPr>
      <w:r w:rsidRPr="000926AF">
        <w:t>I – dos nomes dos conselheiros e das entidades ou segmentos que representam;</w:t>
      </w:r>
    </w:p>
    <w:p w:rsidR="00F37195" w:rsidRPr="000926AF" w:rsidRDefault="00F37195" w:rsidP="000926AF">
      <w:pPr>
        <w:pStyle w:val="NormalWeb"/>
        <w:shd w:val="clear" w:color="auto" w:fill="FFFFFF"/>
        <w:spacing w:before="0" w:beforeAutospacing="0" w:after="0" w:afterAutospacing="0" w:line="360" w:lineRule="auto"/>
        <w:ind w:right="-994"/>
        <w:jc w:val="both"/>
      </w:pPr>
    </w:p>
    <w:p w:rsidR="00F37195" w:rsidRPr="000926AF" w:rsidRDefault="00F37195" w:rsidP="00EC4A93">
      <w:pPr>
        <w:pStyle w:val="NormalWeb"/>
        <w:shd w:val="clear" w:color="auto" w:fill="FFFFFF"/>
        <w:spacing w:before="0" w:beforeAutospacing="0" w:after="0" w:afterAutospacing="0" w:line="360" w:lineRule="auto"/>
        <w:ind w:right="-994" w:firstLine="708"/>
        <w:jc w:val="both"/>
      </w:pPr>
      <w:r w:rsidRPr="000926AF">
        <w:t>II – do correio eletrônico ou outro canal de contato direto com o Conselho;</w:t>
      </w:r>
    </w:p>
    <w:p w:rsidR="00F37195" w:rsidRPr="000926AF" w:rsidRDefault="00F37195" w:rsidP="000926AF">
      <w:pPr>
        <w:pStyle w:val="NormalWeb"/>
        <w:shd w:val="clear" w:color="auto" w:fill="FFFFFF"/>
        <w:spacing w:before="0" w:beforeAutospacing="0" w:after="0" w:afterAutospacing="0" w:line="360" w:lineRule="auto"/>
        <w:ind w:right="-994"/>
        <w:jc w:val="both"/>
      </w:pPr>
    </w:p>
    <w:p w:rsidR="00F37195" w:rsidRPr="000926AF" w:rsidRDefault="00F37195" w:rsidP="00EC4A93">
      <w:pPr>
        <w:pStyle w:val="NormalWeb"/>
        <w:shd w:val="clear" w:color="auto" w:fill="FFFFFF"/>
        <w:spacing w:before="0" w:beforeAutospacing="0" w:after="0" w:afterAutospacing="0" w:line="360" w:lineRule="auto"/>
        <w:ind w:right="-994" w:firstLine="708"/>
        <w:jc w:val="both"/>
      </w:pPr>
      <w:r w:rsidRPr="000926AF">
        <w:t>III – das atas de reuniões;</w:t>
      </w:r>
    </w:p>
    <w:p w:rsidR="00F37195" w:rsidRPr="000926AF" w:rsidRDefault="00F37195" w:rsidP="000926AF">
      <w:pPr>
        <w:pStyle w:val="NormalWeb"/>
        <w:shd w:val="clear" w:color="auto" w:fill="FFFFFF"/>
        <w:spacing w:before="0" w:beforeAutospacing="0" w:after="0" w:afterAutospacing="0" w:line="360" w:lineRule="auto"/>
        <w:ind w:right="-994"/>
        <w:jc w:val="both"/>
      </w:pPr>
    </w:p>
    <w:p w:rsidR="00F37195" w:rsidRPr="000926AF" w:rsidRDefault="00F37195" w:rsidP="00EC4A93">
      <w:pPr>
        <w:pStyle w:val="NormalWeb"/>
        <w:shd w:val="clear" w:color="auto" w:fill="FFFFFF"/>
        <w:spacing w:before="0" w:beforeAutospacing="0" w:after="0" w:afterAutospacing="0" w:line="360" w:lineRule="auto"/>
        <w:ind w:right="-994" w:firstLine="708"/>
        <w:jc w:val="both"/>
      </w:pPr>
      <w:r w:rsidRPr="000926AF">
        <w:t>IV – dos relatórios e pareceres;</w:t>
      </w:r>
    </w:p>
    <w:p w:rsidR="00F37195" w:rsidRPr="000926AF" w:rsidRDefault="00F37195" w:rsidP="000926AF">
      <w:pPr>
        <w:pStyle w:val="NormalWeb"/>
        <w:shd w:val="clear" w:color="auto" w:fill="FFFFFF"/>
        <w:spacing w:before="0" w:beforeAutospacing="0" w:after="0" w:afterAutospacing="0" w:line="360" w:lineRule="auto"/>
        <w:ind w:right="-994"/>
        <w:jc w:val="both"/>
      </w:pPr>
    </w:p>
    <w:p w:rsidR="00F37195" w:rsidRPr="000926AF" w:rsidRDefault="00F37195" w:rsidP="00EB5502">
      <w:pPr>
        <w:pStyle w:val="NormalWeb"/>
        <w:shd w:val="clear" w:color="auto" w:fill="FFFFFF"/>
        <w:spacing w:before="0" w:beforeAutospacing="0" w:after="0" w:afterAutospacing="0" w:line="360" w:lineRule="auto"/>
        <w:ind w:right="-994" w:firstLine="708"/>
        <w:jc w:val="both"/>
      </w:pPr>
      <w:r w:rsidRPr="000926AF">
        <w:t>V – outros documentos produzidos pelo Conselho.</w:t>
      </w:r>
    </w:p>
    <w:p w:rsidR="00F37195" w:rsidRPr="000926AF" w:rsidRDefault="00F37195" w:rsidP="000926AF">
      <w:pPr>
        <w:spacing w:after="0" w:line="360" w:lineRule="auto"/>
        <w:ind w:right="-99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601EAC" w:rsidRPr="000926AF" w:rsidRDefault="002317EA" w:rsidP="00EC4A93">
      <w:pPr>
        <w:spacing w:after="0" w:line="360" w:lineRule="auto"/>
        <w:ind w:right="-994"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bookmarkStart w:id="13" w:name="artigo_15"/>
      <w:r w:rsidRPr="000926AF">
        <w:rPr>
          <w:rFonts w:ascii="Times New Roman" w:eastAsia="Times New Roman" w:hAnsi="Times New Roman" w:cs="Times New Roman"/>
          <w:bCs/>
          <w:sz w:val="24"/>
          <w:szCs w:val="24"/>
        </w:rPr>
        <w:t>Art. 1</w:t>
      </w:r>
      <w:bookmarkEnd w:id="13"/>
      <w:r w:rsidR="000A7449" w:rsidRPr="000926AF">
        <w:rPr>
          <w:rFonts w:ascii="Times New Roman" w:eastAsia="Times New Roman" w:hAnsi="Times New Roman" w:cs="Times New Roman"/>
          <w:bCs/>
          <w:sz w:val="24"/>
          <w:szCs w:val="24"/>
        </w:rPr>
        <w:t>7</w:t>
      </w:r>
      <w:r w:rsidR="0063785E" w:rsidRPr="000926AF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C2596B" w:rsidRPr="000926A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EC4A9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As despesas decorrentes da execução da presente Lei correrão à conta das dotações próprias do Orçamento, suplementadas, se necessário.</w:t>
      </w:r>
    </w:p>
    <w:p w:rsidR="00616DCC" w:rsidRPr="000926AF" w:rsidRDefault="00616DCC" w:rsidP="000926AF">
      <w:pPr>
        <w:pStyle w:val="Ttulo2"/>
        <w:shd w:val="clear" w:color="auto" w:fill="FFFFFF"/>
        <w:spacing w:before="0" w:beforeAutospacing="0" w:after="0" w:afterAutospacing="0" w:line="360" w:lineRule="auto"/>
        <w:ind w:right="-994"/>
        <w:jc w:val="both"/>
        <w:rPr>
          <w:b w:val="0"/>
          <w:sz w:val="24"/>
          <w:szCs w:val="24"/>
        </w:rPr>
      </w:pPr>
      <w:bookmarkStart w:id="14" w:name="artigo_16"/>
    </w:p>
    <w:p w:rsidR="00601EAC" w:rsidRPr="000926AF" w:rsidRDefault="002317EA" w:rsidP="00EC4A93">
      <w:pPr>
        <w:pStyle w:val="Ttulo2"/>
        <w:shd w:val="clear" w:color="auto" w:fill="FFFFFF"/>
        <w:spacing w:before="0" w:beforeAutospacing="0" w:after="0" w:afterAutospacing="0" w:line="360" w:lineRule="auto"/>
        <w:ind w:right="-994" w:firstLine="708"/>
        <w:jc w:val="both"/>
        <w:rPr>
          <w:b w:val="0"/>
          <w:sz w:val="24"/>
          <w:szCs w:val="24"/>
          <w:shd w:val="clear" w:color="auto" w:fill="FFFFFF"/>
        </w:rPr>
      </w:pPr>
      <w:r w:rsidRPr="000926AF">
        <w:rPr>
          <w:b w:val="0"/>
          <w:sz w:val="24"/>
          <w:szCs w:val="24"/>
        </w:rPr>
        <w:t>Art. 1</w:t>
      </w:r>
      <w:bookmarkEnd w:id="14"/>
      <w:r w:rsidR="000A7449" w:rsidRPr="000926AF">
        <w:rPr>
          <w:b w:val="0"/>
          <w:sz w:val="24"/>
          <w:szCs w:val="24"/>
        </w:rPr>
        <w:t>8</w:t>
      </w:r>
      <w:r w:rsidR="0063785E" w:rsidRPr="000926AF">
        <w:rPr>
          <w:b w:val="0"/>
          <w:sz w:val="24"/>
          <w:szCs w:val="24"/>
        </w:rPr>
        <w:t>.</w:t>
      </w:r>
      <w:r w:rsidR="00EC4A93">
        <w:rPr>
          <w:b w:val="0"/>
          <w:sz w:val="24"/>
          <w:szCs w:val="24"/>
        </w:rPr>
        <w:t xml:space="preserve"> </w:t>
      </w:r>
      <w:r w:rsidR="00C2596B" w:rsidRPr="000926AF">
        <w:rPr>
          <w:b w:val="0"/>
          <w:bCs w:val="0"/>
          <w:sz w:val="24"/>
          <w:szCs w:val="24"/>
        </w:rPr>
        <w:t xml:space="preserve"> </w:t>
      </w:r>
      <w:r w:rsidRPr="000926AF">
        <w:rPr>
          <w:b w:val="0"/>
          <w:sz w:val="24"/>
          <w:szCs w:val="24"/>
          <w:shd w:val="clear" w:color="auto" w:fill="FFFFFF"/>
        </w:rPr>
        <w:t>Esta Lei entrará em vigor na data de sua publicação, revogadas as disposições em contrário, em especial as Leis</w:t>
      </w:r>
      <w:r w:rsidR="00500A24" w:rsidRPr="000926AF">
        <w:rPr>
          <w:b w:val="0"/>
          <w:sz w:val="24"/>
          <w:szCs w:val="24"/>
          <w:shd w:val="clear" w:color="auto" w:fill="FFFFFF"/>
        </w:rPr>
        <w:t xml:space="preserve"> nº </w:t>
      </w:r>
      <w:r w:rsidR="0071508F" w:rsidRPr="000926AF">
        <w:rPr>
          <w:b w:val="0"/>
          <w:sz w:val="24"/>
          <w:szCs w:val="24"/>
          <w:shd w:val="clear" w:color="auto" w:fill="FFFFFF"/>
        </w:rPr>
        <w:t>2.498</w:t>
      </w:r>
      <w:r w:rsidRPr="000926AF">
        <w:rPr>
          <w:b w:val="0"/>
          <w:sz w:val="24"/>
          <w:szCs w:val="24"/>
          <w:shd w:val="clear" w:color="auto" w:fill="FFFFFF"/>
        </w:rPr>
        <w:t>, de 2</w:t>
      </w:r>
      <w:r w:rsidR="0071508F" w:rsidRPr="000926AF">
        <w:rPr>
          <w:b w:val="0"/>
          <w:sz w:val="24"/>
          <w:szCs w:val="24"/>
          <w:shd w:val="clear" w:color="auto" w:fill="FFFFFF"/>
        </w:rPr>
        <w:t>8</w:t>
      </w:r>
      <w:r w:rsidRPr="000926AF">
        <w:rPr>
          <w:b w:val="0"/>
          <w:sz w:val="24"/>
          <w:szCs w:val="24"/>
          <w:shd w:val="clear" w:color="auto" w:fill="FFFFFF"/>
        </w:rPr>
        <w:t xml:space="preserve"> de </w:t>
      </w:r>
      <w:r w:rsidR="0071508F" w:rsidRPr="000926AF">
        <w:rPr>
          <w:b w:val="0"/>
          <w:sz w:val="24"/>
          <w:szCs w:val="24"/>
          <w:shd w:val="clear" w:color="auto" w:fill="FFFFFF"/>
        </w:rPr>
        <w:t>fevereiro de 2007</w:t>
      </w:r>
      <w:r w:rsidRPr="000926AF">
        <w:rPr>
          <w:b w:val="0"/>
          <w:sz w:val="24"/>
          <w:szCs w:val="24"/>
          <w:shd w:val="clear" w:color="auto" w:fill="FFFFFF"/>
        </w:rPr>
        <w:t xml:space="preserve"> e</w:t>
      </w:r>
      <w:r w:rsidR="00616DCC" w:rsidRPr="000926AF">
        <w:rPr>
          <w:b w:val="0"/>
          <w:sz w:val="24"/>
          <w:szCs w:val="24"/>
          <w:shd w:val="clear" w:color="auto" w:fill="FFFFFF"/>
        </w:rPr>
        <w:t xml:space="preserve"> </w:t>
      </w:r>
      <w:r w:rsidR="0071508F" w:rsidRPr="000926AF">
        <w:rPr>
          <w:b w:val="0"/>
          <w:caps/>
          <w:sz w:val="24"/>
          <w:szCs w:val="24"/>
        </w:rPr>
        <w:t xml:space="preserve">3091, </w:t>
      </w:r>
      <w:r w:rsidR="0071508F" w:rsidRPr="000926AF">
        <w:rPr>
          <w:b w:val="0"/>
          <w:sz w:val="24"/>
          <w:szCs w:val="24"/>
        </w:rPr>
        <w:t>de</w:t>
      </w:r>
      <w:r w:rsidR="0071508F" w:rsidRPr="000926AF">
        <w:rPr>
          <w:b w:val="0"/>
          <w:caps/>
          <w:sz w:val="24"/>
          <w:szCs w:val="24"/>
        </w:rPr>
        <w:t xml:space="preserve"> 27 </w:t>
      </w:r>
      <w:r w:rsidR="0071508F" w:rsidRPr="000926AF">
        <w:rPr>
          <w:b w:val="0"/>
          <w:sz w:val="24"/>
          <w:szCs w:val="24"/>
        </w:rPr>
        <w:t xml:space="preserve">de novembro de </w:t>
      </w:r>
      <w:r w:rsidR="0071508F" w:rsidRPr="000926AF">
        <w:rPr>
          <w:b w:val="0"/>
          <w:caps/>
          <w:sz w:val="24"/>
          <w:szCs w:val="24"/>
        </w:rPr>
        <w:t>2013.</w:t>
      </w:r>
    </w:p>
    <w:p w:rsidR="00616DCC" w:rsidRPr="000926AF" w:rsidRDefault="00616DCC" w:rsidP="000926AF">
      <w:pPr>
        <w:spacing w:after="0" w:line="360" w:lineRule="auto"/>
        <w:ind w:right="-99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616DCC" w:rsidRPr="006634D4" w:rsidRDefault="002317EA" w:rsidP="006634D4">
      <w:pPr>
        <w:spacing w:after="0" w:line="360" w:lineRule="auto"/>
        <w:ind w:right="-994"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926AF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PREFEITURA MUNICIPAL DE ITAQUAQUECETUBA</w:t>
      </w:r>
      <w:r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, em </w:t>
      </w:r>
      <w:r w:rsidR="00EF2A88"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__</w:t>
      </w:r>
      <w:r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de </w:t>
      </w:r>
      <w:r w:rsidR="00EF2A88"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_____ 2021</w:t>
      </w:r>
      <w:r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; </w:t>
      </w:r>
      <w:r w:rsid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460º</w:t>
      </w:r>
      <w:r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da Fundação da Cidade e </w:t>
      </w:r>
      <w:r w:rsid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67º </w:t>
      </w:r>
      <w:r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da Emancipação Político-Administrativa do Município.</w:t>
      </w:r>
    </w:p>
    <w:p w:rsidR="00616DCC" w:rsidRPr="000926AF" w:rsidRDefault="00616DCC" w:rsidP="000926AF">
      <w:pPr>
        <w:spacing w:after="0" w:line="360" w:lineRule="auto"/>
        <w:ind w:right="-994"/>
        <w:jc w:val="center"/>
        <w:rPr>
          <w:rFonts w:ascii="Times New Roman" w:eastAsia="Arial" w:hAnsi="Times New Roman" w:cs="Times New Roman"/>
          <w:sz w:val="24"/>
          <w:szCs w:val="24"/>
          <w:highlight w:val="white"/>
        </w:rPr>
      </w:pPr>
    </w:p>
    <w:p w:rsidR="00EF2A88" w:rsidRPr="000926AF" w:rsidRDefault="00EF2A88" w:rsidP="00FC1089">
      <w:pPr>
        <w:spacing w:after="0" w:line="360" w:lineRule="auto"/>
        <w:ind w:right="-994" w:firstLine="708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0926AF">
        <w:rPr>
          <w:rFonts w:ascii="Times New Roman" w:eastAsia="Arial" w:hAnsi="Times New Roman" w:cs="Times New Roman"/>
          <w:b/>
          <w:bCs/>
          <w:sz w:val="24"/>
          <w:szCs w:val="24"/>
          <w:highlight w:val="white"/>
        </w:rPr>
        <w:t>EDUADO BOIGUES QUEROZ</w:t>
      </w:r>
    </w:p>
    <w:p w:rsidR="00031FBC" w:rsidRPr="000926AF" w:rsidRDefault="002317EA" w:rsidP="00FC1089">
      <w:pPr>
        <w:spacing w:after="0" w:line="360" w:lineRule="auto"/>
        <w:ind w:right="-994" w:firstLine="708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0926AF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Prefeito</w:t>
      </w:r>
      <w:r w:rsidR="00EF2A88" w:rsidRPr="000926AF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Municipal</w:t>
      </w:r>
    </w:p>
    <w:p w:rsidR="00616DCC" w:rsidRPr="000926AF" w:rsidRDefault="00616DCC" w:rsidP="000926AF">
      <w:pPr>
        <w:ind w:right="-994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926A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br w:type="page"/>
      </w:r>
    </w:p>
    <w:sectPr w:rsidR="00616DCC" w:rsidRPr="000926AF" w:rsidSect="00031FBC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2455" w:rsidRDefault="00342455" w:rsidP="00855CCB">
      <w:pPr>
        <w:spacing w:after="0" w:line="240" w:lineRule="auto"/>
      </w:pPr>
      <w:r>
        <w:separator/>
      </w:r>
    </w:p>
  </w:endnote>
  <w:endnote w:type="continuationSeparator" w:id="1">
    <w:p w:rsidR="00342455" w:rsidRDefault="00342455" w:rsidP="00855C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2429521"/>
      <w:docPartObj>
        <w:docPartGallery w:val="Page Numbers (Bottom of Page)"/>
        <w:docPartUnique/>
      </w:docPartObj>
    </w:sdtPr>
    <w:sdtContent>
      <w:p w:rsidR="00672708" w:rsidRDefault="009F2A1B">
        <w:pPr>
          <w:pStyle w:val="Rodap"/>
          <w:jc w:val="right"/>
        </w:pPr>
        <w:fldSimple w:instr=" PAGE   \* MERGEFORMAT ">
          <w:r w:rsidR="0061725D">
            <w:rPr>
              <w:noProof/>
            </w:rPr>
            <w:t>10</w:t>
          </w:r>
        </w:fldSimple>
      </w:p>
    </w:sdtContent>
  </w:sdt>
  <w:p w:rsidR="00672708" w:rsidRDefault="00672708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2455" w:rsidRDefault="00342455" w:rsidP="00855CCB">
      <w:pPr>
        <w:spacing w:after="0" w:line="240" w:lineRule="auto"/>
      </w:pPr>
      <w:r>
        <w:separator/>
      </w:r>
    </w:p>
  </w:footnote>
  <w:footnote w:type="continuationSeparator" w:id="1">
    <w:p w:rsidR="00342455" w:rsidRDefault="00342455" w:rsidP="00855C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26AF" w:rsidRDefault="009F2A1B" w:rsidP="000926AF">
    <w:pPr>
      <w:pStyle w:val="Cabealho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182.55pt;margin-top:-24.25pt;width:68.45pt;height:61.45pt;z-index:251658240;visibility:visible;mso-wrap-edited:f">
          <v:imagedata r:id="rId1" o:title="" gain="74473f" blacklevel="2621f"/>
        </v:shape>
        <o:OLEObject Type="Embed" ProgID="Word.Picture.8" ShapeID="_x0000_s2049" DrawAspect="Content" ObjectID="_1678166911" r:id="rId2"/>
      </w:pict>
    </w:r>
  </w:p>
  <w:p w:rsidR="000926AF" w:rsidRDefault="000926AF">
    <w:pPr>
      <w:pStyle w:val="Cabealho"/>
    </w:pPr>
  </w:p>
  <w:p w:rsidR="000926AF" w:rsidRPr="000926AF" w:rsidRDefault="000926AF" w:rsidP="000926AF">
    <w:pPr>
      <w:pStyle w:val="Ttulo6"/>
      <w:ind w:left="-212"/>
      <w:jc w:val="center"/>
      <w:rPr>
        <w:rFonts w:ascii="Times New Roman" w:hAnsi="Times New Roman" w:cs="Times New Roman"/>
        <w:b/>
        <w:i w:val="0"/>
        <w:color w:val="auto"/>
        <w:spacing w:val="10"/>
        <w:sz w:val="32"/>
        <w:szCs w:val="32"/>
      </w:rPr>
    </w:pPr>
    <w:r w:rsidRPr="000926AF">
      <w:rPr>
        <w:rFonts w:ascii="Times New Roman" w:hAnsi="Times New Roman" w:cs="Times New Roman"/>
        <w:b/>
        <w:i w:val="0"/>
        <w:color w:val="auto"/>
        <w:spacing w:val="10"/>
        <w:sz w:val="32"/>
        <w:szCs w:val="32"/>
      </w:rPr>
      <w:t>PREFEITURA MUNICIPAL DE ITAQUAQUECETUBA</w:t>
    </w:r>
  </w:p>
  <w:p w:rsidR="000926AF" w:rsidRDefault="000926AF" w:rsidP="000926AF">
    <w:pPr>
      <w:pStyle w:val="Cabealho"/>
      <w:jc w:val="center"/>
      <w:rPr>
        <w:rFonts w:ascii="Times New Roman" w:hAnsi="Times New Roman" w:cs="Times New Roman"/>
        <w:b/>
        <w:sz w:val="32"/>
        <w:szCs w:val="32"/>
      </w:rPr>
    </w:pPr>
    <w:r w:rsidRPr="000926AF">
      <w:rPr>
        <w:rFonts w:ascii="Times New Roman" w:hAnsi="Times New Roman" w:cs="Times New Roman"/>
        <w:b/>
        <w:sz w:val="32"/>
        <w:szCs w:val="32"/>
      </w:rPr>
      <w:t>Estado de São Paulo</w:t>
    </w:r>
  </w:p>
  <w:p w:rsidR="000926AF" w:rsidRPr="000926AF" w:rsidRDefault="000926AF" w:rsidP="000926AF">
    <w:pPr>
      <w:pStyle w:val="Cabealho"/>
      <w:jc w:val="center"/>
      <w:rPr>
        <w:rFonts w:ascii="Times New Roman" w:hAnsi="Times New Roman" w:cs="Times New Roman"/>
        <w:b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A762C"/>
    <w:multiLevelType w:val="hybridMultilevel"/>
    <w:tmpl w:val="C230515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655EFD"/>
    <w:multiLevelType w:val="hybridMultilevel"/>
    <w:tmpl w:val="8C0ABEF2"/>
    <w:lvl w:ilvl="0" w:tplc="F60023DA">
      <w:start w:val="1"/>
      <w:numFmt w:val="lowerLetter"/>
      <w:lvlText w:val="%1)"/>
      <w:lvlJc w:val="left"/>
      <w:pPr>
        <w:ind w:left="360" w:hanging="360"/>
      </w:pPr>
      <w:rPr>
        <w:rFonts w:ascii="Arial" w:eastAsiaTheme="minorHAnsi" w:hAnsi="Arial" w:cs="Arial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C554E8D"/>
    <w:multiLevelType w:val="hybridMultilevel"/>
    <w:tmpl w:val="77465B3A"/>
    <w:lvl w:ilvl="0" w:tplc="04160017">
      <w:start w:val="1"/>
      <w:numFmt w:val="lowerLetter"/>
      <w:lvlText w:val="%1)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939605F"/>
    <w:multiLevelType w:val="hybridMultilevel"/>
    <w:tmpl w:val="DFDEF3F4"/>
    <w:lvl w:ilvl="0" w:tplc="04160017">
      <w:start w:val="1"/>
      <w:numFmt w:val="lowerLetter"/>
      <w:lvlText w:val="%1)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ABB790B"/>
    <w:multiLevelType w:val="hybridMultilevel"/>
    <w:tmpl w:val="FDA2EB4C"/>
    <w:lvl w:ilvl="0" w:tplc="04160017">
      <w:start w:val="1"/>
      <w:numFmt w:val="lowerLetter"/>
      <w:lvlText w:val="%1)"/>
      <w:lvlJc w:val="left"/>
      <w:pPr>
        <w:ind w:left="900" w:hanging="90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77710CF4"/>
    <w:multiLevelType w:val="hybridMultilevel"/>
    <w:tmpl w:val="6FB0401E"/>
    <w:lvl w:ilvl="0" w:tplc="39281A68">
      <w:start w:val="1"/>
      <w:numFmt w:val="lowerLetter"/>
      <w:lvlText w:val="%1)"/>
      <w:lvlJc w:val="left"/>
      <w:pPr>
        <w:ind w:left="360" w:hanging="360"/>
      </w:pPr>
      <w:rPr>
        <w:rFonts w:ascii="Arial" w:eastAsia="Arial" w:hAnsi="Arial" w:cs="Arial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7E8B6EE1"/>
    <w:multiLevelType w:val="hybridMultilevel"/>
    <w:tmpl w:val="52168976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4"/>
  </w:num>
  <w:num w:numId="5">
    <w:abstractNumId w:val="2"/>
  </w:num>
  <w:num w:numId="6">
    <w:abstractNumId w:val="3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921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2317EA"/>
    <w:rsid w:val="00031FBC"/>
    <w:rsid w:val="000473D3"/>
    <w:rsid w:val="0004773C"/>
    <w:rsid w:val="0005432E"/>
    <w:rsid w:val="00066896"/>
    <w:rsid w:val="000926AF"/>
    <w:rsid w:val="000A7449"/>
    <w:rsid w:val="000C1C1C"/>
    <w:rsid w:val="000D314C"/>
    <w:rsid w:val="000D602E"/>
    <w:rsid w:val="0013049B"/>
    <w:rsid w:val="00144565"/>
    <w:rsid w:val="0015658D"/>
    <w:rsid w:val="001708F9"/>
    <w:rsid w:val="00172513"/>
    <w:rsid w:val="001E124B"/>
    <w:rsid w:val="002317EA"/>
    <w:rsid w:val="00237D9A"/>
    <w:rsid w:val="0025512D"/>
    <w:rsid w:val="002676CF"/>
    <w:rsid w:val="002959AB"/>
    <w:rsid w:val="002C3D40"/>
    <w:rsid w:val="002C5BE3"/>
    <w:rsid w:val="00317353"/>
    <w:rsid w:val="00342455"/>
    <w:rsid w:val="00345C85"/>
    <w:rsid w:val="00392F20"/>
    <w:rsid w:val="003D3537"/>
    <w:rsid w:val="003D3D1A"/>
    <w:rsid w:val="0040784B"/>
    <w:rsid w:val="00455187"/>
    <w:rsid w:val="004E2297"/>
    <w:rsid w:val="004F5DBC"/>
    <w:rsid w:val="00500A24"/>
    <w:rsid w:val="00523907"/>
    <w:rsid w:val="005373F5"/>
    <w:rsid w:val="00565037"/>
    <w:rsid w:val="005662A0"/>
    <w:rsid w:val="00585202"/>
    <w:rsid w:val="005C06BE"/>
    <w:rsid w:val="005D2C86"/>
    <w:rsid w:val="005D62EC"/>
    <w:rsid w:val="005F2C6A"/>
    <w:rsid w:val="00601EAC"/>
    <w:rsid w:val="00616DCC"/>
    <w:rsid w:val="0061725D"/>
    <w:rsid w:val="0063785E"/>
    <w:rsid w:val="006634D4"/>
    <w:rsid w:val="00663FB2"/>
    <w:rsid w:val="00672708"/>
    <w:rsid w:val="006805C2"/>
    <w:rsid w:val="006A1D88"/>
    <w:rsid w:val="006A3319"/>
    <w:rsid w:val="006D33CE"/>
    <w:rsid w:val="006E5A98"/>
    <w:rsid w:val="0071508F"/>
    <w:rsid w:val="00735E60"/>
    <w:rsid w:val="00745BCB"/>
    <w:rsid w:val="00773041"/>
    <w:rsid w:val="00855CCB"/>
    <w:rsid w:val="008A5DC7"/>
    <w:rsid w:val="00936141"/>
    <w:rsid w:val="00953E0E"/>
    <w:rsid w:val="00967A5C"/>
    <w:rsid w:val="00967ECF"/>
    <w:rsid w:val="009A3047"/>
    <w:rsid w:val="009D35D3"/>
    <w:rsid w:val="009F2A1B"/>
    <w:rsid w:val="00A631D1"/>
    <w:rsid w:val="00A779D1"/>
    <w:rsid w:val="00A87FA2"/>
    <w:rsid w:val="00B01EB7"/>
    <w:rsid w:val="00B1645B"/>
    <w:rsid w:val="00B3539F"/>
    <w:rsid w:val="00B8219F"/>
    <w:rsid w:val="00B829D3"/>
    <w:rsid w:val="00B8665F"/>
    <w:rsid w:val="00BA0619"/>
    <w:rsid w:val="00BA7131"/>
    <w:rsid w:val="00BB29C0"/>
    <w:rsid w:val="00BC1D31"/>
    <w:rsid w:val="00C1274C"/>
    <w:rsid w:val="00C15C5F"/>
    <w:rsid w:val="00C2596B"/>
    <w:rsid w:val="00C34A4B"/>
    <w:rsid w:val="00C35CF1"/>
    <w:rsid w:val="00C46847"/>
    <w:rsid w:val="00C46F19"/>
    <w:rsid w:val="00C50C6B"/>
    <w:rsid w:val="00CB2843"/>
    <w:rsid w:val="00CE6B20"/>
    <w:rsid w:val="00CF5687"/>
    <w:rsid w:val="00D17406"/>
    <w:rsid w:val="00D20F07"/>
    <w:rsid w:val="00D6711E"/>
    <w:rsid w:val="00DC5FC0"/>
    <w:rsid w:val="00DC7015"/>
    <w:rsid w:val="00E1112F"/>
    <w:rsid w:val="00E978A1"/>
    <w:rsid w:val="00EB5502"/>
    <w:rsid w:val="00EC33AE"/>
    <w:rsid w:val="00EC375F"/>
    <w:rsid w:val="00EC4A93"/>
    <w:rsid w:val="00EF2A88"/>
    <w:rsid w:val="00F0443E"/>
    <w:rsid w:val="00F20B10"/>
    <w:rsid w:val="00F25C9B"/>
    <w:rsid w:val="00F37195"/>
    <w:rsid w:val="00F75E1D"/>
    <w:rsid w:val="00F844D9"/>
    <w:rsid w:val="00F91C91"/>
    <w:rsid w:val="00F9369E"/>
    <w:rsid w:val="00FA51F5"/>
    <w:rsid w:val="00FA66A7"/>
    <w:rsid w:val="00FA6EC1"/>
    <w:rsid w:val="00FB22EC"/>
    <w:rsid w:val="00FC1089"/>
    <w:rsid w:val="00FC7DA7"/>
    <w:rsid w:val="00FF56FD"/>
    <w:rsid w:val="00FF63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05C2"/>
  </w:style>
  <w:style w:type="paragraph" w:styleId="Ttulo1">
    <w:name w:val="heading 1"/>
    <w:basedOn w:val="Normal"/>
    <w:link w:val="Ttulo1Char"/>
    <w:uiPriority w:val="9"/>
    <w:qFormat/>
    <w:rsid w:val="002317E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har"/>
    <w:uiPriority w:val="9"/>
    <w:qFormat/>
    <w:rsid w:val="002317E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926A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317EA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2317EA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customStyle="1" w:styleId="label">
    <w:name w:val="label"/>
    <w:basedOn w:val="Fontepargpadro"/>
    <w:rsid w:val="002317EA"/>
  </w:style>
  <w:style w:type="character" w:styleId="Hyperlink">
    <w:name w:val="Hyperlink"/>
    <w:basedOn w:val="Fontepargpadro"/>
    <w:uiPriority w:val="99"/>
    <w:semiHidden/>
    <w:unhideWhenUsed/>
    <w:rsid w:val="002317EA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A631D1"/>
    <w:pPr>
      <w:ind w:left="720"/>
      <w:contextualSpacing/>
    </w:pPr>
    <w:rPr>
      <w:rFonts w:ascii="Calibri" w:eastAsia="Calibri" w:hAnsi="Calibri" w:cs="Calibri"/>
    </w:rPr>
  </w:style>
  <w:style w:type="character" w:styleId="nfase">
    <w:name w:val="Emphasis"/>
    <w:basedOn w:val="Fontepargpadro"/>
    <w:uiPriority w:val="20"/>
    <w:qFormat/>
    <w:rsid w:val="00FB22EC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B829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C5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C5FC0"/>
    <w:rPr>
      <w:rFonts w:ascii="Tahoma" w:hAnsi="Tahoma" w:cs="Tahoma"/>
      <w:sz w:val="16"/>
      <w:szCs w:val="16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855CCB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855CCB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855CCB"/>
    <w:rPr>
      <w:vertAlign w:val="superscript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967EC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967ECF"/>
    <w:rPr>
      <w:rFonts w:ascii="Times New Roman" w:eastAsia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0926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926AF"/>
  </w:style>
  <w:style w:type="paragraph" w:styleId="Rodap">
    <w:name w:val="footer"/>
    <w:basedOn w:val="Normal"/>
    <w:link w:val="RodapChar"/>
    <w:uiPriority w:val="99"/>
    <w:unhideWhenUsed/>
    <w:rsid w:val="000926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926AF"/>
  </w:style>
  <w:style w:type="character" w:customStyle="1" w:styleId="Ttulo6Char">
    <w:name w:val="Título 6 Char"/>
    <w:basedOn w:val="Fontepargpadro"/>
    <w:link w:val="Ttulo6"/>
    <w:uiPriority w:val="9"/>
    <w:semiHidden/>
    <w:rsid w:val="000926AF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619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1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90A451-54E0-4EA2-AD69-E830D83FF5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1933</Words>
  <Characters>10440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LEG-01</cp:lastModifiedBy>
  <cp:revision>2</cp:revision>
  <cp:lastPrinted>2021-03-22T17:18:00Z</cp:lastPrinted>
  <dcterms:created xsi:type="dcterms:W3CDTF">2021-03-25T11:42:00Z</dcterms:created>
  <dcterms:modified xsi:type="dcterms:W3CDTF">2021-03-25T11:42:00Z</dcterms:modified>
</cp:coreProperties>
</file>