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D7" w:rsidRPr="006758D2" w:rsidRDefault="00E943D4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Projetos em deliberação - 9ª Sessão Ordinária de 2021</w:t>
      </w:r>
    </w:p>
    <w:bookmarkEnd w:id="0"/>
    <w:bookmarkEnd w:id="1"/>
    <w:bookmarkEnd w:id="2"/>
    <w:bookmarkEnd w:id="3"/>
    <w:p w:rsidR="009A0E47" w:rsidRPr="00E943D4" w:rsidRDefault="009A0E47" w:rsidP="00E943D4">
      <w:pPr>
        <w:jc w:val="both"/>
        <w:rPr>
          <w:sz w:val="24"/>
          <w:szCs w:val="24"/>
        </w:rPr>
      </w:pPr>
    </w:p>
    <w:p w:rsidR="00F11889" w:rsidRPr="00E943D4" w:rsidRDefault="00E943D4" w:rsidP="00E943D4">
      <w:pPr>
        <w:jc w:val="both"/>
        <w:rPr>
          <w:sz w:val="24"/>
          <w:szCs w:val="24"/>
        </w:rPr>
      </w:pPr>
      <w:r w:rsidRPr="00E943D4">
        <w:rPr>
          <w:b/>
          <w:sz w:val="24"/>
          <w:szCs w:val="24"/>
        </w:rPr>
        <w:t>Projeto de Decreto Legislativo Nº 1/2021</w:t>
      </w:r>
    </w:p>
    <w:p w:rsidR="003E27BF" w:rsidRPr="00E943D4" w:rsidRDefault="00E943D4" w:rsidP="00E943D4">
      <w:pPr>
        <w:jc w:val="both"/>
        <w:rPr>
          <w:b/>
          <w:sz w:val="24"/>
          <w:szCs w:val="24"/>
        </w:rPr>
      </w:pPr>
      <w:r w:rsidRPr="00E943D4">
        <w:rPr>
          <w:b/>
          <w:sz w:val="24"/>
          <w:szCs w:val="24"/>
        </w:rPr>
        <w:t xml:space="preserve">Autoria: </w:t>
      </w:r>
      <w:r w:rsidRPr="00E943D4">
        <w:rPr>
          <w:i/>
          <w:sz w:val="24"/>
          <w:szCs w:val="24"/>
        </w:rPr>
        <w:t>Cesar Diniz de Souza</w:t>
      </w:r>
    </w:p>
    <w:p w:rsidR="003E27BF" w:rsidRPr="00E943D4" w:rsidRDefault="00E943D4" w:rsidP="00E943D4">
      <w:pPr>
        <w:jc w:val="both"/>
        <w:rPr>
          <w:i/>
          <w:sz w:val="24"/>
          <w:szCs w:val="24"/>
        </w:rPr>
      </w:pPr>
      <w:r w:rsidRPr="00E943D4">
        <w:rPr>
          <w:b/>
          <w:sz w:val="24"/>
          <w:szCs w:val="24"/>
        </w:rPr>
        <w:t xml:space="preserve">Assunto: </w:t>
      </w:r>
      <w:r w:rsidRPr="00E943D4">
        <w:rPr>
          <w:i/>
          <w:sz w:val="24"/>
          <w:szCs w:val="24"/>
        </w:rPr>
        <w:t>Dispõe sobre concessão de Título de Cidadão Itaquaquecetubense ao Senhor Antonio Carlos Maria</w:t>
      </w:r>
    </w:p>
    <w:p w:rsidR="003E27BF" w:rsidRPr="00E943D4" w:rsidRDefault="003E27BF" w:rsidP="00E943D4">
      <w:pPr>
        <w:jc w:val="both"/>
        <w:rPr>
          <w:i/>
          <w:sz w:val="24"/>
          <w:szCs w:val="24"/>
        </w:rPr>
      </w:pPr>
    </w:p>
    <w:p w:rsidR="003E27BF" w:rsidRPr="00E943D4" w:rsidRDefault="00E943D4" w:rsidP="00E943D4">
      <w:pPr>
        <w:jc w:val="both"/>
        <w:rPr>
          <w:i/>
          <w:sz w:val="24"/>
          <w:szCs w:val="24"/>
        </w:rPr>
      </w:pPr>
      <w:r w:rsidRPr="00E943D4">
        <w:rPr>
          <w:b/>
          <w:sz w:val="24"/>
          <w:szCs w:val="24"/>
        </w:rPr>
        <w:t>Moção Nº 21/2021</w:t>
      </w:r>
    </w:p>
    <w:p w:rsidR="003E27BF" w:rsidRPr="00E943D4" w:rsidRDefault="00E943D4" w:rsidP="00E943D4">
      <w:pPr>
        <w:jc w:val="both"/>
        <w:rPr>
          <w:b/>
          <w:sz w:val="24"/>
          <w:szCs w:val="24"/>
        </w:rPr>
      </w:pPr>
      <w:r w:rsidRPr="00E943D4">
        <w:rPr>
          <w:b/>
          <w:sz w:val="24"/>
          <w:szCs w:val="24"/>
        </w:rPr>
        <w:t xml:space="preserve">Autoria: </w:t>
      </w:r>
      <w:r w:rsidRPr="00E943D4">
        <w:rPr>
          <w:i/>
          <w:sz w:val="24"/>
          <w:szCs w:val="24"/>
        </w:rPr>
        <w:t>David Ribeiro da Silva</w:t>
      </w:r>
    </w:p>
    <w:p w:rsidR="003E27BF" w:rsidRPr="00E943D4" w:rsidRDefault="00E943D4" w:rsidP="00E943D4">
      <w:pPr>
        <w:jc w:val="both"/>
        <w:rPr>
          <w:i/>
          <w:sz w:val="24"/>
          <w:szCs w:val="24"/>
        </w:rPr>
      </w:pPr>
      <w:r w:rsidRPr="00E943D4">
        <w:rPr>
          <w:b/>
          <w:sz w:val="24"/>
          <w:szCs w:val="24"/>
        </w:rPr>
        <w:t xml:space="preserve">Assunto: </w:t>
      </w:r>
      <w:r w:rsidRPr="00E943D4">
        <w:rPr>
          <w:i/>
          <w:sz w:val="24"/>
          <w:szCs w:val="24"/>
        </w:rPr>
        <w:t>“Dispõe sobre Votos de Aplausos e Congratulações a Guarda Civil Municipal (GCM) de Itaquaquecetuba, ao Senhor Erick dos Santos da Luz, Senhor Joelson Rodrigues Costa, Senhor Almir Souza do Santos, Senhor Valdir Luiz</w:t>
      </w:r>
      <w:r w:rsidRPr="00E943D4">
        <w:rPr>
          <w:i/>
          <w:sz w:val="24"/>
          <w:szCs w:val="24"/>
        </w:rPr>
        <w:t xml:space="preserve"> Monteiro Junior, Senhor Rodigler Leonardo de Oliveira e a Senhora Fabiane Inocêncio Brunetto“</w:t>
      </w:r>
    </w:p>
    <w:p w:rsidR="003E27BF" w:rsidRPr="00E943D4" w:rsidRDefault="003E27BF" w:rsidP="00E943D4">
      <w:pPr>
        <w:jc w:val="both"/>
        <w:rPr>
          <w:i/>
          <w:sz w:val="24"/>
          <w:szCs w:val="24"/>
        </w:rPr>
      </w:pPr>
    </w:p>
    <w:p w:rsidR="003E27BF" w:rsidRPr="00E943D4" w:rsidRDefault="00E943D4" w:rsidP="00E943D4">
      <w:pPr>
        <w:jc w:val="both"/>
        <w:rPr>
          <w:i/>
          <w:sz w:val="24"/>
          <w:szCs w:val="24"/>
        </w:rPr>
      </w:pPr>
      <w:r w:rsidRPr="00E943D4">
        <w:rPr>
          <w:b/>
          <w:sz w:val="24"/>
          <w:szCs w:val="24"/>
        </w:rPr>
        <w:t>Moção Nº 22/2021</w:t>
      </w:r>
    </w:p>
    <w:p w:rsidR="003E27BF" w:rsidRPr="00E943D4" w:rsidRDefault="00E943D4" w:rsidP="00E943D4">
      <w:pPr>
        <w:jc w:val="both"/>
        <w:rPr>
          <w:b/>
          <w:sz w:val="24"/>
          <w:szCs w:val="24"/>
        </w:rPr>
      </w:pPr>
      <w:r w:rsidRPr="00E943D4">
        <w:rPr>
          <w:b/>
          <w:sz w:val="24"/>
          <w:szCs w:val="24"/>
        </w:rPr>
        <w:t xml:space="preserve">Autoria: </w:t>
      </w:r>
      <w:r w:rsidRPr="00E943D4">
        <w:rPr>
          <w:i/>
          <w:sz w:val="24"/>
          <w:szCs w:val="24"/>
        </w:rPr>
        <w:t>Roque Levi Santos Tavares</w:t>
      </w:r>
    </w:p>
    <w:p w:rsidR="003E27BF" w:rsidRPr="00E943D4" w:rsidRDefault="00E943D4" w:rsidP="00E943D4">
      <w:pPr>
        <w:jc w:val="both"/>
        <w:rPr>
          <w:i/>
          <w:sz w:val="24"/>
          <w:szCs w:val="24"/>
        </w:rPr>
      </w:pPr>
      <w:r w:rsidRPr="00E943D4">
        <w:rPr>
          <w:b/>
          <w:sz w:val="24"/>
          <w:szCs w:val="24"/>
        </w:rPr>
        <w:t xml:space="preserve">Assunto: </w:t>
      </w:r>
      <w:r w:rsidRPr="00E943D4">
        <w:rPr>
          <w:i/>
          <w:sz w:val="24"/>
          <w:szCs w:val="24"/>
        </w:rPr>
        <w:t xml:space="preserve">“Dispõe sobre Moção de Aplausos e Congratulações a todos os profissionais de saúde, principalmente </w:t>
      </w:r>
      <w:r w:rsidRPr="00E943D4">
        <w:rPr>
          <w:i/>
          <w:sz w:val="24"/>
          <w:szCs w:val="24"/>
        </w:rPr>
        <w:t>os que estão desempenhando suas atividades nas Unidades de Urgência/Emergência como: UPA “Jardim Caiuby”, CS 24 horas</w:t>
      </w:r>
      <w:proofErr w:type="gramStart"/>
      <w:r w:rsidRPr="00E943D4">
        <w:rPr>
          <w:i/>
          <w:sz w:val="24"/>
          <w:szCs w:val="24"/>
        </w:rPr>
        <w:t xml:space="preserve">  </w:t>
      </w:r>
      <w:proofErr w:type="gramEnd"/>
      <w:r w:rsidRPr="00E943D4">
        <w:rPr>
          <w:i/>
          <w:sz w:val="24"/>
          <w:szCs w:val="24"/>
        </w:rPr>
        <w:t>e  Centro de Atendimento ao Enfrentamento da COVID-19.</w:t>
      </w:r>
    </w:p>
    <w:p w:rsidR="003E27BF" w:rsidRPr="00E943D4" w:rsidRDefault="003E27BF" w:rsidP="00E943D4">
      <w:pPr>
        <w:jc w:val="both"/>
        <w:rPr>
          <w:i/>
          <w:sz w:val="24"/>
          <w:szCs w:val="24"/>
        </w:rPr>
      </w:pPr>
    </w:p>
    <w:p w:rsidR="003E27BF" w:rsidRPr="00E943D4" w:rsidRDefault="00E943D4" w:rsidP="00E943D4">
      <w:pPr>
        <w:jc w:val="both"/>
        <w:rPr>
          <w:i/>
          <w:sz w:val="24"/>
          <w:szCs w:val="24"/>
        </w:rPr>
      </w:pPr>
      <w:r w:rsidRPr="00E943D4">
        <w:rPr>
          <w:b/>
          <w:sz w:val="24"/>
          <w:szCs w:val="24"/>
        </w:rPr>
        <w:t>Moção Nº 23/2021</w:t>
      </w:r>
    </w:p>
    <w:p w:rsidR="003E27BF" w:rsidRPr="00E943D4" w:rsidRDefault="00E943D4" w:rsidP="00E943D4">
      <w:pPr>
        <w:jc w:val="both"/>
        <w:rPr>
          <w:b/>
          <w:sz w:val="24"/>
          <w:szCs w:val="24"/>
        </w:rPr>
      </w:pPr>
      <w:r w:rsidRPr="00E943D4">
        <w:rPr>
          <w:b/>
          <w:sz w:val="24"/>
          <w:szCs w:val="24"/>
        </w:rPr>
        <w:t xml:space="preserve">Autoria: </w:t>
      </w:r>
      <w:r w:rsidRPr="00E943D4">
        <w:rPr>
          <w:i/>
          <w:sz w:val="24"/>
          <w:szCs w:val="24"/>
        </w:rPr>
        <w:t>David Ribeiro da Silva</w:t>
      </w:r>
    </w:p>
    <w:p w:rsidR="003E27BF" w:rsidRPr="00E943D4" w:rsidRDefault="00E943D4" w:rsidP="00E943D4">
      <w:pPr>
        <w:jc w:val="both"/>
        <w:rPr>
          <w:i/>
          <w:sz w:val="24"/>
          <w:szCs w:val="24"/>
        </w:rPr>
      </w:pPr>
      <w:r w:rsidRPr="00E943D4">
        <w:rPr>
          <w:b/>
          <w:sz w:val="24"/>
          <w:szCs w:val="24"/>
        </w:rPr>
        <w:t xml:space="preserve">Assunto: </w:t>
      </w:r>
      <w:r w:rsidRPr="00E943D4">
        <w:rPr>
          <w:i/>
          <w:sz w:val="24"/>
          <w:szCs w:val="24"/>
        </w:rPr>
        <w:t xml:space="preserve">“Dispõe sobre Moção de </w:t>
      </w:r>
      <w:r w:rsidRPr="00E943D4">
        <w:rPr>
          <w:i/>
          <w:sz w:val="24"/>
          <w:szCs w:val="24"/>
        </w:rPr>
        <w:t>Aplausos e Congratulações a Guarda Civil Municipal (GCM) de Itaquaquecetuba, Senhor Jeferson Assis Pereira, Senhor Rodrigo Perri da Silva, Senhor Erique Joaquim da Silva e Senhor Pedro Francisco Martins Neto, pelos relevantes serviços prestados a comunidad</w:t>
      </w:r>
      <w:r w:rsidRPr="00E943D4">
        <w:rPr>
          <w:i/>
          <w:sz w:val="24"/>
          <w:szCs w:val="24"/>
        </w:rPr>
        <w:t>e”</w:t>
      </w:r>
    </w:p>
    <w:p w:rsidR="003E27BF" w:rsidRPr="00E943D4" w:rsidRDefault="003E27BF" w:rsidP="00E943D4">
      <w:pPr>
        <w:jc w:val="both"/>
        <w:rPr>
          <w:i/>
          <w:sz w:val="24"/>
          <w:szCs w:val="24"/>
        </w:rPr>
      </w:pPr>
    </w:p>
    <w:p w:rsidR="003E27BF" w:rsidRPr="00E943D4" w:rsidRDefault="00E943D4" w:rsidP="00E943D4">
      <w:pPr>
        <w:jc w:val="both"/>
        <w:rPr>
          <w:i/>
          <w:sz w:val="24"/>
          <w:szCs w:val="24"/>
        </w:rPr>
      </w:pPr>
      <w:r w:rsidRPr="00E943D4">
        <w:rPr>
          <w:b/>
          <w:sz w:val="24"/>
          <w:szCs w:val="24"/>
        </w:rPr>
        <w:t>Projeto de Lei Complementar Nº 326/2021</w:t>
      </w:r>
    </w:p>
    <w:p w:rsidR="003E27BF" w:rsidRPr="00E943D4" w:rsidRDefault="00E943D4" w:rsidP="00E943D4">
      <w:pPr>
        <w:jc w:val="both"/>
        <w:rPr>
          <w:b/>
          <w:sz w:val="24"/>
          <w:szCs w:val="24"/>
        </w:rPr>
      </w:pPr>
      <w:r w:rsidRPr="00E943D4">
        <w:rPr>
          <w:b/>
          <w:sz w:val="24"/>
          <w:szCs w:val="24"/>
        </w:rPr>
        <w:t xml:space="preserve">Autoria: </w:t>
      </w:r>
      <w:r w:rsidRPr="00E943D4">
        <w:rPr>
          <w:i/>
          <w:sz w:val="24"/>
          <w:szCs w:val="24"/>
        </w:rPr>
        <w:t>Eduardo Boigues Queroz</w:t>
      </w:r>
    </w:p>
    <w:p w:rsidR="003E27BF" w:rsidRPr="00E943D4" w:rsidRDefault="00E943D4" w:rsidP="00E943D4">
      <w:pPr>
        <w:jc w:val="both"/>
        <w:rPr>
          <w:i/>
          <w:sz w:val="24"/>
          <w:szCs w:val="24"/>
        </w:rPr>
      </w:pPr>
      <w:r w:rsidRPr="00E943D4">
        <w:rPr>
          <w:b/>
          <w:sz w:val="24"/>
          <w:szCs w:val="24"/>
        </w:rPr>
        <w:t xml:space="preserve">Assunto: </w:t>
      </w:r>
      <w:r w:rsidRPr="00E943D4">
        <w:rPr>
          <w:i/>
          <w:sz w:val="24"/>
          <w:szCs w:val="24"/>
        </w:rPr>
        <w:t>"Dispõe sobre a prorrogação, para este exercício financeiro, do fato gerador da Taxa de Serviços de Coleta, Remoção, Transporte e Destinação Final de Lixo ou Resíduos, TSL</w:t>
      </w:r>
      <w:r w:rsidRPr="00E943D4">
        <w:rPr>
          <w:i/>
          <w:sz w:val="24"/>
          <w:szCs w:val="24"/>
        </w:rPr>
        <w:t>R, instituída através da Lei Complementar Municipal n• 318, de 21 de dezembro de 2020"</w:t>
      </w:r>
    </w:p>
    <w:p w:rsidR="003E27BF" w:rsidRPr="00E943D4" w:rsidRDefault="003E27BF" w:rsidP="00E943D4">
      <w:pPr>
        <w:jc w:val="both"/>
        <w:rPr>
          <w:i/>
          <w:sz w:val="24"/>
          <w:szCs w:val="24"/>
        </w:rPr>
      </w:pPr>
    </w:p>
    <w:p w:rsidR="003E27BF" w:rsidRPr="00E943D4" w:rsidRDefault="003E27BF" w:rsidP="00E943D4">
      <w:pPr>
        <w:jc w:val="both"/>
        <w:rPr>
          <w:i/>
          <w:sz w:val="24"/>
          <w:szCs w:val="24"/>
        </w:rPr>
      </w:pPr>
    </w:p>
    <w:p w:rsidR="006452D1" w:rsidRPr="00E943D4" w:rsidRDefault="006452D1" w:rsidP="00E943D4">
      <w:pPr>
        <w:jc w:val="both"/>
        <w:rPr>
          <w:sz w:val="24"/>
          <w:szCs w:val="24"/>
        </w:rPr>
      </w:pPr>
    </w:p>
    <w:sectPr w:rsidR="006452D1" w:rsidRPr="00E943D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002B9B"/>
    <w:rsid w:val="001915A3"/>
    <w:rsid w:val="001E03BA"/>
    <w:rsid w:val="00200CB7"/>
    <w:rsid w:val="00217F62"/>
    <w:rsid w:val="002F32F7"/>
    <w:rsid w:val="003464E3"/>
    <w:rsid w:val="003E27BF"/>
    <w:rsid w:val="00460E62"/>
    <w:rsid w:val="00531FD7"/>
    <w:rsid w:val="006452D1"/>
    <w:rsid w:val="006523FB"/>
    <w:rsid w:val="006758D2"/>
    <w:rsid w:val="008334ED"/>
    <w:rsid w:val="008E55DD"/>
    <w:rsid w:val="009A0E47"/>
    <w:rsid w:val="00A25A0C"/>
    <w:rsid w:val="00A906D8"/>
    <w:rsid w:val="00AB5A74"/>
    <w:rsid w:val="00B61CFF"/>
    <w:rsid w:val="00BC07FD"/>
    <w:rsid w:val="00C23825"/>
    <w:rsid w:val="00E92BA8"/>
    <w:rsid w:val="00E943D4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LEG-01</cp:lastModifiedBy>
  <cp:revision>14</cp:revision>
  <dcterms:created xsi:type="dcterms:W3CDTF">2015-07-02T20:38:00Z</dcterms:created>
  <dcterms:modified xsi:type="dcterms:W3CDTF">2021-03-30T17:43:00Z</dcterms:modified>
</cp:coreProperties>
</file>