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BA" w:rsidRDefault="007B23BA" w:rsidP="00087CBB">
      <w:pPr>
        <w:autoSpaceDE w:val="0"/>
        <w:autoSpaceDN w:val="0"/>
        <w:adjustRightInd w:val="0"/>
        <w:spacing w:line="496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55281C" w:rsidRPr="00087CBB" w:rsidRDefault="0055281C" w:rsidP="00087CBB">
      <w:pPr>
        <w:autoSpaceDE w:val="0"/>
        <w:autoSpaceDN w:val="0"/>
        <w:adjustRightInd w:val="0"/>
        <w:spacing w:line="496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087CB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Requerime</w:t>
      </w:r>
      <w:r w:rsidR="00F61FB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nto nº         </w:t>
      </w:r>
      <w:r w:rsidR="00171C0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04</w:t>
      </w:r>
      <w:r w:rsidR="00F61FB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          / 2016</w:t>
      </w:r>
    </w:p>
    <w:p w:rsidR="009D0C1F" w:rsidRDefault="009D0C1F" w:rsidP="00863359">
      <w:pPr>
        <w:autoSpaceDE w:val="0"/>
        <w:autoSpaceDN w:val="0"/>
        <w:adjustRightInd w:val="0"/>
        <w:spacing w:line="496" w:lineRule="atLeast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B23BA" w:rsidRDefault="007B23BA" w:rsidP="0016754B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06A" w:rsidRDefault="009D0C1F" w:rsidP="0016754B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Considerando que: </w:t>
      </w:r>
      <w:r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>Os ônibus da Empresa Metropolitana de Transportes Urbanos – EMTU/SP que fazem a linha</w:t>
      </w:r>
      <w:r w:rsidR="00F17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473 -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>Armênia</w:t>
      </w:r>
      <w:r w:rsidR="006C2159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>- SP</w:t>
      </w:r>
      <w:r w:rsidR="006C2159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>- Parque Piratininga – Itaquaquecetuba</w:t>
      </w:r>
      <w:r w:rsidR="006C2159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36F1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>com terminal localizado na Rua Joaquim Caetano esquina com a Estrada</w:t>
      </w:r>
      <w:r w:rsidR="006C2159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36F1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>Água Chata</w:t>
      </w:r>
      <w:r w:rsidR="006C2159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>é uma linha</w:t>
      </w:r>
      <w:r w:rsidR="006C2159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54B9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que possui </w:t>
      </w:r>
      <w:r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>uma demanda</w:t>
      </w:r>
      <w:r w:rsidR="00AD36F1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conside</w:t>
      </w:r>
      <w:r w:rsidR="00306DE4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>rável, no entanto</w:t>
      </w:r>
      <w:r w:rsidR="006430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no horário de pico</w:t>
      </w:r>
      <w:r w:rsidR="007B23BA" w:rsidRPr="00306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7DBC">
        <w:rPr>
          <w:rFonts w:ascii="Times New Roman" w:hAnsi="Times New Roman" w:cs="Times New Roman"/>
          <w:bCs/>
          <w:color w:val="000000"/>
          <w:sz w:val="28"/>
          <w:szCs w:val="28"/>
        </w:rPr>
        <w:t>o percurso</w:t>
      </w:r>
      <w:r w:rsidR="006430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chega a</w:t>
      </w:r>
      <w:r w:rsidR="00F17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demora</w:t>
      </w:r>
      <w:r w:rsidR="0064306A">
        <w:rPr>
          <w:rFonts w:ascii="Times New Roman" w:hAnsi="Times New Roman" w:cs="Times New Roman"/>
          <w:bCs/>
          <w:color w:val="000000"/>
          <w:sz w:val="28"/>
          <w:szCs w:val="28"/>
        </w:rPr>
        <w:t>r</w:t>
      </w:r>
      <w:r w:rsidR="00F17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cerca de 3 horas, percurso este que gera </w:t>
      </w:r>
      <w:bookmarkStart w:id="0" w:name="_GoBack"/>
      <w:bookmarkEnd w:id="0"/>
      <w:r w:rsidR="00F17DBC">
        <w:rPr>
          <w:rFonts w:ascii="Times New Roman" w:hAnsi="Times New Roman" w:cs="Times New Roman"/>
          <w:bCs/>
          <w:color w:val="000000"/>
          <w:sz w:val="28"/>
          <w:szCs w:val="28"/>
        </w:rPr>
        <w:t>grande desconforto aos usuários</w:t>
      </w:r>
      <w:r w:rsidR="006430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tais como ges</w:t>
      </w:r>
      <w:r w:rsidR="008459C6">
        <w:rPr>
          <w:rFonts w:ascii="Times New Roman" w:hAnsi="Times New Roman" w:cs="Times New Roman"/>
          <w:bCs/>
          <w:color w:val="000000"/>
          <w:sz w:val="28"/>
          <w:szCs w:val="28"/>
        </w:rPr>
        <w:t>tantes</w:t>
      </w:r>
      <w:r w:rsidR="0064306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306A">
        <w:rPr>
          <w:rFonts w:ascii="Times New Roman" w:hAnsi="Times New Roman" w:cs="Times New Roman"/>
          <w:bCs/>
          <w:color w:val="000000"/>
          <w:sz w:val="28"/>
          <w:szCs w:val="28"/>
        </w:rPr>
        <w:t>pessoas com mobilidade reduzida, crianças, idosos que fazem tratamento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306A">
        <w:rPr>
          <w:rFonts w:ascii="Times New Roman" w:hAnsi="Times New Roman" w:cs="Times New Roman"/>
          <w:bCs/>
          <w:color w:val="000000"/>
          <w:sz w:val="28"/>
          <w:szCs w:val="28"/>
        </w:rPr>
        <w:t>de saúde em São Paulo acabam passando mal durante a grande demora do percurso.</w:t>
      </w:r>
    </w:p>
    <w:p w:rsidR="007B23BA" w:rsidRDefault="007B23BA" w:rsidP="0016754B">
      <w:pPr>
        <w:autoSpaceDE w:val="0"/>
        <w:autoSpaceDN w:val="0"/>
        <w:adjustRightInd w:val="0"/>
        <w:spacing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5A4C33" w:rsidP="0016754B">
      <w:pPr>
        <w:autoSpaceDE w:val="0"/>
        <w:autoSpaceDN w:val="0"/>
        <w:adjustRightInd w:val="0"/>
        <w:spacing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8459C6">
        <w:rPr>
          <w:rFonts w:ascii="Times New Roman" w:hAnsi="Times New Roman" w:cs="Times New Roman"/>
          <w:b/>
          <w:sz w:val="28"/>
          <w:szCs w:val="28"/>
        </w:rPr>
        <w:t>Requeiro à Mesa</w:t>
      </w:r>
      <w:r w:rsidR="004E4D00">
        <w:rPr>
          <w:rFonts w:ascii="Times New Roman" w:hAnsi="Times New Roman" w:cs="Times New Roman"/>
          <w:sz w:val="28"/>
          <w:szCs w:val="28"/>
        </w:rPr>
        <w:t>,</w:t>
      </w:r>
      <w:r w:rsidRPr="00BA50AB">
        <w:rPr>
          <w:rFonts w:ascii="Times New Roman" w:hAnsi="Times New Roman" w:cs="Times New Roman"/>
          <w:sz w:val="28"/>
          <w:szCs w:val="28"/>
        </w:rPr>
        <w:t xml:space="preserve"> observadas as formalidades regimenta</w:t>
      </w:r>
      <w:r w:rsidR="00120C3F">
        <w:rPr>
          <w:rFonts w:ascii="Times New Roman" w:hAnsi="Times New Roman" w:cs="Times New Roman"/>
          <w:sz w:val="28"/>
          <w:szCs w:val="28"/>
        </w:rPr>
        <w:t>is para que seja oficiada</w:t>
      </w:r>
      <w:r w:rsidR="00BA50AB">
        <w:rPr>
          <w:rFonts w:ascii="Times New Roman" w:hAnsi="Times New Roman" w:cs="Times New Roman"/>
          <w:sz w:val="28"/>
          <w:szCs w:val="28"/>
        </w:rPr>
        <w:t xml:space="preserve"> </w:t>
      </w:r>
      <w:r w:rsidR="00BD407B">
        <w:rPr>
          <w:rFonts w:ascii="Times New Roman" w:hAnsi="Times New Roman" w:cs="Times New Roman"/>
          <w:sz w:val="28"/>
          <w:szCs w:val="28"/>
        </w:rPr>
        <w:t>à</w:t>
      </w:r>
      <w:r w:rsidR="007B23BA">
        <w:rPr>
          <w:rFonts w:ascii="Times New Roman" w:hAnsi="Times New Roman" w:cs="Times New Roman"/>
          <w:sz w:val="28"/>
          <w:szCs w:val="28"/>
        </w:rPr>
        <w:t xml:space="preserve"> </w:t>
      </w:r>
      <w:r w:rsidR="00120C3F" w:rsidRPr="009D0C1F">
        <w:rPr>
          <w:rFonts w:ascii="Times New Roman" w:hAnsi="Times New Roman" w:cs="Times New Roman"/>
          <w:bCs/>
          <w:color w:val="000000"/>
          <w:sz w:val="28"/>
          <w:szCs w:val="28"/>
        </w:rPr>
        <w:t>Empresa Metropolitana de Transportes Urbanos – EMTU/SP</w:t>
      </w:r>
      <w:r w:rsidR="006C2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2159">
        <w:rPr>
          <w:rFonts w:ascii="Times New Roman" w:hAnsi="Times New Roman" w:cs="Times New Roman"/>
          <w:sz w:val="28"/>
          <w:szCs w:val="28"/>
        </w:rPr>
        <w:t>com cópia para a Secretaria dos Transportes Metropolitanos do Estado de São Paulo</w:t>
      </w:r>
      <w:r w:rsidR="00E5340C">
        <w:rPr>
          <w:rFonts w:ascii="Times New Roman" w:hAnsi="Times New Roman" w:cs="Times New Roman"/>
          <w:sz w:val="28"/>
          <w:szCs w:val="28"/>
        </w:rPr>
        <w:t>, ao Governador do Estado de São Paulo</w:t>
      </w:r>
      <w:r w:rsidR="008459C6">
        <w:rPr>
          <w:rFonts w:ascii="Times New Roman" w:hAnsi="Times New Roman" w:cs="Times New Roman"/>
          <w:sz w:val="28"/>
          <w:szCs w:val="28"/>
        </w:rPr>
        <w:t>,</w:t>
      </w:r>
      <w:r w:rsidR="00E5340C">
        <w:rPr>
          <w:rFonts w:ascii="Times New Roman" w:hAnsi="Times New Roman" w:cs="Times New Roman"/>
          <w:sz w:val="28"/>
          <w:szCs w:val="28"/>
        </w:rPr>
        <w:t xml:space="preserve"> Geraldo Al</w:t>
      </w:r>
      <w:r w:rsidR="00E30A05">
        <w:rPr>
          <w:rFonts w:ascii="Times New Roman" w:hAnsi="Times New Roman" w:cs="Times New Roman"/>
          <w:sz w:val="28"/>
          <w:szCs w:val="28"/>
        </w:rPr>
        <w:t>ck</w:t>
      </w:r>
      <w:r w:rsidR="00E5340C">
        <w:rPr>
          <w:rFonts w:ascii="Times New Roman" w:hAnsi="Times New Roman" w:cs="Times New Roman"/>
          <w:sz w:val="28"/>
          <w:szCs w:val="28"/>
        </w:rPr>
        <w:t>min, com</w:t>
      </w:r>
      <w:r w:rsidR="007B23BA">
        <w:rPr>
          <w:rFonts w:ascii="Times New Roman" w:hAnsi="Times New Roman" w:cs="Times New Roman"/>
          <w:sz w:val="28"/>
          <w:szCs w:val="28"/>
        </w:rPr>
        <w:t xml:space="preserve"> </w:t>
      </w:r>
      <w:r w:rsidR="00E5340C">
        <w:rPr>
          <w:rFonts w:ascii="Times New Roman" w:hAnsi="Times New Roman" w:cs="Times New Roman"/>
          <w:sz w:val="28"/>
          <w:szCs w:val="28"/>
        </w:rPr>
        <w:t xml:space="preserve">cópia para o </w:t>
      </w:r>
      <w:r w:rsidR="008459C6">
        <w:rPr>
          <w:rFonts w:ascii="Times New Roman" w:hAnsi="Times New Roman" w:cs="Times New Roman"/>
          <w:sz w:val="28"/>
          <w:szCs w:val="28"/>
        </w:rPr>
        <w:t>P</w:t>
      </w:r>
      <w:r w:rsidR="00E5340C">
        <w:rPr>
          <w:rFonts w:ascii="Times New Roman" w:hAnsi="Times New Roman" w:cs="Times New Roman"/>
          <w:sz w:val="28"/>
          <w:szCs w:val="28"/>
        </w:rPr>
        <w:t>refeito Municipal de Itaquaquecetuba</w:t>
      </w:r>
      <w:r w:rsidR="007B23BA">
        <w:rPr>
          <w:rFonts w:ascii="Times New Roman" w:hAnsi="Times New Roman" w:cs="Times New Roman"/>
          <w:sz w:val="28"/>
          <w:szCs w:val="28"/>
        </w:rPr>
        <w:t xml:space="preserve"> </w:t>
      </w:r>
      <w:r w:rsidR="00E5340C">
        <w:rPr>
          <w:rFonts w:ascii="Times New Roman" w:hAnsi="Times New Roman" w:cs="Times New Roman"/>
          <w:sz w:val="28"/>
          <w:szCs w:val="28"/>
        </w:rPr>
        <w:t>Mamoru</w:t>
      </w:r>
      <w:r w:rsidR="007B23BA">
        <w:rPr>
          <w:rFonts w:ascii="Times New Roman" w:hAnsi="Times New Roman" w:cs="Times New Roman"/>
          <w:sz w:val="28"/>
          <w:szCs w:val="28"/>
        </w:rPr>
        <w:t xml:space="preserve"> </w:t>
      </w:r>
      <w:r w:rsidR="00E5340C">
        <w:rPr>
          <w:rFonts w:ascii="Times New Roman" w:hAnsi="Times New Roman" w:cs="Times New Roman"/>
          <w:sz w:val="28"/>
          <w:szCs w:val="28"/>
        </w:rPr>
        <w:t>Nakashima,</w:t>
      </w:r>
      <w:r w:rsidR="007B23BA">
        <w:rPr>
          <w:rFonts w:ascii="Times New Roman" w:hAnsi="Times New Roman" w:cs="Times New Roman"/>
          <w:sz w:val="28"/>
          <w:szCs w:val="28"/>
        </w:rPr>
        <w:t xml:space="preserve"> </w:t>
      </w:r>
      <w:r w:rsidR="00D046F7">
        <w:rPr>
          <w:rFonts w:ascii="Times New Roman" w:hAnsi="Times New Roman" w:cs="Times New Roman"/>
          <w:sz w:val="28"/>
          <w:szCs w:val="28"/>
        </w:rPr>
        <w:t>Secreta</w:t>
      </w:r>
      <w:r w:rsidR="006C2159">
        <w:rPr>
          <w:rFonts w:ascii="Times New Roman" w:hAnsi="Times New Roman" w:cs="Times New Roman"/>
          <w:sz w:val="28"/>
          <w:szCs w:val="28"/>
        </w:rPr>
        <w:t>ria Municipal d</w:t>
      </w:r>
      <w:r w:rsidR="008E6761">
        <w:rPr>
          <w:rFonts w:ascii="Times New Roman" w:hAnsi="Times New Roman" w:cs="Times New Roman"/>
          <w:sz w:val="28"/>
          <w:szCs w:val="28"/>
        </w:rPr>
        <w:t>e Transporte de Itaquaquecetuba</w:t>
      </w:r>
      <w:r w:rsidR="00E30A05">
        <w:rPr>
          <w:rFonts w:ascii="Times New Roman" w:hAnsi="Times New Roman" w:cs="Times New Roman"/>
          <w:sz w:val="28"/>
          <w:szCs w:val="28"/>
        </w:rPr>
        <w:t>,</w:t>
      </w:r>
      <w:r w:rsidR="007B23BA">
        <w:rPr>
          <w:rFonts w:ascii="Times New Roman" w:hAnsi="Times New Roman" w:cs="Times New Roman"/>
          <w:sz w:val="28"/>
          <w:szCs w:val="28"/>
        </w:rPr>
        <w:t xml:space="preserve"> </w:t>
      </w:r>
      <w:r w:rsidR="009C5851" w:rsidRPr="001109A9">
        <w:rPr>
          <w:rFonts w:ascii="Times New Roman" w:hAnsi="Times New Roman" w:cs="Times New Roman"/>
          <w:sz w:val="28"/>
          <w:szCs w:val="28"/>
        </w:rPr>
        <w:t>para que a resposta do</w:t>
      </w:r>
      <w:r w:rsidR="009C5851">
        <w:rPr>
          <w:rFonts w:ascii="Times New Roman" w:hAnsi="Times New Roman" w:cs="Times New Roman"/>
          <w:sz w:val="28"/>
          <w:szCs w:val="28"/>
        </w:rPr>
        <w:t xml:space="preserve"> presente requerimento venha re</w:t>
      </w:r>
      <w:r w:rsidR="009C5851" w:rsidRPr="001109A9">
        <w:rPr>
          <w:rFonts w:ascii="Times New Roman" w:hAnsi="Times New Roman" w:cs="Times New Roman"/>
          <w:sz w:val="28"/>
          <w:szCs w:val="28"/>
        </w:rPr>
        <w:t xml:space="preserve">vestida de fundamento legal. </w:t>
      </w:r>
    </w:p>
    <w:p w:rsidR="0018137D" w:rsidRDefault="0018137D" w:rsidP="0018137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7B23BA" w:rsidRDefault="007B23BA" w:rsidP="0018137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18137D" w:rsidRDefault="0018137D" w:rsidP="0018137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1º -</w:t>
      </w:r>
      <w:r w:rsidR="007B2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Visando amenizar o sofrimento da população soli</w:t>
      </w:r>
      <w:r w:rsidR="00E81140">
        <w:rPr>
          <w:rFonts w:ascii="Times New Roman" w:hAnsi="Times New Roman" w:cs="Times New Roman"/>
          <w:bCs/>
          <w:color w:val="000000"/>
          <w:sz w:val="28"/>
          <w:szCs w:val="28"/>
        </w:rPr>
        <w:t>citamos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1140">
        <w:rPr>
          <w:rFonts w:ascii="Times New Roman" w:hAnsi="Times New Roman" w:cs="Times New Roman"/>
          <w:bCs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EMTU/SP um estudo onde os ônibus 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>comecem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 circular a partir 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 15h saindo do </w:t>
      </w:r>
      <w:r w:rsidR="00ED7485">
        <w:rPr>
          <w:rFonts w:ascii="Times New Roman" w:hAnsi="Times New Roman" w:cs="Times New Roman"/>
          <w:bCs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etrô Armênia</w:t>
      </w:r>
      <w:r w:rsidR="00E8114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vindo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pela pista expressa da Rodovia Presidente Dutra</w:t>
      </w:r>
      <w:r w:rsidR="0079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entrando possivelmente depois do post</w:t>
      </w:r>
      <w:r w:rsidR="0079369B">
        <w:rPr>
          <w:rFonts w:ascii="Times New Roman" w:hAnsi="Times New Roman" w:cs="Times New Roman"/>
          <w:bCs/>
          <w:color w:val="000000"/>
          <w:sz w:val="28"/>
          <w:szCs w:val="28"/>
        </w:rPr>
        <w:t>o da Policia Rodoviária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na Avenida Amâncio Gaioli, fazendo o percurso do </w:t>
      </w:r>
      <w:r w:rsidR="00E81140">
        <w:rPr>
          <w:rFonts w:ascii="Times New Roman" w:hAnsi="Times New Roman" w:cs="Times New Roman"/>
          <w:b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airro Dinamarca pertencente 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cidade de Guarulhos e depois seguindo direto para o Parque Piratininga. </w:t>
      </w:r>
    </w:p>
    <w:p w:rsidR="0079369B" w:rsidRDefault="0079369B" w:rsidP="0018137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23BA" w:rsidRDefault="007B23BA" w:rsidP="0018137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23BA" w:rsidRDefault="007B23BA" w:rsidP="0018137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369B" w:rsidRPr="00DB76D4" w:rsidRDefault="0079369B" w:rsidP="008459C6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2º -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Uma  outra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alternativa seria vir pela pista expressa da Rodovia Presidente Dutra</w:t>
      </w:r>
      <w:r w:rsidR="008459C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entrando na Av</w:t>
      </w:r>
      <w:r w:rsidR="008459C6">
        <w:rPr>
          <w:rFonts w:ascii="Times New Roman" w:hAnsi="Times New Roman" w:cs="Times New Roman"/>
          <w:bCs/>
          <w:color w:val="000000"/>
          <w:sz w:val="28"/>
          <w:szCs w:val="28"/>
        </w:rPr>
        <w:t>enida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Julia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Gaioli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(Guarulhos), Av</w:t>
      </w:r>
      <w:r w:rsidR="00845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enida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Narain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Singh 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Guarulhos),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Av</w:t>
      </w:r>
      <w:r w:rsidR="008459C6">
        <w:rPr>
          <w:rFonts w:ascii="Times New Roman" w:hAnsi="Times New Roman" w:cs="Times New Roman"/>
          <w:bCs/>
          <w:color w:val="000000"/>
          <w:sz w:val="28"/>
          <w:szCs w:val="28"/>
        </w:rPr>
        <w:t>enida</w:t>
      </w:r>
      <w:r w:rsidR="007B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Landri Sales (Guarulhos), Rua Rubens Braga no Parque Piratininga II (Itaquaquecetuba) e por fim Parque Piratininga, com este trajeto reduziria em pelo menos 2 horas do percurso atual.</w:t>
      </w:r>
    </w:p>
    <w:p w:rsidR="0018137D" w:rsidRDefault="0018137D" w:rsidP="00D640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A21" w:rsidRDefault="00D6404E" w:rsidP="007B23BA">
      <w:pPr>
        <w:autoSpaceDE w:val="0"/>
        <w:autoSpaceDN w:val="0"/>
        <w:adjustRightInd w:val="0"/>
        <w:spacing w:line="240" w:lineRule="auto"/>
        <w:ind w:firstLine="2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21" w:rsidRPr="00E17647"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7B23BA">
        <w:rPr>
          <w:rFonts w:ascii="Times New Roman" w:hAnsi="Times New Roman" w:cs="Times New Roman"/>
          <w:color w:val="000000"/>
          <w:sz w:val="28"/>
          <w:szCs w:val="28"/>
        </w:rPr>
        <w:t xml:space="preserve">eador Maurício Alves Braz, em 22 de </w:t>
      </w:r>
      <w:r w:rsidR="008459C6">
        <w:rPr>
          <w:rFonts w:ascii="Times New Roman" w:hAnsi="Times New Roman" w:cs="Times New Roman"/>
          <w:color w:val="000000"/>
          <w:sz w:val="28"/>
          <w:szCs w:val="28"/>
        </w:rPr>
        <w:t>fevereiro de</w:t>
      </w:r>
      <w:r w:rsidR="007B23BA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="008C0A21" w:rsidRPr="00E176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04E" w:rsidRDefault="00D6404E" w:rsidP="00D640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04E" w:rsidRDefault="00D6404E" w:rsidP="00D640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3BA" w:rsidRDefault="007B23BA" w:rsidP="00D6404E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sz w:val="28"/>
          <w:szCs w:val="28"/>
        </w:rPr>
      </w:pPr>
    </w:p>
    <w:p w:rsidR="007B23BA" w:rsidRPr="008459C6" w:rsidRDefault="007B23BA" w:rsidP="00D6404E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4E" w:rsidRPr="008459C6" w:rsidRDefault="00D6404E" w:rsidP="00D6404E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6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D6404E" w:rsidRDefault="00D6404E" w:rsidP="00D6404E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7B23BA" w:rsidRDefault="007B23BA" w:rsidP="00D6404E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– PT </w:t>
      </w:r>
    </w:p>
    <w:p w:rsidR="0018137D" w:rsidRDefault="00D6404E" w:rsidP="0018137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137D" w:rsidSect="00603F66">
      <w:headerReference w:type="default" r:id="rId7"/>
      <w:footerReference w:type="default" r:id="rId8"/>
      <w:pgSz w:w="11907" w:h="16839" w:code="9"/>
      <w:pgMar w:top="426" w:right="992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50" w:rsidRDefault="004E3E50" w:rsidP="00E5340C">
      <w:pPr>
        <w:spacing w:after="0" w:line="240" w:lineRule="auto"/>
      </w:pPr>
      <w:r>
        <w:separator/>
      </w:r>
    </w:p>
  </w:endnote>
  <w:endnote w:type="continuationSeparator" w:id="0">
    <w:p w:rsidR="004E3E50" w:rsidRDefault="004E3E50" w:rsidP="00E5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66" w:rsidRPr="004E0ED5" w:rsidRDefault="00603F66" w:rsidP="00603F66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Câmara Municipal de Itaquaquecetuba – Rua</w:t>
    </w:r>
    <w:r w:rsidR="007B23BA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7B23BA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7B23BA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603F66" w:rsidRPr="004E0ED5" w:rsidRDefault="00603F66" w:rsidP="00603F66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  <w:p w:rsidR="00603F66" w:rsidRPr="00603F66" w:rsidRDefault="00603F66" w:rsidP="00603F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50" w:rsidRDefault="004E3E50" w:rsidP="00E5340C">
      <w:pPr>
        <w:spacing w:after="0" w:line="240" w:lineRule="auto"/>
      </w:pPr>
      <w:r>
        <w:separator/>
      </w:r>
    </w:p>
  </w:footnote>
  <w:footnote w:type="continuationSeparator" w:id="0">
    <w:p w:rsidR="004E3E50" w:rsidRDefault="004E3E50" w:rsidP="00E5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0C" w:rsidRDefault="00E5340C">
    <w:pPr>
      <w:pStyle w:val="Cabealho"/>
    </w:pPr>
    <w:r>
      <w:rPr>
        <w:noProof/>
        <w:lang w:eastAsia="pt-BR"/>
      </w:rPr>
      <w:drawing>
        <wp:inline distT="0" distB="0" distL="0" distR="0" wp14:anchorId="53ED279E" wp14:editId="4C15BBFA">
          <wp:extent cx="5850890" cy="125376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2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BEE" w:rsidRDefault="00AC128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8D94F04" wp14:editId="43B94D8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81C"/>
    <w:rsid w:val="000313A7"/>
    <w:rsid w:val="00087CBB"/>
    <w:rsid w:val="000C6D5E"/>
    <w:rsid w:val="0010244D"/>
    <w:rsid w:val="00102DF5"/>
    <w:rsid w:val="0011336D"/>
    <w:rsid w:val="00120C3F"/>
    <w:rsid w:val="0016754B"/>
    <w:rsid w:val="00171C08"/>
    <w:rsid w:val="0018137D"/>
    <w:rsid w:val="00195394"/>
    <w:rsid w:val="00202AE9"/>
    <w:rsid w:val="00255C78"/>
    <w:rsid w:val="00273FAF"/>
    <w:rsid w:val="002746AD"/>
    <w:rsid w:val="002C70B7"/>
    <w:rsid w:val="002D2834"/>
    <w:rsid w:val="002D711E"/>
    <w:rsid w:val="002E2987"/>
    <w:rsid w:val="00306DE4"/>
    <w:rsid w:val="004628F2"/>
    <w:rsid w:val="0047253D"/>
    <w:rsid w:val="004E3E50"/>
    <w:rsid w:val="004E4D00"/>
    <w:rsid w:val="0055281C"/>
    <w:rsid w:val="0056210C"/>
    <w:rsid w:val="005623A7"/>
    <w:rsid w:val="00571A2E"/>
    <w:rsid w:val="005A4C33"/>
    <w:rsid w:val="005B1BEE"/>
    <w:rsid w:val="005F63F8"/>
    <w:rsid w:val="00603F66"/>
    <w:rsid w:val="006179D9"/>
    <w:rsid w:val="0064306A"/>
    <w:rsid w:val="006C2159"/>
    <w:rsid w:val="007146E7"/>
    <w:rsid w:val="00753387"/>
    <w:rsid w:val="0079369B"/>
    <w:rsid w:val="00793DCC"/>
    <w:rsid w:val="007B23BA"/>
    <w:rsid w:val="007C6112"/>
    <w:rsid w:val="007D514F"/>
    <w:rsid w:val="007F6376"/>
    <w:rsid w:val="0080368A"/>
    <w:rsid w:val="00811F29"/>
    <w:rsid w:val="008175FD"/>
    <w:rsid w:val="008459C6"/>
    <w:rsid w:val="00863359"/>
    <w:rsid w:val="00865EA2"/>
    <w:rsid w:val="008C0A21"/>
    <w:rsid w:val="008E6761"/>
    <w:rsid w:val="00940A74"/>
    <w:rsid w:val="009750DE"/>
    <w:rsid w:val="00981826"/>
    <w:rsid w:val="009C5851"/>
    <w:rsid w:val="009D0C1F"/>
    <w:rsid w:val="009E1872"/>
    <w:rsid w:val="00A17CC2"/>
    <w:rsid w:val="00A2092B"/>
    <w:rsid w:val="00AA4FA3"/>
    <w:rsid w:val="00AA6C1C"/>
    <w:rsid w:val="00AC128D"/>
    <w:rsid w:val="00AD36F1"/>
    <w:rsid w:val="00B04AC2"/>
    <w:rsid w:val="00B45AF5"/>
    <w:rsid w:val="00B55025"/>
    <w:rsid w:val="00B9103B"/>
    <w:rsid w:val="00BA50AB"/>
    <w:rsid w:val="00BD407B"/>
    <w:rsid w:val="00BD64C2"/>
    <w:rsid w:val="00BE1142"/>
    <w:rsid w:val="00C019C5"/>
    <w:rsid w:val="00C21FF4"/>
    <w:rsid w:val="00CC3B3C"/>
    <w:rsid w:val="00D046F7"/>
    <w:rsid w:val="00D6404E"/>
    <w:rsid w:val="00D76ADB"/>
    <w:rsid w:val="00D96906"/>
    <w:rsid w:val="00DF3036"/>
    <w:rsid w:val="00E207A8"/>
    <w:rsid w:val="00E30A05"/>
    <w:rsid w:val="00E5340C"/>
    <w:rsid w:val="00E54E3F"/>
    <w:rsid w:val="00E81140"/>
    <w:rsid w:val="00ED4DF5"/>
    <w:rsid w:val="00ED624B"/>
    <w:rsid w:val="00ED7485"/>
    <w:rsid w:val="00EE1776"/>
    <w:rsid w:val="00F17DBC"/>
    <w:rsid w:val="00F354B9"/>
    <w:rsid w:val="00F61FBF"/>
    <w:rsid w:val="00F951FC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8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5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340C"/>
  </w:style>
  <w:style w:type="paragraph" w:styleId="Rodap">
    <w:name w:val="footer"/>
    <w:basedOn w:val="Normal"/>
    <w:link w:val="RodapChar"/>
    <w:uiPriority w:val="99"/>
    <w:unhideWhenUsed/>
    <w:rsid w:val="00E5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16</cp:revision>
  <cp:lastPrinted>2016-02-22T18:18:00Z</cp:lastPrinted>
  <dcterms:created xsi:type="dcterms:W3CDTF">2016-02-22T17:12:00Z</dcterms:created>
  <dcterms:modified xsi:type="dcterms:W3CDTF">2016-02-22T20:09:00Z</dcterms:modified>
</cp:coreProperties>
</file>