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31410A" w:rsidRDefault="00002B9B" w:rsidP="00601D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10A">
        <w:rPr>
          <w:rFonts w:ascii="Times New Roman" w:hAnsi="Times New Roman" w:cs="Times New Roman"/>
          <w:b/>
          <w:sz w:val="28"/>
          <w:szCs w:val="28"/>
          <w:u w:val="single"/>
        </w:rPr>
        <w:t>23ª Sessão Ordinária de 2015</w:t>
      </w:r>
    </w:p>
    <w:p w:rsidR="00002B9B" w:rsidRPr="0031410A" w:rsidRDefault="00002B9B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31410A" w:rsidRDefault="002865F0" w:rsidP="00601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10A">
        <w:rPr>
          <w:rFonts w:ascii="Times New Roman" w:hAnsi="Times New Roman" w:cs="Times New Roman"/>
          <w:sz w:val="28"/>
          <w:szCs w:val="28"/>
          <w:u w:val="single"/>
        </w:rPr>
        <w:t>Projetos em deliberação</w:t>
      </w:r>
    </w:p>
    <w:p w:rsidR="002865F0" w:rsidRDefault="002865F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DDD" w:rsidRDefault="00601DDD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DDD" w:rsidRPr="0031410A" w:rsidRDefault="00601DDD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Moção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19/2015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Silvani de Paula Lima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"Aplausos ao Dia dos Pais"</w:t>
      </w:r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12/2015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Roque Levi Santos Tavares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 xml:space="preserve">Dispõe </w:t>
      </w:r>
      <w:r w:rsidRPr="0031410A">
        <w:rPr>
          <w:rFonts w:ascii="Times New Roman" w:hAnsi="Times New Roman" w:cs="Times New Roman"/>
          <w:sz w:val="28"/>
          <w:szCs w:val="28"/>
        </w:rPr>
        <w:t>sobre concessão de Título de Cidadão Itaquaquecetubense</w:t>
      </w:r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66/2015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Silvani de Paula Lima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"Dispõe sobre concessão de isenção de pagamento de IPTU aos imóveis locados por templos religiosos e entidades filantrópicas, conform</w:t>
      </w:r>
      <w:r w:rsidRPr="0031410A">
        <w:rPr>
          <w:rFonts w:ascii="Times New Roman" w:hAnsi="Times New Roman" w:cs="Times New Roman"/>
          <w:sz w:val="28"/>
          <w:szCs w:val="28"/>
        </w:rPr>
        <w:t>e especifica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67/2015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"Dispõe sobre a denominação de Travessa, no Bairro Parque São Pedro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68/2015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"Considera de Utilid</w:t>
      </w:r>
      <w:r w:rsidRPr="0031410A">
        <w:rPr>
          <w:rFonts w:ascii="Times New Roman" w:hAnsi="Times New Roman" w:cs="Times New Roman"/>
          <w:sz w:val="28"/>
          <w:szCs w:val="28"/>
        </w:rPr>
        <w:t>ade Pública a Sociedade Amigos de Bairro Jardim Itaquá"</w:t>
      </w:r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69/2015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 xml:space="preserve">Adriana Aparecida Félix, Roberto Carlos do Nascimento 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Tito</w:t>
      </w:r>
      <w:proofErr w:type="gramEnd"/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 xml:space="preserve">"Autoriza as Empresas Prestadoras de Serviços Públicos de gás, energia elétrica, água e esgoto, </w:t>
      </w:r>
      <w:r w:rsidRPr="0031410A">
        <w:rPr>
          <w:rFonts w:ascii="Times New Roman" w:hAnsi="Times New Roman" w:cs="Times New Roman"/>
          <w:sz w:val="28"/>
          <w:szCs w:val="28"/>
        </w:rPr>
        <w:t xml:space="preserve">a receber doações de seus usuários para debitá-las nas entidades beneficentes sem fins lucrativos, que atuem na área de Educação, Saúde e Assistência 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Social</w:t>
      </w:r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70/2015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 xml:space="preserve">Adriana Aparecida Félix, Roberto Carlos do Nascimento 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Tito</w:t>
      </w:r>
      <w:proofErr w:type="gramEnd"/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"Dispõe sobre alteração do artigo 1º e acrescenta parágrafos 1º a 5º à Lei Municipal nº 2302, de 28 de março de 2005, e dá outras providências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4640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DDD" w:rsidRPr="0031410A" w:rsidRDefault="00601DDD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71/2015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Edson de Souza Moura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"Dispõe sobre denominação de Travessa</w:t>
      </w:r>
      <w:r w:rsidRPr="0031410A">
        <w:rPr>
          <w:rFonts w:ascii="Times New Roman" w:hAnsi="Times New Roman" w:cs="Times New Roman"/>
          <w:sz w:val="28"/>
          <w:szCs w:val="28"/>
        </w:rPr>
        <w:t>, no Bairro Parque Piratininga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72/2015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Edson de Souza Moura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"Dá nova redação ao artigo 1º da Lei Municipal nº 3218, de 14 de julho de 2015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73/2015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Edson de Souza Moura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"Dispõe sobre</w:t>
      </w:r>
      <w:r w:rsidRPr="0031410A">
        <w:rPr>
          <w:rFonts w:ascii="Times New Roman" w:hAnsi="Times New Roman" w:cs="Times New Roman"/>
          <w:sz w:val="28"/>
          <w:szCs w:val="28"/>
        </w:rPr>
        <w:t xml:space="preserve"> tornar oficial e incluir no calendário cultural do município a comemoração do dia 24 de dezembro, denominado "Natal Feliz" no Parque Piratininga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74/2015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Rolgaciano Fernandes Almeida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 xml:space="preserve">"Denomina Travessa Capão Bonito, a </w:t>
      </w:r>
      <w:r w:rsidRPr="0031410A">
        <w:rPr>
          <w:rFonts w:ascii="Times New Roman" w:hAnsi="Times New Roman" w:cs="Times New Roman"/>
          <w:sz w:val="28"/>
          <w:szCs w:val="28"/>
        </w:rPr>
        <w:t>travessa que fica entre as Ruas Capão Bonito e Ourinhos, na Vila Virgínia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E4640" w:rsidRPr="0031410A" w:rsidRDefault="00DE4640" w:rsidP="00601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2865F0" w:rsidRPr="0031410A">
        <w:rPr>
          <w:rFonts w:ascii="Times New Roman" w:hAnsi="Times New Roman" w:cs="Times New Roman"/>
          <w:b/>
          <w:sz w:val="28"/>
          <w:szCs w:val="28"/>
        </w:rPr>
        <w:t>n</w:t>
      </w:r>
      <w:r w:rsidRPr="0031410A">
        <w:rPr>
          <w:rFonts w:ascii="Times New Roman" w:hAnsi="Times New Roman" w:cs="Times New Roman"/>
          <w:b/>
          <w:sz w:val="28"/>
          <w:szCs w:val="28"/>
        </w:rPr>
        <w:t>º 75/2015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31410A">
        <w:rPr>
          <w:rFonts w:ascii="Times New Roman" w:hAnsi="Times New Roman" w:cs="Times New Roman"/>
          <w:sz w:val="28"/>
          <w:szCs w:val="28"/>
        </w:rPr>
        <w:t>Wilson dos Santos</w:t>
      </w:r>
    </w:p>
    <w:p w:rsidR="00DE4640" w:rsidRPr="0031410A" w:rsidRDefault="00DA5DAA" w:rsidP="00601DDD">
      <w:pPr>
        <w:jc w:val="both"/>
        <w:rPr>
          <w:rFonts w:ascii="Times New Roman" w:hAnsi="Times New Roman" w:cs="Times New Roman"/>
          <w:sz w:val="28"/>
          <w:szCs w:val="28"/>
        </w:rPr>
      </w:pPr>
      <w:r w:rsidRPr="0031410A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31410A">
        <w:rPr>
          <w:rFonts w:ascii="Times New Roman" w:hAnsi="Times New Roman" w:cs="Times New Roman"/>
          <w:sz w:val="28"/>
          <w:szCs w:val="28"/>
        </w:rPr>
        <w:t>"Dispõe sobre a denominação de Praça, no Município de Itaquaquecetuba, e dá outras providências</w:t>
      </w:r>
      <w:proofErr w:type="gramStart"/>
      <w:r w:rsidRPr="0031410A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sectPr w:rsidR="00DE4640" w:rsidRPr="0031410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2B9B"/>
    <w:rsid w:val="001915A3"/>
    <w:rsid w:val="00217F62"/>
    <w:rsid w:val="002865F0"/>
    <w:rsid w:val="0031410A"/>
    <w:rsid w:val="00601DDD"/>
    <w:rsid w:val="00A906D8"/>
    <w:rsid w:val="00AB5A74"/>
    <w:rsid w:val="00B61CFF"/>
    <w:rsid w:val="00DA5DAA"/>
    <w:rsid w:val="00DE4640"/>
    <w:rsid w:val="00F071AE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Elza-legislativo</cp:lastModifiedBy>
  <cp:revision>9</cp:revision>
  <cp:lastPrinted>2015-08-04T17:59:00Z</cp:lastPrinted>
  <dcterms:created xsi:type="dcterms:W3CDTF">2015-07-02T20:38:00Z</dcterms:created>
  <dcterms:modified xsi:type="dcterms:W3CDTF">2015-08-04T18:00:00Z</dcterms:modified>
</cp:coreProperties>
</file>