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AB04" w14:textId="77777777" w:rsidR="00785799" w:rsidRDefault="001872A5" w:rsidP="00415053">
      <w:pPr>
        <w:pStyle w:val="abdu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Projeto de Lei </w:t>
      </w:r>
      <w:r w:rsidR="00310842">
        <w:rPr>
          <w:rFonts w:ascii="Arial" w:hAnsi="Arial" w:cs="Arial"/>
          <w:b/>
          <w:bCs/>
          <w:color w:val="000000"/>
          <w:sz w:val="22"/>
          <w:szCs w:val="22"/>
        </w:rPr>
        <w:t>nº ............., de .......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proofErr w:type="gramStart"/>
      <w:r w:rsidR="00A43231">
        <w:rPr>
          <w:rFonts w:ascii="Arial" w:hAnsi="Arial" w:cs="Arial"/>
          <w:b/>
          <w:bCs/>
          <w:color w:val="000000"/>
          <w:sz w:val="22"/>
          <w:szCs w:val="22"/>
        </w:rPr>
        <w:t>Agosto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2021.</w:t>
      </w:r>
    </w:p>
    <w:p w14:paraId="0B3F95F8" w14:textId="77777777" w:rsidR="001872A5" w:rsidRDefault="001872A5" w:rsidP="001872A5">
      <w:pPr>
        <w:pStyle w:val="abdul"/>
        <w:spacing w:before="0" w:beforeAutospacing="0" w:after="0" w:afterAutospacing="0"/>
        <w:ind w:firstLine="141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68F295" w14:textId="77777777" w:rsidR="00415053" w:rsidRPr="00415053" w:rsidRDefault="00F468F9" w:rsidP="00BB4AF1">
      <w:pPr>
        <w:pStyle w:val="Recuodecorpodetexto"/>
        <w:pBdr>
          <w:bottom w:val="none" w:sz="0" w:space="0" w:color="auto"/>
        </w:pBdr>
        <w:tabs>
          <w:tab w:val="left" w:pos="5954"/>
        </w:tabs>
        <w:spacing w:before="120"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Dispõe sobre</w:t>
      </w:r>
      <w:r w:rsidR="00FA694F">
        <w:rPr>
          <w:rFonts w:ascii="Arial" w:hAnsi="Arial" w:cs="Arial"/>
          <w:sz w:val="22"/>
          <w:szCs w:val="22"/>
        </w:rPr>
        <w:t xml:space="preserve"> autorização para</w:t>
      </w:r>
      <w:r>
        <w:rPr>
          <w:rFonts w:ascii="Arial" w:hAnsi="Arial" w:cs="Arial"/>
          <w:sz w:val="22"/>
          <w:szCs w:val="22"/>
        </w:rPr>
        <w:t xml:space="preserve"> abertura de Crédito Adicional Especial </w:t>
      </w:r>
      <w:r w:rsidR="00FA694F">
        <w:rPr>
          <w:rFonts w:ascii="Arial" w:hAnsi="Arial" w:cs="Arial"/>
          <w:sz w:val="22"/>
          <w:szCs w:val="22"/>
        </w:rPr>
        <w:t>no valor de</w:t>
      </w:r>
      <w:r>
        <w:rPr>
          <w:rFonts w:ascii="Arial" w:hAnsi="Arial" w:cs="Arial"/>
          <w:sz w:val="22"/>
          <w:szCs w:val="22"/>
        </w:rPr>
        <w:t xml:space="preserve"> R$ 1.571.800,00 (um milhão quinhentos e setenta e um mil e oitocentos reais).</w:t>
      </w:r>
    </w:p>
    <w:p w14:paraId="522F0D67" w14:textId="77777777" w:rsidR="0090666D" w:rsidRDefault="0090666D" w:rsidP="0090666D">
      <w:pPr>
        <w:pStyle w:val="abdu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2208FF" w14:textId="77777777" w:rsidR="0090666D" w:rsidRPr="0087598F" w:rsidRDefault="0090666D" w:rsidP="001872A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  <w:t>EDUARDO BOIGUES QUEROZ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, PREFEITO MUNICIPAL DE ITAQUAQUECETUBA, usando das atribuições que lhe são conferidas por Lei, e com base no Processo Administrativo nº </w:t>
      </w:r>
      <w:r w:rsidR="00F468F9">
        <w:rPr>
          <w:rFonts w:ascii="Arial" w:eastAsia="Times New Roman" w:hAnsi="Arial" w:cs="Arial"/>
          <w:sz w:val="24"/>
          <w:szCs w:val="24"/>
          <w:lang w:eastAsia="pt-BR"/>
        </w:rPr>
        <w:t>9.954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>/20</w:t>
      </w:r>
      <w:r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90666D">
        <w:rPr>
          <w:rFonts w:ascii="Arial" w:eastAsia="Times New Roman" w:hAnsi="Arial" w:cs="Arial"/>
          <w:sz w:val="24"/>
          <w:szCs w:val="24"/>
          <w:lang w:eastAsia="pt-BR"/>
        </w:rPr>
        <w:t>faço saber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 que a </w:t>
      </w:r>
      <w:r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âmara </w:t>
      </w:r>
      <w:r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unicipal </w:t>
      </w:r>
      <w:r>
        <w:rPr>
          <w:rFonts w:ascii="Arial" w:eastAsia="Times New Roman" w:hAnsi="Arial" w:cs="Arial"/>
          <w:sz w:val="24"/>
          <w:szCs w:val="24"/>
          <w:lang w:eastAsia="pt-BR"/>
        </w:rPr>
        <w:t>decret</w:t>
      </w:r>
      <w:r w:rsidR="001872A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 e eu promulgo a seguinte lei:</w:t>
      </w:r>
    </w:p>
    <w:p w14:paraId="1EC02403" w14:textId="77777777" w:rsidR="0090666D" w:rsidRDefault="0090666D" w:rsidP="001872A5">
      <w:pPr>
        <w:pStyle w:val="abdul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3246DA" w14:textId="77777777" w:rsidR="00FA694F" w:rsidRDefault="0090666D" w:rsidP="00415053">
      <w:pPr>
        <w:tabs>
          <w:tab w:val="left" w:pos="-1843"/>
        </w:tabs>
        <w:spacing w:before="120" w:after="12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415053">
        <w:rPr>
          <w:rFonts w:ascii="Arial" w:hAnsi="Arial" w:cs="Arial"/>
          <w:b/>
          <w:bCs/>
          <w:color w:val="000000"/>
        </w:rPr>
        <w:t xml:space="preserve"> </w:t>
      </w:r>
      <w:r w:rsidR="00415053">
        <w:rPr>
          <w:rFonts w:ascii="Arial" w:hAnsi="Arial" w:cs="Arial"/>
          <w:b/>
          <w:bCs/>
          <w:color w:val="000000"/>
        </w:rPr>
        <w:tab/>
        <w:t xml:space="preserve"> </w:t>
      </w:r>
      <w:r w:rsidR="00415053">
        <w:rPr>
          <w:rFonts w:ascii="Arial" w:hAnsi="Arial" w:cs="Arial"/>
          <w:b/>
          <w:bCs/>
          <w:color w:val="000000"/>
        </w:rPr>
        <w:tab/>
      </w:r>
      <w:r w:rsidR="003C4152" w:rsidRPr="00EA20F0">
        <w:rPr>
          <w:rFonts w:ascii="Arial" w:hAnsi="Arial" w:cs="Arial"/>
          <w:b/>
          <w:bCs/>
          <w:color w:val="000000"/>
        </w:rPr>
        <w:t>Art. 1º</w:t>
      </w:r>
      <w:r w:rsidR="00EA20F0">
        <w:rPr>
          <w:rFonts w:ascii="Arial" w:hAnsi="Arial" w:cs="Arial"/>
          <w:b/>
          <w:bCs/>
          <w:color w:val="000000"/>
        </w:rPr>
        <w:t>.</w:t>
      </w:r>
      <w:r w:rsidR="00415053">
        <w:rPr>
          <w:rFonts w:ascii="Arial" w:hAnsi="Arial" w:cs="Arial"/>
          <w:color w:val="000000"/>
        </w:rPr>
        <w:t> </w:t>
      </w:r>
      <w:r w:rsidR="00F468F9">
        <w:rPr>
          <w:rFonts w:ascii="Arial" w:hAnsi="Arial" w:cs="Arial"/>
        </w:rPr>
        <w:t xml:space="preserve">Fica o Poder Executivo, através da Secretaria Municipal de Finanças e Contabilidade, autorizado a abrir um Crédito Adicional Especial no Orçamento </w:t>
      </w:r>
      <w:r w:rsidR="00FA694F">
        <w:rPr>
          <w:rFonts w:ascii="Arial" w:hAnsi="Arial" w:cs="Arial"/>
        </w:rPr>
        <w:t>Municipal do corrente exercício (Lei Municipal nº 3.543, de 11 de dezembro de 2020), junto à Secretaria Municipal de Desenvolvimento Social, no valor de</w:t>
      </w:r>
      <w:r w:rsidR="00FC7344">
        <w:rPr>
          <w:rFonts w:ascii="Arial" w:hAnsi="Arial" w:cs="Arial"/>
        </w:rPr>
        <w:t xml:space="preserve"> </w:t>
      </w:r>
      <w:r w:rsidR="00FA694F">
        <w:rPr>
          <w:rFonts w:ascii="Arial" w:hAnsi="Arial" w:cs="Arial"/>
        </w:rPr>
        <w:t xml:space="preserve">R$ 1.571.800,00 (um milhão quinhentos e setenta e um mil e oitocentos reais), classificado e codificado na conformidade do Anexo I, que faz parte integrante desta Lei. </w:t>
      </w:r>
    </w:p>
    <w:p w14:paraId="3FD50923" w14:textId="77777777" w:rsidR="00794897" w:rsidRDefault="00FA694F" w:rsidP="00415053">
      <w:pPr>
        <w:tabs>
          <w:tab w:val="left" w:pos="-1843"/>
        </w:tabs>
        <w:spacing w:before="120" w:after="12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Art. 2º. </w:t>
      </w:r>
      <w:r>
        <w:rPr>
          <w:rFonts w:ascii="Arial" w:hAnsi="Arial" w:cs="Arial"/>
        </w:rPr>
        <w:t>O</w:t>
      </w:r>
      <w:r w:rsidR="0079489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recurso</w:t>
      </w:r>
      <w:r w:rsidR="00794897">
        <w:rPr>
          <w:rFonts w:ascii="Arial" w:hAnsi="Arial" w:cs="Arial"/>
        </w:rPr>
        <w:t>s</w:t>
      </w:r>
      <w:r w:rsidR="00926CBB">
        <w:rPr>
          <w:rFonts w:ascii="Arial" w:hAnsi="Arial" w:cs="Arial"/>
        </w:rPr>
        <w:t xml:space="preserve"> a que se refere o artigo 1º desta Lei</w:t>
      </w:r>
      <w:r w:rsidR="00794897">
        <w:rPr>
          <w:rFonts w:ascii="Arial" w:hAnsi="Arial" w:cs="Arial"/>
        </w:rPr>
        <w:t xml:space="preserve"> decorre</w:t>
      </w:r>
      <w:r w:rsidR="005C0D28">
        <w:rPr>
          <w:rFonts w:ascii="Arial" w:hAnsi="Arial" w:cs="Arial"/>
        </w:rPr>
        <w:t>m</w:t>
      </w:r>
      <w:r w:rsidR="00794897">
        <w:rPr>
          <w:rFonts w:ascii="Arial" w:hAnsi="Arial" w:cs="Arial"/>
        </w:rPr>
        <w:t xml:space="preserve"> de repasse do Governo do Estado de São Paulo para o Programa Prospera Família</w:t>
      </w:r>
      <w:r w:rsidR="00B06DA1">
        <w:rPr>
          <w:rFonts w:ascii="Arial" w:hAnsi="Arial" w:cs="Arial"/>
        </w:rPr>
        <w:t>, já disponíveis, conforme Anexo II, que faz parte integrante desta Lei</w:t>
      </w:r>
      <w:r w:rsidR="00794897">
        <w:rPr>
          <w:rFonts w:ascii="Arial" w:hAnsi="Arial" w:cs="Arial"/>
        </w:rPr>
        <w:t xml:space="preserve"> e, nos termos do artigo 43 da Lei nº 4.320, de 17 de março de 1964, as despesas serão indicadas através de Decreto de acordo com a existência de recursos disponíveis.</w:t>
      </w:r>
    </w:p>
    <w:p w14:paraId="6ACC6BCA" w14:textId="77777777" w:rsidR="00FA694F" w:rsidRDefault="00FA694F" w:rsidP="00415053">
      <w:pPr>
        <w:tabs>
          <w:tab w:val="left" w:pos="-1843"/>
        </w:tabs>
        <w:spacing w:before="120" w:after="12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Art. </w:t>
      </w:r>
      <w:r w:rsidR="0079489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º. </w:t>
      </w:r>
      <w:r w:rsidR="00FC7344">
        <w:rPr>
          <w:rFonts w:ascii="Arial" w:hAnsi="Arial" w:cs="Arial"/>
        </w:rPr>
        <w:t>Esta lei entra em vigor na data da sua publicação.</w:t>
      </w:r>
    </w:p>
    <w:p w14:paraId="3F5009B0" w14:textId="77777777" w:rsidR="00C351D4" w:rsidRDefault="00FC7344" w:rsidP="00FC7344">
      <w:pPr>
        <w:tabs>
          <w:tab w:val="left" w:pos="-1843"/>
        </w:tabs>
        <w:spacing w:before="120" w:after="12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0428">
        <w:rPr>
          <w:rFonts w:ascii="Arial" w:hAnsi="Arial" w:cs="Arial"/>
        </w:rPr>
        <w:tab/>
      </w:r>
      <w:r w:rsidR="006E0428">
        <w:rPr>
          <w:rFonts w:ascii="Arial" w:hAnsi="Arial" w:cs="Arial"/>
        </w:rPr>
        <w:tab/>
      </w:r>
      <w:r w:rsidR="006E0428">
        <w:rPr>
          <w:rFonts w:ascii="Arial" w:hAnsi="Arial" w:cs="Arial"/>
        </w:rPr>
        <w:tab/>
      </w:r>
    </w:p>
    <w:p w14:paraId="7C906E97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EDUARDO BOIGUES QUEROZ</w:t>
      </w:r>
      <w:r>
        <w:rPr>
          <w:rFonts w:ascii="Arial" w:hAnsi="Arial" w:cs="Arial"/>
        </w:rPr>
        <w:br/>
        <w:t>Prefeito Municipal</w:t>
      </w:r>
    </w:p>
    <w:p w14:paraId="4BEF85E6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3EF0A9E3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31B2416F" w14:textId="77777777" w:rsidR="00FC7344" w:rsidRDefault="00FC7344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1E84FC3E" w14:textId="77777777" w:rsidR="00FC7344" w:rsidRDefault="00FC7344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6ECDA3D9" w14:textId="77777777" w:rsidR="00FC7344" w:rsidRDefault="00FC7344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6213A70D" w14:textId="77777777" w:rsidR="00FC7344" w:rsidRDefault="00FC7344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26FC9B3B" w14:textId="77777777" w:rsidR="00FC7344" w:rsidRDefault="00FC7344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43DBE36D" w14:textId="77777777" w:rsidR="00FC7344" w:rsidRDefault="00FC7344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65B0A0E4" w14:textId="77777777" w:rsidR="00FC7344" w:rsidRDefault="00FC7344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441931EE" w14:textId="77777777" w:rsidR="00FC7344" w:rsidRDefault="00FC7344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159D4EE8" w14:textId="77777777" w:rsidR="00FC7344" w:rsidRDefault="00FC7344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4EE8CCC8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5404FED4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5EB0F39D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457EBDC1" w14:textId="77777777" w:rsidR="006E0428" w:rsidRPr="005F798D" w:rsidRDefault="006E0428" w:rsidP="006E0428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5F798D">
        <w:rPr>
          <w:rFonts w:ascii="Arial" w:hAnsi="Arial" w:cs="Arial"/>
          <w:b/>
        </w:rPr>
        <w:t>MENSAGEM</w:t>
      </w:r>
    </w:p>
    <w:p w14:paraId="2A426849" w14:textId="77777777" w:rsidR="006E0428" w:rsidRPr="005F798D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50A783D2" w14:textId="77777777" w:rsidR="00AF04FA" w:rsidRPr="005F798D" w:rsidRDefault="00AF04FA" w:rsidP="00AF04FA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4578FE2F" w14:textId="77777777" w:rsidR="00AF04FA" w:rsidRPr="005F798D" w:rsidRDefault="00AF04FA" w:rsidP="00AF04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798D">
        <w:rPr>
          <w:rFonts w:ascii="Arial" w:eastAsia="Times New Roman" w:hAnsi="Arial" w:cs="Arial"/>
          <w:color w:val="000000"/>
          <w:lang w:eastAsia="pt-BR"/>
        </w:rPr>
        <w:t>Excelentíssimo Senhor Vereador Presidente,</w:t>
      </w:r>
    </w:p>
    <w:p w14:paraId="4DBC2452" w14:textId="77777777" w:rsidR="00AF04FA" w:rsidRPr="005F798D" w:rsidRDefault="002A5BEC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798D">
        <w:rPr>
          <w:rFonts w:ascii="Arial" w:eastAsia="Times New Roman" w:hAnsi="Arial" w:cs="Arial"/>
          <w:color w:val="000000"/>
          <w:lang w:eastAsia="pt-BR"/>
        </w:rPr>
        <w:t>Senhora Vereadora,</w:t>
      </w:r>
    </w:p>
    <w:p w14:paraId="45CA300F" w14:textId="77777777" w:rsidR="00AF04FA" w:rsidRPr="005F798D" w:rsidRDefault="00AF04FA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798D">
        <w:rPr>
          <w:rFonts w:ascii="Arial" w:eastAsia="Times New Roman" w:hAnsi="Arial" w:cs="Arial"/>
          <w:color w:val="000000"/>
          <w:lang w:eastAsia="pt-BR"/>
        </w:rPr>
        <w:t>Senhores Vereadores.</w:t>
      </w:r>
    </w:p>
    <w:p w14:paraId="78A29A38" w14:textId="77777777" w:rsidR="00FC7344" w:rsidRPr="00415053" w:rsidRDefault="005F798D" w:rsidP="00FC7344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b w:val="0"/>
          <w:sz w:val="22"/>
          <w:szCs w:val="22"/>
        </w:rPr>
      </w:pPr>
      <w:r w:rsidRPr="005F798D">
        <w:rPr>
          <w:rFonts w:ascii="Arial" w:hAnsi="Arial" w:cs="Arial"/>
          <w:color w:val="000000"/>
          <w:sz w:val="22"/>
          <w:szCs w:val="22"/>
        </w:rPr>
        <w:t xml:space="preserve">  </w:t>
      </w:r>
      <w:r w:rsidRPr="005F798D">
        <w:rPr>
          <w:rFonts w:ascii="Arial" w:hAnsi="Arial" w:cs="Arial"/>
          <w:color w:val="000000"/>
          <w:sz w:val="22"/>
          <w:szCs w:val="22"/>
        </w:rPr>
        <w:tab/>
      </w:r>
      <w:r w:rsidRPr="005F798D">
        <w:rPr>
          <w:rFonts w:ascii="Arial" w:hAnsi="Arial" w:cs="Arial"/>
          <w:color w:val="000000"/>
          <w:sz w:val="22"/>
          <w:szCs w:val="22"/>
        </w:rPr>
        <w:tab/>
      </w:r>
      <w:r w:rsidRPr="005F798D">
        <w:rPr>
          <w:rFonts w:ascii="Arial" w:hAnsi="Arial" w:cs="Arial"/>
          <w:color w:val="000000"/>
          <w:sz w:val="22"/>
          <w:szCs w:val="22"/>
        </w:rPr>
        <w:tab/>
      </w:r>
      <w:r w:rsidR="00AF04FA" w:rsidRPr="005F798D">
        <w:rPr>
          <w:rFonts w:ascii="Arial" w:hAnsi="Arial" w:cs="Arial"/>
          <w:b w:val="0"/>
          <w:color w:val="000000"/>
          <w:sz w:val="22"/>
          <w:szCs w:val="22"/>
        </w:rPr>
        <w:t>Tenho a honra de encaminhar a Vossas Excelências o incluso projeto de lei que tem por</w:t>
      </w:r>
      <w:r w:rsidR="002A5BEC" w:rsidRPr="005F798D">
        <w:rPr>
          <w:rFonts w:ascii="Arial" w:hAnsi="Arial" w:cs="Arial"/>
          <w:color w:val="000000"/>
          <w:sz w:val="22"/>
          <w:szCs w:val="22"/>
        </w:rPr>
        <w:t xml:space="preserve"> ementa:</w:t>
      </w:r>
      <w:r w:rsidR="00410DF8" w:rsidRPr="005F798D">
        <w:rPr>
          <w:rFonts w:ascii="Arial" w:hAnsi="Arial" w:cs="Arial"/>
          <w:color w:val="000000"/>
          <w:sz w:val="22"/>
          <w:szCs w:val="22"/>
        </w:rPr>
        <w:t xml:space="preserve"> </w:t>
      </w:r>
      <w:r w:rsidR="00FC7344">
        <w:rPr>
          <w:rFonts w:ascii="Arial" w:hAnsi="Arial" w:cs="Arial"/>
          <w:sz w:val="22"/>
          <w:szCs w:val="22"/>
        </w:rPr>
        <w:t>Dispõe sobre autorização para abertura de Crédito Adicional Especial no valor de até R$ 1.571.800,00 (um milhão quinhentos e setenta e um mil e oitocentos reais).</w:t>
      </w:r>
    </w:p>
    <w:p w14:paraId="11035055" w14:textId="77777777" w:rsidR="00FC7344" w:rsidRDefault="00E45B5C" w:rsidP="00347D57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79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798D">
        <w:rPr>
          <w:rFonts w:ascii="Arial" w:hAnsi="Arial" w:cs="Arial"/>
          <w:color w:val="000000"/>
          <w:sz w:val="22"/>
          <w:szCs w:val="22"/>
        </w:rPr>
        <w:tab/>
      </w:r>
      <w:r w:rsidRPr="005F798D">
        <w:rPr>
          <w:rFonts w:ascii="Arial" w:hAnsi="Arial" w:cs="Arial"/>
          <w:color w:val="000000"/>
          <w:sz w:val="22"/>
          <w:szCs w:val="22"/>
        </w:rPr>
        <w:tab/>
      </w:r>
      <w:r w:rsidRPr="005F798D">
        <w:rPr>
          <w:rFonts w:ascii="Arial" w:hAnsi="Arial" w:cs="Arial"/>
          <w:color w:val="000000"/>
          <w:sz w:val="22"/>
          <w:szCs w:val="22"/>
        </w:rPr>
        <w:tab/>
      </w:r>
      <w:r w:rsidR="00FC7344">
        <w:rPr>
          <w:rFonts w:ascii="Arial" w:hAnsi="Arial" w:cs="Arial"/>
          <w:color w:val="000000"/>
          <w:sz w:val="22"/>
          <w:szCs w:val="22"/>
        </w:rPr>
        <w:t>Decorre de repasse do Governo do Estado de São Paulo para o Programa Prospera Família e que representará verdadeiro acalento para o provo de Itaquaquecetuba</w:t>
      </w:r>
      <w:r w:rsidR="001E6FFA">
        <w:rPr>
          <w:rFonts w:ascii="Arial" w:hAnsi="Arial" w:cs="Arial"/>
          <w:color w:val="000000"/>
          <w:sz w:val="22"/>
          <w:szCs w:val="22"/>
        </w:rPr>
        <w:t xml:space="preserve"> e, conforme ANEXO II, os recursos já estão disponíveis</w:t>
      </w:r>
      <w:r w:rsidR="00FC7344">
        <w:rPr>
          <w:rFonts w:ascii="Arial" w:hAnsi="Arial" w:cs="Arial"/>
          <w:color w:val="000000"/>
          <w:sz w:val="22"/>
          <w:szCs w:val="22"/>
        </w:rPr>
        <w:t>.</w:t>
      </w:r>
    </w:p>
    <w:p w14:paraId="472D7544" w14:textId="77777777" w:rsidR="00D42502" w:rsidRPr="005F798D" w:rsidRDefault="00FC7344" w:rsidP="00FC7344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Com efeito, ainda que na Lei Orçamentária nº 3.354/2020 conste a ação específica de Assistência à Criança e ao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Adolescente,  trata</w:t>
      </w:r>
      <w:proofErr w:type="gramEnd"/>
      <w:r>
        <w:rPr>
          <w:rFonts w:ascii="Arial" w:hAnsi="Arial" w:cs="Arial"/>
          <w:color w:val="000000"/>
          <w:sz w:val="22"/>
          <w:szCs w:val="22"/>
        </w:rPr>
        <w:t>-se de um acréscimo de Programa de Trabalho, do referido Programa Prospera Família do Governo do Estado.</w:t>
      </w:r>
    </w:p>
    <w:p w14:paraId="35F887DF" w14:textId="77777777" w:rsidR="00AF04FA" w:rsidRPr="005F798D" w:rsidRDefault="00880DA9" w:rsidP="00880DA9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798D">
        <w:rPr>
          <w:rFonts w:ascii="Arial" w:hAnsi="Arial" w:cs="Arial"/>
          <w:color w:val="000000"/>
          <w:sz w:val="22"/>
          <w:szCs w:val="22"/>
        </w:rPr>
        <w:tab/>
      </w:r>
      <w:r w:rsidRPr="005F798D">
        <w:rPr>
          <w:rFonts w:ascii="Arial" w:hAnsi="Arial" w:cs="Arial"/>
          <w:color w:val="000000"/>
          <w:sz w:val="22"/>
          <w:szCs w:val="22"/>
        </w:rPr>
        <w:tab/>
      </w:r>
      <w:r w:rsidRPr="005F798D">
        <w:rPr>
          <w:rFonts w:ascii="Arial" w:hAnsi="Arial" w:cs="Arial"/>
          <w:color w:val="000000"/>
          <w:sz w:val="22"/>
          <w:szCs w:val="22"/>
        </w:rPr>
        <w:tab/>
      </w:r>
      <w:r w:rsidR="00AF04FA" w:rsidRPr="005F798D">
        <w:rPr>
          <w:rFonts w:ascii="Arial" w:hAnsi="Arial" w:cs="Arial"/>
          <w:color w:val="000000"/>
          <w:sz w:val="22"/>
          <w:szCs w:val="22"/>
        </w:rPr>
        <w:t>São estes os motivos, Excelentíssima Vereadora, Excelentíssimos Vereadores, pelos quais rogo-lhes ligeira apreciação e aprovação.</w:t>
      </w:r>
    </w:p>
    <w:p w14:paraId="1A814B82" w14:textId="77777777" w:rsidR="00AF04FA" w:rsidRPr="005F798D" w:rsidRDefault="00AF04FA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798D">
        <w:rPr>
          <w:rFonts w:ascii="Arial" w:eastAsia="Times New Roman" w:hAnsi="Arial" w:cs="Arial"/>
          <w:color w:val="000000"/>
          <w:lang w:eastAsia="pt-BR"/>
        </w:rPr>
        <w:tab/>
      </w:r>
      <w:r w:rsidRPr="005F798D">
        <w:rPr>
          <w:rFonts w:ascii="Arial" w:eastAsia="Times New Roman" w:hAnsi="Arial" w:cs="Arial"/>
          <w:color w:val="000000"/>
          <w:lang w:eastAsia="pt-BR"/>
        </w:rPr>
        <w:tab/>
      </w:r>
      <w:r w:rsidRPr="005F798D">
        <w:rPr>
          <w:rFonts w:ascii="Arial" w:eastAsia="Times New Roman" w:hAnsi="Arial" w:cs="Arial"/>
          <w:color w:val="000000"/>
          <w:lang w:eastAsia="pt-BR"/>
        </w:rPr>
        <w:tab/>
        <w:t>Contando com o costumeiro empenho, cumprimento-os.</w:t>
      </w:r>
    </w:p>
    <w:p w14:paraId="6D3A775E" w14:textId="77777777" w:rsidR="00E45B5C" w:rsidRPr="005F798D" w:rsidRDefault="00E45B5C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798D">
        <w:rPr>
          <w:rFonts w:ascii="Arial" w:eastAsia="Times New Roman" w:hAnsi="Arial" w:cs="Arial"/>
          <w:color w:val="000000"/>
          <w:lang w:eastAsia="pt-BR"/>
        </w:rPr>
        <w:tab/>
      </w:r>
      <w:r w:rsidRPr="005F798D">
        <w:rPr>
          <w:rFonts w:ascii="Arial" w:eastAsia="Times New Roman" w:hAnsi="Arial" w:cs="Arial"/>
          <w:color w:val="000000"/>
          <w:lang w:eastAsia="pt-BR"/>
        </w:rPr>
        <w:tab/>
      </w:r>
      <w:r w:rsidRPr="005F798D">
        <w:rPr>
          <w:rFonts w:ascii="Arial" w:eastAsia="Times New Roman" w:hAnsi="Arial" w:cs="Arial"/>
          <w:color w:val="000000"/>
          <w:lang w:eastAsia="pt-BR"/>
        </w:rPr>
        <w:tab/>
        <w:t xml:space="preserve">Itaquaquecetuba, ...... de </w:t>
      </w:r>
      <w:proofErr w:type="gramStart"/>
      <w:r w:rsidR="00D44C00">
        <w:rPr>
          <w:rFonts w:ascii="Arial" w:eastAsia="Times New Roman" w:hAnsi="Arial" w:cs="Arial"/>
          <w:color w:val="000000"/>
          <w:lang w:eastAsia="pt-BR"/>
        </w:rPr>
        <w:t>Agosto</w:t>
      </w:r>
      <w:proofErr w:type="gramEnd"/>
      <w:r w:rsidRPr="005F798D">
        <w:rPr>
          <w:rFonts w:ascii="Arial" w:eastAsia="Times New Roman" w:hAnsi="Arial" w:cs="Arial"/>
          <w:color w:val="000000"/>
          <w:lang w:eastAsia="pt-BR"/>
        </w:rPr>
        <w:t xml:space="preserve"> de 2021.</w:t>
      </w:r>
    </w:p>
    <w:p w14:paraId="77023360" w14:textId="77777777" w:rsidR="00AF04FA" w:rsidRPr="005F798D" w:rsidRDefault="00AF04FA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2A79EF2D" w14:textId="77777777" w:rsidR="00E45B5C" w:rsidRPr="005F798D" w:rsidRDefault="00E45B5C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22D94A38" w14:textId="77777777" w:rsidR="00AF04FA" w:rsidRPr="005F798D" w:rsidRDefault="00880DA9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5F798D">
        <w:rPr>
          <w:rFonts w:ascii="Arial" w:eastAsia="Times New Roman" w:hAnsi="Arial" w:cs="Arial"/>
          <w:color w:val="000000"/>
          <w:lang w:eastAsia="pt-BR"/>
        </w:rPr>
        <w:t>EDUARDO BOIGUES QUEROZ</w:t>
      </w:r>
    </w:p>
    <w:p w14:paraId="05011B04" w14:textId="77777777" w:rsidR="006E0428" w:rsidRPr="005F798D" w:rsidRDefault="00AF04FA" w:rsidP="00606F23">
      <w:pPr>
        <w:spacing w:after="0" w:line="240" w:lineRule="auto"/>
        <w:jc w:val="center"/>
        <w:rPr>
          <w:rFonts w:ascii="Arial" w:hAnsi="Arial" w:cs="Arial"/>
        </w:rPr>
      </w:pPr>
      <w:r w:rsidRPr="005F798D">
        <w:rPr>
          <w:rFonts w:ascii="Arial" w:eastAsia="Times New Roman" w:hAnsi="Arial" w:cs="Arial"/>
          <w:color w:val="000000"/>
          <w:lang w:eastAsia="pt-BR"/>
        </w:rPr>
        <w:t>Prefeito</w:t>
      </w:r>
      <w:r w:rsidR="00880DA9" w:rsidRPr="005F798D">
        <w:rPr>
          <w:rFonts w:ascii="Arial" w:eastAsia="Times New Roman" w:hAnsi="Arial" w:cs="Arial"/>
          <w:color w:val="000000"/>
          <w:lang w:eastAsia="pt-BR"/>
        </w:rPr>
        <w:t xml:space="preserve"> Municipal</w:t>
      </w:r>
    </w:p>
    <w:sectPr w:rsidR="006E0428" w:rsidRPr="005F798D" w:rsidSect="00606F23">
      <w:headerReference w:type="default" r:id="rId7"/>
      <w:pgSz w:w="11906" w:h="16838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3BF9" w14:textId="77777777" w:rsidR="00827F7C" w:rsidRDefault="00827F7C" w:rsidP="0090666D">
      <w:pPr>
        <w:spacing w:after="0" w:line="240" w:lineRule="auto"/>
      </w:pPr>
      <w:r>
        <w:separator/>
      </w:r>
    </w:p>
  </w:endnote>
  <w:endnote w:type="continuationSeparator" w:id="0">
    <w:p w14:paraId="7F3CB690" w14:textId="77777777" w:rsidR="00827F7C" w:rsidRDefault="00827F7C" w:rsidP="0090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25AC" w14:textId="77777777" w:rsidR="00827F7C" w:rsidRDefault="00827F7C" w:rsidP="0090666D">
      <w:pPr>
        <w:spacing w:after="0" w:line="240" w:lineRule="auto"/>
      </w:pPr>
      <w:r>
        <w:separator/>
      </w:r>
    </w:p>
  </w:footnote>
  <w:footnote w:type="continuationSeparator" w:id="0">
    <w:p w14:paraId="2782F687" w14:textId="77777777" w:rsidR="00827F7C" w:rsidRDefault="00827F7C" w:rsidP="0090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D6F9" w14:textId="77777777" w:rsidR="0090666D" w:rsidRDefault="0090666D" w:rsidP="0090666D">
    <w:pPr>
      <w:pStyle w:val="Cabealho"/>
      <w:rPr>
        <w:rFonts w:ascii="Impact" w:hAnsi="Impact"/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BEA145" wp14:editId="0E3DBDCB">
          <wp:simplePos x="0" y="0"/>
          <wp:positionH relativeFrom="column">
            <wp:posOffset>2241550</wp:posOffset>
          </wp:positionH>
          <wp:positionV relativeFrom="paragraph">
            <wp:posOffset>-348615</wp:posOffset>
          </wp:positionV>
          <wp:extent cx="914400" cy="664845"/>
          <wp:effectExtent l="0" t="0" r="0" b="1905"/>
          <wp:wrapTopAndBottom/>
          <wp:docPr id="1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BCDD6F" w14:textId="77777777" w:rsidR="0090666D" w:rsidRDefault="0090666D" w:rsidP="0090666D">
    <w:pPr>
      <w:pStyle w:val="Cabealho"/>
      <w:rPr>
        <w:rFonts w:ascii="Arial" w:hAnsi="Arial" w:cs="Arial"/>
        <w:b/>
        <w:sz w:val="28"/>
        <w:szCs w:val="28"/>
      </w:rPr>
    </w:pPr>
  </w:p>
  <w:p w14:paraId="2B87B009" w14:textId="77777777" w:rsidR="0090666D" w:rsidRPr="002376F5" w:rsidRDefault="0090666D" w:rsidP="0090666D">
    <w:pPr>
      <w:pStyle w:val="Cabealho"/>
      <w:jc w:val="center"/>
      <w:rPr>
        <w:rFonts w:ascii="Arial" w:hAnsi="Arial" w:cs="Arial"/>
        <w:b/>
        <w:sz w:val="28"/>
        <w:szCs w:val="28"/>
      </w:rPr>
    </w:pPr>
    <w:r w:rsidRPr="002376F5">
      <w:rPr>
        <w:rFonts w:ascii="Arial" w:hAnsi="Arial" w:cs="Arial"/>
        <w:b/>
        <w:sz w:val="28"/>
        <w:szCs w:val="28"/>
      </w:rPr>
      <w:t>PREFEITURA MUNICIPAL DE ITAQUAQUECETUBA</w:t>
    </w:r>
  </w:p>
  <w:p w14:paraId="0F791267" w14:textId="77777777" w:rsidR="0090666D" w:rsidRDefault="0090666D" w:rsidP="0090666D">
    <w:pPr>
      <w:pStyle w:val="Cabealho"/>
      <w:jc w:val="center"/>
    </w:pPr>
  </w:p>
  <w:p w14:paraId="32C3B7AF" w14:textId="77777777" w:rsidR="0090666D" w:rsidRDefault="009066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52"/>
    <w:rsid w:val="00063CF8"/>
    <w:rsid w:val="00086D81"/>
    <w:rsid w:val="000967FD"/>
    <w:rsid w:val="000F7B78"/>
    <w:rsid w:val="001707A0"/>
    <w:rsid w:val="001872A5"/>
    <w:rsid w:val="001A32FE"/>
    <w:rsid w:val="001E6FFA"/>
    <w:rsid w:val="00293B7B"/>
    <w:rsid w:val="002A5BEC"/>
    <w:rsid w:val="00310842"/>
    <w:rsid w:val="00347D57"/>
    <w:rsid w:val="0036733F"/>
    <w:rsid w:val="00370F7B"/>
    <w:rsid w:val="003C4152"/>
    <w:rsid w:val="003D4AF3"/>
    <w:rsid w:val="003E40B1"/>
    <w:rsid w:val="00410DF8"/>
    <w:rsid w:val="00415053"/>
    <w:rsid w:val="00437D4F"/>
    <w:rsid w:val="004D0045"/>
    <w:rsid w:val="005B2093"/>
    <w:rsid w:val="005C0D28"/>
    <w:rsid w:val="005E1538"/>
    <w:rsid w:val="005F798D"/>
    <w:rsid w:val="00606F23"/>
    <w:rsid w:val="006E0428"/>
    <w:rsid w:val="006F1166"/>
    <w:rsid w:val="00707B09"/>
    <w:rsid w:val="0074212B"/>
    <w:rsid w:val="00760D35"/>
    <w:rsid w:val="00777746"/>
    <w:rsid w:val="00785799"/>
    <w:rsid w:val="00794897"/>
    <w:rsid w:val="007B420E"/>
    <w:rsid w:val="008110DF"/>
    <w:rsid w:val="00827F7C"/>
    <w:rsid w:val="008426FF"/>
    <w:rsid w:val="00880DA9"/>
    <w:rsid w:val="008F724C"/>
    <w:rsid w:val="0090666D"/>
    <w:rsid w:val="00926CBB"/>
    <w:rsid w:val="0094220B"/>
    <w:rsid w:val="00945D78"/>
    <w:rsid w:val="009D5291"/>
    <w:rsid w:val="009F0B13"/>
    <w:rsid w:val="00A362DD"/>
    <w:rsid w:val="00A43231"/>
    <w:rsid w:val="00AF04FA"/>
    <w:rsid w:val="00B06DA1"/>
    <w:rsid w:val="00BB4AF1"/>
    <w:rsid w:val="00CA0D51"/>
    <w:rsid w:val="00CC44C9"/>
    <w:rsid w:val="00CE5B9E"/>
    <w:rsid w:val="00D42502"/>
    <w:rsid w:val="00D44C00"/>
    <w:rsid w:val="00DC277A"/>
    <w:rsid w:val="00DF6EF6"/>
    <w:rsid w:val="00E00F87"/>
    <w:rsid w:val="00E41BC7"/>
    <w:rsid w:val="00E42014"/>
    <w:rsid w:val="00E45B5C"/>
    <w:rsid w:val="00E80333"/>
    <w:rsid w:val="00EA20F0"/>
    <w:rsid w:val="00EF3586"/>
    <w:rsid w:val="00F468F9"/>
    <w:rsid w:val="00F571BD"/>
    <w:rsid w:val="00F860F4"/>
    <w:rsid w:val="00F863AD"/>
    <w:rsid w:val="00F86896"/>
    <w:rsid w:val="00F960D6"/>
    <w:rsid w:val="00FA41FE"/>
    <w:rsid w:val="00FA694F"/>
    <w:rsid w:val="00FB5BB0"/>
    <w:rsid w:val="00F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80E10DA"/>
  <w15:docId w15:val="{DE7CC212-D963-4DBD-8536-6A1B07D0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15053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1505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5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AF05-5687-4242-BC1B-D6932C29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Ferreira da Silva</dc:creator>
  <cp:lastModifiedBy>Elza Yuko Nishio</cp:lastModifiedBy>
  <cp:revision>2</cp:revision>
  <cp:lastPrinted>2021-07-01T15:40:00Z</cp:lastPrinted>
  <dcterms:created xsi:type="dcterms:W3CDTF">2021-08-10T14:14:00Z</dcterms:created>
  <dcterms:modified xsi:type="dcterms:W3CDTF">2021-08-10T14:14:00Z</dcterms:modified>
</cp:coreProperties>
</file>