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31FD7" w:rsidRPr="006758D2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- 31ª Sessão Ordinária de 2021</w:t>
      </w:r>
    </w:p>
    <w:bookmarkEnd w:id="0"/>
    <w:bookmarkEnd w:id="1"/>
    <w:bookmarkEnd w:id="2"/>
    <w:bookmarkEnd w:id="3"/>
    <w:p w:rsidR="009A0E47" w:rsidP="00BC07FD"/>
    <w:p w:rsidR="00F11889" w:rsidP="00BC07FD">
      <w:r>
        <w:rPr>
          <w:b/>
          <w:i w:val="0"/>
          <w:sz w:val="22"/>
          <w:u w:val="none"/>
        </w:rPr>
        <w:t>Correspondência Recebida Nº 213/2021</w:t>
      </w:r>
    </w:p>
    <w:p w:rsidP="00BC07FD">
      <w:pPr>
        <w:rPr>
          <w:b/>
          <w:i w:val="0"/>
          <w:sz w:val="22"/>
          <w:u w:val="none"/>
        </w:rPr>
      </w:pPr>
      <w:r>
        <w:rPr>
          <w:b/>
          <w:i w:val="0"/>
          <w:sz w:val="22"/>
          <w:u w:val="none"/>
        </w:rPr>
        <w:t xml:space="preserve">Autoria: </w:t>
      </w:r>
      <w:r>
        <w:rPr>
          <w:b w:val="0"/>
          <w:i/>
          <w:sz w:val="22"/>
          <w:u w:val="none"/>
        </w:rPr>
        <w:t>DAEE - Departamento de Águas e Energia Elétrica</w:t>
      </w: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 xml:space="preserve">Assunto: </w:t>
      </w:r>
      <w:r>
        <w:rPr>
          <w:b w:val="0"/>
          <w:i/>
          <w:sz w:val="22"/>
          <w:u w:val="none"/>
        </w:rPr>
        <w:t>Correspondência em resposta ao Requerimento nº 50/2021, de autoria do Vereador David Ribeiro da Silva.</w:t>
      </w:r>
    </w:p>
    <w:p w:rsidP="00BC07FD">
      <w:pPr>
        <w:rPr>
          <w:b w:val="0"/>
          <w:i/>
          <w:sz w:val="22"/>
          <w:u w:val="none"/>
        </w:rPr>
      </w:pP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>Correspondência Recebida Nº 214/2021</w:t>
      </w:r>
    </w:p>
    <w:p w:rsidP="00BC07FD">
      <w:pPr>
        <w:rPr>
          <w:b/>
          <w:i w:val="0"/>
          <w:sz w:val="22"/>
          <w:u w:val="none"/>
        </w:rPr>
      </w:pPr>
      <w:r>
        <w:rPr>
          <w:b/>
          <w:i w:val="0"/>
          <w:sz w:val="22"/>
          <w:u w:val="none"/>
        </w:rPr>
        <w:t xml:space="preserve">Autoria: </w:t>
      </w:r>
      <w:r>
        <w:rPr>
          <w:b w:val="0"/>
          <w:i/>
          <w:sz w:val="22"/>
          <w:u w:val="none"/>
        </w:rPr>
        <w:t>Secretaria Municipal de Governo</w:t>
      </w: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 xml:space="preserve">Assunto: </w:t>
      </w:r>
      <w:r>
        <w:rPr>
          <w:b w:val="0"/>
          <w:i/>
          <w:sz w:val="22"/>
          <w:u w:val="none"/>
        </w:rPr>
        <w:t>Correspondência em resposta à Indicação nº 2272/2021, de autoria do Vereador David Ribeiro da Silva.</w:t>
      </w:r>
    </w:p>
    <w:p w:rsidP="00BC07FD">
      <w:pPr>
        <w:rPr>
          <w:b w:val="0"/>
          <w:i/>
          <w:sz w:val="22"/>
          <w:u w:val="none"/>
        </w:rPr>
      </w:pP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>Correspondência Recebida Nº 215/2021</w:t>
      </w:r>
    </w:p>
    <w:p w:rsidP="00BC07FD">
      <w:pPr>
        <w:rPr>
          <w:b/>
          <w:i w:val="0"/>
          <w:sz w:val="22"/>
          <w:u w:val="none"/>
        </w:rPr>
      </w:pPr>
      <w:r>
        <w:rPr>
          <w:b/>
          <w:i w:val="0"/>
          <w:sz w:val="22"/>
          <w:u w:val="none"/>
        </w:rPr>
        <w:t xml:space="preserve">Autoria: </w:t>
      </w:r>
      <w:r>
        <w:rPr>
          <w:b w:val="0"/>
          <w:i/>
          <w:sz w:val="22"/>
          <w:u w:val="none"/>
        </w:rPr>
        <w:t>Secretaria Municipal de Governo</w:t>
      </w: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 xml:space="preserve">Assunto: </w:t>
      </w:r>
      <w:r>
        <w:rPr>
          <w:b w:val="0"/>
          <w:i/>
          <w:sz w:val="22"/>
          <w:u w:val="none"/>
        </w:rPr>
        <w:t>Correspondência em resposta à Indicação nº 2041/2021, de autoria do Vereador Diego Gusmão Silva.</w:t>
      </w:r>
    </w:p>
    <w:p w:rsidP="00BC07FD">
      <w:pPr>
        <w:rPr>
          <w:b w:val="0"/>
          <w:i/>
          <w:sz w:val="22"/>
          <w:u w:val="none"/>
        </w:rPr>
      </w:pP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>Correspondência Recebida Nº 216/2021</w:t>
      </w:r>
    </w:p>
    <w:p w:rsidP="00BC07FD">
      <w:pPr>
        <w:rPr>
          <w:b/>
          <w:i w:val="0"/>
          <w:sz w:val="22"/>
          <w:u w:val="none"/>
        </w:rPr>
      </w:pPr>
      <w:r>
        <w:rPr>
          <w:b/>
          <w:i w:val="0"/>
          <w:sz w:val="22"/>
          <w:u w:val="none"/>
        </w:rPr>
        <w:t xml:space="preserve">Autoria: </w:t>
      </w:r>
      <w:r>
        <w:rPr>
          <w:b w:val="0"/>
          <w:i/>
          <w:sz w:val="22"/>
          <w:u w:val="none"/>
        </w:rPr>
        <w:t>EDP Brasil</w:t>
      </w: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 xml:space="preserve">Assunto: </w:t>
      </w:r>
      <w:r>
        <w:rPr>
          <w:b w:val="0"/>
          <w:i/>
          <w:sz w:val="22"/>
          <w:u w:val="none"/>
        </w:rPr>
        <w:t>Correspondência em resposta ao Ofício nº 268/2021/DSP - Indicação nº 2402/2021, de autoria do Vereador Edivan Olinda de Sousa.</w:t>
      </w:r>
    </w:p>
    <w:p w:rsidP="00BC07FD">
      <w:pPr>
        <w:rPr>
          <w:b w:val="0"/>
          <w:i/>
          <w:sz w:val="22"/>
          <w:u w:val="none"/>
        </w:rPr>
      </w:pP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>Correspondência Recebida Nº 217/2021</w:t>
      </w:r>
    </w:p>
    <w:p w:rsidP="00BC07FD">
      <w:pPr>
        <w:rPr>
          <w:b/>
          <w:i w:val="0"/>
          <w:sz w:val="22"/>
          <w:u w:val="none"/>
        </w:rPr>
      </w:pPr>
      <w:r>
        <w:rPr>
          <w:b/>
          <w:i w:val="0"/>
          <w:sz w:val="22"/>
          <w:u w:val="none"/>
        </w:rPr>
        <w:t xml:space="preserve">Autoria: </w:t>
      </w:r>
      <w:r>
        <w:rPr>
          <w:b w:val="0"/>
          <w:i/>
          <w:sz w:val="22"/>
          <w:u w:val="none"/>
        </w:rPr>
        <w:t>EDP Brasil</w:t>
      </w:r>
    </w:p>
    <w:p w:rsidP="00BC07FD">
      <w:pPr>
        <w:rPr>
          <w:b w:val="0"/>
          <w:i/>
          <w:sz w:val="22"/>
          <w:u w:val="none"/>
        </w:rPr>
      </w:pPr>
      <w:r>
        <w:rPr>
          <w:b/>
          <w:i w:val="0"/>
          <w:sz w:val="22"/>
          <w:u w:val="none"/>
        </w:rPr>
        <w:t xml:space="preserve">Assunto: </w:t>
      </w:r>
      <w:r>
        <w:rPr>
          <w:b w:val="0"/>
          <w:i/>
          <w:sz w:val="22"/>
          <w:u w:val="none"/>
        </w:rPr>
        <w:t>Correspondência em resposta ao Ofício nº 269/2021/DSP - Indicação nº 2425/2021, de autoria do Vereador Edson de Souza Moura.</w:t>
      </w:r>
    </w:p>
    <w:p w:rsidP="00BC07FD">
      <w:pPr>
        <w:rPr>
          <w:b w:val="0"/>
          <w:i/>
          <w:sz w:val="22"/>
          <w:u w:val="none"/>
        </w:rPr>
      </w:pPr>
    </w:p>
    <w:p w:rsidP="00BC07FD">
      <w:pPr>
        <w:rPr>
          <w:b w:val="0"/>
          <w:i/>
          <w:sz w:val="22"/>
          <w:u w:val="none"/>
        </w:rPr>
      </w:pPr>
    </w:p>
    <w:p w:rsidR="006452D1" w:rsidRPr="00BC07FD" w:rsidP="00BC07FD"/>
    <w:sectPr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Legislativo</cp:lastModifiedBy>
  <cp:revision>13</cp:revision>
  <dcterms:created xsi:type="dcterms:W3CDTF">2015-07-02T20:38:00Z</dcterms:created>
  <dcterms:modified xsi:type="dcterms:W3CDTF">2019-10-15T11:24:00Z</dcterms:modified>
</cp:coreProperties>
</file>