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FF" w:rsidRPr="0015527C" w:rsidRDefault="00002B9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527C">
        <w:rPr>
          <w:rFonts w:ascii="Times New Roman" w:hAnsi="Times New Roman" w:cs="Times New Roman"/>
          <w:b/>
          <w:sz w:val="26"/>
          <w:szCs w:val="26"/>
          <w:u w:val="single"/>
        </w:rPr>
        <w:t>Projetos em deliberação - 8ª Sessão Ordinária de 2016</w:t>
      </w:r>
    </w:p>
    <w:p w:rsidR="00002B9B" w:rsidRPr="0015527C" w:rsidRDefault="00002B9B">
      <w:pPr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>Projeto de Lei Complementar nº 286/2016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15527C">
        <w:rPr>
          <w:rFonts w:ascii="Times New Roman" w:hAnsi="Times New Roman" w:cs="Times New Roman"/>
          <w:sz w:val="26"/>
          <w:szCs w:val="26"/>
        </w:rPr>
        <w:t>Mamoru Nakashima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5527C">
        <w:rPr>
          <w:rFonts w:ascii="Times New Roman" w:hAnsi="Times New Roman" w:cs="Times New Roman"/>
          <w:sz w:val="26"/>
          <w:szCs w:val="26"/>
        </w:rPr>
        <w:t>"Dispõe sobre a alteração da Lei Complementar nº 280, de 11 de dezembro de 2015 e dos anexos correspondentes na Lei Complementar Municipal nº 65, de 26 de dezembro de 2002</w:t>
      </w:r>
      <w:proofErr w:type="gramStart"/>
      <w:r w:rsidRPr="0015527C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6076B2" w:rsidRPr="0015527C" w:rsidRDefault="006076B2" w:rsidP="001552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>Projeto de Lei nº 32/2016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15527C">
        <w:rPr>
          <w:rFonts w:ascii="Times New Roman" w:hAnsi="Times New Roman" w:cs="Times New Roman"/>
          <w:sz w:val="26"/>
          <w:szCs w:val="26"/>
        </w:rPr>
        <w:t>Mamoru Nakashima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5527C">
        <w:rPr>
          <w:rFonts w:ascii="Times New Roman" w:hAnsi="Times New Roman" w:cs="Times New Roman"/>
          <w:sz w:val="26"/>
          <w:szCs w:val="26"/>
        </w:rPr>
        <w:t>"Autoriza o Instituto de Previdência dos Servidores Públicos Municipais de Itaquaquecetuba - IPSMI a</w:t>
      </w:r>
      <w:bookmarkStart w:id="0" w:name="_GoBack"/>
      <w:bookmarkEnd w:id="0"/>
      <w:r w:rsidRPr="0015527C">
        <w:rPr>
          <w:rFonts w:ascii="Times New Roman" w:hAnsi="Times New Roman" w:cs="Times New Roman"/>
          <w:sz w:val="26"/>
          <w:szCs w:val="26"/>
        </w:rPr>
        <w:t xml:space="preserve"> receber em doação serviços e bens móveis, e dá outras providências</w:t>
      </w:r>
      <w:proofErr w:type="gramStart"/>
      <w:r w:rsidRPr="0015527C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6076B2" w:rsidRPr="0015527C" w:rsidRDefault="006076B2" w:rsidP="001552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>Projeto de Lei nº 33/2016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15527C">
        <w:rPr>
          <w:rFonts w:ascii="Times New Roman" w:hAnsi="Times New Roman" w:cs="Times New Roman"/>
          <w:sz w:val="26"/>
          <w:szCs w:val="26"/>
        </w:rPr>
        <w:t>Wilson dos Santos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5527C">
        <w:rPr>
          <w:rFonts w:ascii="Times New Roman" w:hAnsi="Times New Roman" w:cs="Times New Roman"/>
          <w:sz w:val="26"/>
          <w:szCs w:val="26"/>
        </w:rPr>
        <w:t>"Dispõe sobre a denominação da Ponte que passa sobre o Rio Tietê e que foi utilizada no Filme “Sinhá Moça”, em 1953</w:t>
      </w:r>
      <w:proofErr w:type="gramStart"/>
      <w:r w:rsidRPr="0015527C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6076B2" w:rsidRPr="0015527C" w:rsidRDefault="006076B2" w:rsidP="001552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>Projeto de Lei nº 34/2016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15527C">
        <w:rPr>
          <w:rFonts w:ascii="Times New Roman" w:hAnsi="Times New Roman" w:cs="Times New Roman"/>
          <w:sz w:val="26"/>
          <w:szCs w:val="26"/>
        </w:rPr>
        <w:t>Wilson dos Santos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5527C">
        <w:rPr>
          <w:rFonts w:ascii="Times New Roman" w:hAnsi="Times New Roman" w:cs="Times New Roman"/>
          <w:sz w:val="26"/>
          <w:szCs w:val="26"/>
        </w:rPr>
        <w:t xml:space="preserve">"Dispõe sobre a </w:t>
      </w:r>
      <w:r w:rsidR="009F6631" w:rsidRPr="0015527C">
        <w:rPr>
          <w:rFonts w:ascii="Times New Roman" w:hAnsi="Times New Roman" w:cs="Times New Roman"/>
          <w:sz w:val="26"/>
          <w:szCs w:val="26"/>
        </w:rPr>
        <w:t>instituição Dia da Mulher Cristã, no Calendário Oficial de Eventos da Cidade de Itaquaquecetuba, a ser comemorado anualmente no dia 09 de dezembro, e dá outras providências</w:t>
      </w:r>
      <w:proofErr w:type="gramStart"/>
      <w:r w:rsidR="009F6631" w:rsidRPr="0015527C">
        <w:rPr>
          <w:rFonts w:ascii="Times New Roman" w:hAnsi="Times New Roman" w:cs="Times New Roman"/>
          <w:sz w:val="26"/>
          <w:szCs w:val="26"/>
        </w:rPr>
        <w:t>”</w:t>
      </w:r>
      <w:proofErr w:type="gramEnd"/>
    </w:p>
    <w:p w:rsidR="006076B2" w:rsidRPr="0015527C" w:rsidRDefault="006076B2" w:rsidP="001552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>Projeto de Lei nº 35/2016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15527C">
        <w:rPr>
          <w:rFonts w:ascii="Times New Roman" w:hAnsi="Times New Roman" w:cs="Times New Roman"/>
          <w:sz w:val="26"/>
          <w:szCs w:val="26"/>
        </w:rPr>
        <w:t>Wilson dos Santos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5527C">
        <w:rPr>
          <w:rFonts w:ascii="Times New Roman" w:hAnsi="Times New Roman" w:cs="Times New Roman"/>
          <w:sz w:val="26"/>
          <w:szCs w:val="26"/>
        </w:rPr>
        <w:t>"Dispõe sobre a criação do Dia Municipal da Motivação da Leitura, no dia 01 de Setembro, nas Escolas da Cidade de Itaquaquecetuba</w:t>
      </w:r>
      <w:proofErr w:type="gramStart"/>
      <w:r w:rsidRPr="0015527C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6076B2" w:rsidRPr="0015527C" w:rsidRDefault="006076B2" w:rsidP="001552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>Projeto de Lei nº 36/2016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15527C">
        <w:rPr>
          <w:rFonts w:ascii="Times New Roman" w:hAnsi="Times New Roman" w:cs="Times New Roman"/>
          <w:sz w:val="26"/>
          <w:szCs w:val="26"/>
        </w:rPr>
        <w:t>Wilson dos Santos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5527C">
        <w:rPr>
          <w:rFonts w:ascii="Times New Roman" w:hAnsi="Times New Roman" w:cs="Times New Roman"/>
          <w:sz w:val="26"/>
          <w:szCs w:val="26"/>
        </w:rPr>
        <w:t>"Dispõe sobre a criação do Dia Municipal do Cadeirante a ser celebrado no Dia 04 de Junho de cada Ano"</w:t>
      </w:r>
    </w:p>
    <w:p w:rsidR="006076B2" w:rsidRPr="0015527C" w:rsidRDefault="006076B2" w:rsidP="001552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>Projeto de Lei nº 37/2016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15527C">
        <w:rPr>
          <w:rFonts w:ascii="Times New Roman" w:hAnsi="Times New Roman" w:cs="Times New Roman"/>
          <w:sz w:val="26"/>
          <w:szCs w:val="26"/>
        </w:rPr>
        <w:t>Wilson dos Santos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5527C">
        <w:rPr>
          <w:rFonts w:ascii="Times New Roman" w:hAnsi="Times New Roman" w:cs="Times New Roman"/>
          <w:sz w:val="26"/>
          <w:szCs w:val="26"/>
        </w:rPr>
        <w:t>"Dispõe sobre a criação do Dia Municipal do Voluntário de Saúde, a ser celebrado no Dia 26 de Junho de cada Ano</w:t>
      </w:r>
      <w:proofErr w:type="gramStart"/>
      <w:r w:rsidRPr="0015527C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6076B2" w:rsidRPr="0015527C" w:rsidRDefault="006076B2" w:rsidP="001552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>Projeto de Lei nº 38/2016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15527C">
        <w:rPr>
          <w:rFonts w:ascii="Times New Roman" w:hAnsi="Times New Roman" w:cs="Times New Roman"/>
          <w:sz w:val="26"/>
          <w:szCs w:val="26"/>
        </w:rPr>
        <w:t>Wilson dos Santos</w:t>
      </w:r>
    </w:p>
    <w:p w:rsidR="006076B2" w:rsidRPr="0015527C" w:rsidRDefault="00075C1C" w:rsidP="0015527C">
      <w:pPr>
        <w:jc w:val="both"/>
        <w:rPr>
          <w:rFonts w:ascii="Times New Roman" w:hAnsi="Times New Roman" w:cs="Times New Roman"/>
          <w:sz w:val="26"/>
          <w:szCs w:val="26"/>
        </w:rPr>
      </w:pPr>
      <w:r w:rsidRPr="0015527C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5527C">
        <w:rPr>
          <w:rFonts w:ascii="Times New Roman" w:hAnsi="Times New Roman" w:cs="Times New Roman"/>
          <w:sz w:val="26"/>
          <w:szCs w:val="26"/>
        </w:rPr>
        <w:t>"Dispõe sobre a criação do Dia Municipal da Conselheira Tutelar, a ser celebrado no Dia 13 de Julho de cada Ano</w:t>
      </w:r>
      <w:proofErr w:type="gramStart"/>
      <w:r w:rsidRPr="0015527C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6076B2" w:rsidRPr="0015527C" w:rsidRDefault="006076B2" w:rsidP="001552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6B2" w:rsidRPr="0015527C" w:rsidRDefault="006076B2">
      <w:pPr>
        <w:rPr>
          <w:rFonts w:ascii="Times New Roman" w:hAnsi="Times New Roman" w:cs="Times New Roman"/>
          <w:sz w:val="26"/>
          <w:szCs w:val="26"/>
        </w:rPr>
      </w:pPr>
    </w:p>
    <w:sectPr w:rsidR="006076B2" w:rsidRPr="0015527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2B9B"/>
    <w:rsid w:val="00075C1C"/>
    <w:rsid w:val="0015527C"/>
    <w:rsid w:val="001915A3"/>
    <w:rsid w:val="00217F62"/>
    <w:rsid w:val="006076B2"/>
    <w:rsid w:val="009F6631"/>
    <w:rsid w:val="00A906D8"/>
    <w:rsid w:val="00AB5A74"/>
    <w:rsid w:val="00B61CF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1666-A99F-4E49-8F22-9742027F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Elza-legislativo</cp:lastModifiedBy>
  <cp:revision>6</cp:revision>
  <dcterms:created xsi:type="dcterms:W3CDTF">2015-07-02T20:38:00Z</dcterms:created>
  <dcterms:modified xsi:type="dcterms:W3CDTF">2016-03-22T12:54:00Z</dcterms:modified>
</cp:coreProperties>
</file>