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38" w:rsidRPr="00F94238" w:rsidRDefault="00F94238" w:rsidP="00F94238">
      <w:pPr>
        <w:spacing w:line="360" w:lineRule="auto"/>
        <w:jc w:val="both"/>
        <w:rPr>
          <w:rFonts w:ascii="Arial" w:hAnsi="Arial" w:cs="Arial"/>
          <w:b/>
          <w:caps/>
          <w:lang w:val="pt-BR"/>
        </w:rPr>
      </w:pPr>
      <w:r w:rsidRPr="00F94238">
        <w:rPr>
          <w:rFonts w:ascii="Arial" w:hAnsi="Arial" w:cs="Arial"/>
          <w:b/>
          <w:caps/>
          <w:lang w:val="pt-BR"/>
        </w:rPr>
        <w:t>Projeto de Lei COMPLEMENTAR nº de _____ de _______________ de 2023.</w:t>
      </w:r>
    </w:p>
    <w:p w:rsidR="00F94238" w:rsidRPr="003D0C4C" w:rsidRDefault="00F94238" w:rsidP="00F94238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pt-BR"/>
        </w:rPr>
      </w:pPr>
    </w:p>
    <w:p w:rsidR="00F94238" w:rsidRPr="003D0C4C" w:rsidRDefault="00F94238" w:rsidP="00F94238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D0C4C">
        <w:rPr>
          <w:rFonts w:ascii="Arial" w:hAnsi="Arial" w:cs="Arial"/>
          <w:b/>
          <w:sz w:val="24"/>
          <w:szCs w:val="24"/>
          <w:lang w:val="pt-BR"/>
        </w:rPr>
        <w:t>Inclui o § 4º ao artigo 7º da Lei Complementar da Lei Complementar nº 156, de 10 de julho de 2008.</w:t>
      </w:r>
    </w:p>
    <w:p w:rsidR="00F94238" w:rsidRPr="003D0C4C" w:rsidRDefault="00F94238" w:rsidP="00F94238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pt-BR"/>
        </w:rPr>
      </w:pPr>
    </w:p>
    <w:p w:rsidR="00F94238" w:rsidRPr="003D0C4C" w:rsidRDefault="00F94238" w:rsidP="00F94238">
      <w:pPr>
        <w:spacing w:line="276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3D0C4C">
        <w:rPr>
          <w:rFonts w:ascii="Arial" w:hAnsi="Arial" w:cs="Arial"/>
          <w:sz w:val="24"/>
          <w:szCs w:val="24"/>
          <w:shd w:val="clear" w:color="auto" w:fill="FFFFFF"/>
          <w:lang w:val="pt-BR"/>
        </w:rPr>
        <w:t>EDUARDO BOIGUES QUEROZ, Prefeito do Município de Itaquaquecetuba, no uso das atribuições que lhe confere o art. 43, inciso II, da Lei Orgânica do Município, de 03 de abril de 1990, faz saber que a Câmara Municipal decreta e eu promulgo a seguinte Lei Complementar:</w:t>
      </w:r>
    </w:p>
    <w:p w:rsidR="00F94238" w:rsidRPr="003D0C4C" w:rsidRDefault="00F94238" w:rsidP="00F94238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:rsidR="00F94238" w:rsidRPr="003D0C4C" w:rsidRDefault="00F94238" w:rsidP="00F94238">
      <w:pPr>
        <w:spacing w:line="276" w:lineRule="auto"/>
        <w:ind w:firstLine="2835"/>
        <w:jc w:val="both"/>
        <w:rPr>
          <w:rFonts w:ascii="Arial" w:hAnsi="Arial" w:cs="Arial"/>
          <w:sz w:val="24"/>
          <w:szCs w:val="24"/>
          <w:lang w:val="pt-BR"/>
        </w:rPr>
      </w:pPr>
      <w:r w:rsidRPr="003D0C4C">
        <w:rPr>
          <w:rFonts w:ascii="Arial" w:hAnsi="Arial" w:cs="Arial"/>
          <w:sz w:val="24"/>
          <w:szCs w:val="24"/>
          <w:lang w:val="pt-BR"/>
        </w:rPr>
        <w:t>Art. 1º. O artigo 7º da Lei Complementar nº 156, de 10 de julho de 2008, passa a vigorar acrescido do seguinte § 4º:</w:t>
      </w:r>
    </w:p>
    <w:p w:rsidR="00F94238" w:rsidRPr="003D0C4C" w:rsidRDefault="00F94238" w:rsidP="00F942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  <w:lang w:val="pt-BR"/>
        </w:rPr>
      </w:pPr>
    </w:p>
    <w:p w:rsidR="00F94238" w:rsidRPr="003D0C4C" w:rsidRDefault="00F94238" w:rsidP="00F94238">
      <w:pPr>
        <w:spacing w:line="276" w:lineRule="auto"/>
        <w:ind w:left="2835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3D0C4C">
        <w:rPr>
          <w:rFonts w:ascii="Arial" w:hAnsi="Arial" w:cs="Arial"/>
          <w:sz w:val="24"/>
          <w:szCs w:val="24"/>
          <w:lang w:val="pt-BR"/>
        </w:rPr>
        <w:t>“Art. 7º (...)</w:t>
      </w:r>
    </w:p>
    <w:p w:rsidR="00F94238" w:rsidRPr="003D0C4C" w:rsidRDefault="00F94238" w:rsidP="00F94238">
      <w:pPr>
        <w:spacing w:line="276" w:lineRule="auto"/>
        <w:ind w:left="2835"/>
        <w:jc w:val="both"/>
        <w:rPr>
          <w:rFonts w:ascii="Arial" w:hAnsi="Arial" w:cs="Arial"/>
          <w:sz w:val="24"/>
          <w:szCs w:val="24"/>
          <w:lang w:val="pt-BR"/>
        </w:rPr>
      </w:pPr>
      <w:proofErr w:type="gramEnd"/>
      <w:r w:rsidRPr="003D0C4C">
        <w:rPr>
          <w:rFonts w:ascii="Arial" w:hAnsi="Arial" w:cs="Arial"/>
          <w:sz w:val="24"/>
          <w:szCs w:val="24"/>
          <w:lang w:val="pt-BR"/>
        </w:rPr>
        <w:t xml:space="preserve">§ 4º. As pessoas jurídicas que exerçam atividades industriais, comerciais, extrativistas, de prestação de serviços, institucionais e congêneres, econômicas ou não, somente poderão instalar-se e funcionar no território de Itaquaquecetuba se estiverem em consonância com o zoneamento urbano </w:t>
      </w:r>
      <w:proofErr w:type="gramStart"/>
      <w:r w:rsidRPr="003D0C4C">
        <w:rPr>
          <w:rFonts w:ascii="Arial" w:hAnsi="Arial" w:cs="Arial"/>
          <w:sz w:val="24"/>
          <w:szCs w:val="24"/>
          <w:lang w:val="pt-BR"/>
        </w:rPr>
        <w:t>instituído</w:t>
      </w:r>
      <w:proofErr w:type="gramEnd"/>
      <w:r w:rsidRPr="003D0C4C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3D0C4C">
        <w:rPr>
          <w:rFonts w:ascii="Arial" w:hAnsi="Arial" w:cs="Arial"/>
          <w:sz w:val="24"/>
          <w:szCs w:val="24"/>
          <w:lang w:val="pt-BR"/>
        </w:rPr>
        <w:t>por</w:t>
      </w:r>
      <w:proofErr w:type="gramEnd"/>
      <w:r w:rsidRPr="003D0C4C">
        <w:rPr>
          <w:rFonts w:ascii="Arial" w:hAnsi="Arial" w:cs="Arial"/>
          <w:sz w:val="24"/>
          <w:szCs w:val="24"/>
          <w:lang w:val="pt-BR"/>
        </w:rPr>
        <w:t xml:space="preserve"> esta Lei Complementar.”</w:t>
      </w:r>
    </w:p>
    <w:p w:rsidR="00F94238" w:rsidRPr="003D0C4C" w:rsidRDefault="00F94238" w:rsidP="00F94238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:rsidR="00F94238" w:rsidRPr="003D0C4C" w:rsidRDefault="00F94238" w:rsidP="00F94238">
      <w:pPr>
        <w:spacing w:line="276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3D0C4C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Art. 2º. As despesas </w:t>
      </w:r>
      <w:proofErr w:type="gramStart"/>
      <w:r w:rsidRPr="003D0C4C">
        <w:rPr>
          <w:rFonts w:ascii="Arial" w:hAnsi="Arial" w:cs="Arial"/>
          <w:sz w:val="24"/>
          <w:szCs w:val="24"/>
          <w:shd w:val="clear" w:color="auto" w:fill="FFFFFF"/>
          <w:lang w:val="pt-BR"/>
        </w:rPr>
        <w:t>decorrentes da execução da presente Lei Complementar</w:t>
      </w:r>
      <w:proofErr w:type="gramEnd"/>
      <w:r w:rsidRPr="003D0C4C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correrão por conta das dotações próprias de orçamento, suplementadas, se necessário.</w:t>
      </w:r>
    </w:p>
    <w:p w:rsidR="00F94238" w:rsidRPr="003D0C4C" w:rsidRDefault="00F94238" w:rsidP="00F94238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:rsidR="00F94238" w:rsidRPr="003D0C4C" w:rsidRDefault="00F94238" w:rsidP="00F94238">
      <w:pPr>
        <w:spacing w:line="276" w:lineRule="auto"/>
        <w:ind w:firstLine="2835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3D0C4C">
        <w:rPr>
          <w:rFonts w:ascii="Arial" w:hAnsi="Arial" w:cs="Arial"/>
          <w:sz w:val="24"/>
          <w:szCs w:val="24"/>
          <w:shd w:val="clear" w:color="auto" w:fill="FFFFFF"/>
          <w:lang w:val="pt-BR"/>
        </w:rPr>
        <w:t>Art. 3º. Esta Lei Complementar entra em vigor na data de sua publicação revogando-se as disposições e contrário.</w:t>
      </w:r>
    </w:p>
    <w:p w:rsidR="00F94238" w:rsidRPr="003D0C4C" w:rsidRDefault="00F94238" w:rsidP="00F9423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D0C4C">
        <w:rPr>
          <w:rFonts w:ascii="Arial" w:hAnsi="Arial" w:cs="Arial"/>
          <w:sz w:val="24"/>
          <w:szCs w:val="24"/>
          <w:lang w:val="pt-BR"/>
        </w:rPr>
        <w:br/>
      </w:r>
      <w:r w:rsidRPr="003D0C4C">
        <w:rPr>
          <w:rFonts w:ascii="Arial" w:hAnsi="Arial" w:cs="Arial"/>
          <w:sz w:val="24"/>
          <w:szCs w:val="24"/>
          <w:shd w:val="clear" w:color="auto" w:fill="FFFFFF"/>
          <w:lang w:val="pt-BR"/>
        </w:rPr>
        <w:t>PREFEITURA MUNICIPAL DE ITAQUAQUECETUBA, em ______ de _________ de 2023, 463º da Fundação da Cidade e 68º da Emancipação.</w:t>
      </w:r>
    </w:p>
    <w:p w:rsidR="00F94238" w:rsidRPr="003D0C4C" w:rsidRDefault="00F94238" w:rsidP="00F94238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F94238" w:rsidRPr="003D0C4C" w:rsidRDefault="00F94238" w:rsidP="00F94238">
      <w:pPr>
        <w:spacing w:line="276" w:lineRule="auto"/>
        <w:ind w:firstLine="2835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</w:pPr>
      <w:r w:rsidRPr="003D0C4C">
        <w:rPr>
          <w:rFonts w:ascii="Arial" w:hAnsi="Arial" w:cs="Arial"/>
          <w:sz w:val="24"/>
          <w:szCs w:val="24"/>
          <w:lang w:val="pt-BR"/>
        </w:rPr>
        <w:br/>
      </w:r>
      <w:r w:rsidRPr="003D0C4C"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  <w:t>EDUARDO BOIGUES QUEROZ</w:t>
      </w:r>
    </w:p>
    <w:p w:rsidR="00F94238" w:rsidRDefault="00F94238" w:rsidP="00F94238">
      <w:pPr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3D0C4C">
        <w:rPr>
          <w:rFonts w:ascii="Arial" w:hAnsi="Arial" w:cs="Arial"/>
          <w:sz w:val="24"/>
          <w:szCs w:val="24"/>
          <w:shd w:val="clear" w:color="auto" w:fill="FFFFFF"/>
          <w:lang w:val="pt-BR"/>
        </w:rPr>
        <w:t>Prefeito</w:t>
      </w:r>
    </w:p>
    <w:p w:rsidR="00F94238" w:rsidRDefault="00F94238" w:rsidP="00F94238">
      <w:pPr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:rsidR="00F94238" w:rsidRDefault="00F94238" w:rsidP="00F94238">
      <w:pPr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:rsidR="00F94238" w:rsidRPr="00241D15" w:rsidRDefault="00F94238" w:rsidP="00F94238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</w:t>
      </w:r>
      <w:r w:rsidRPr="00241D15">
        <w:rPr>
          <w:rFonts w:ascii="Arial" w:hAnsi="Arial" w:cs="Arial"/>
          <w:b/>
          <w:sz w:val="24"/>
          <w:szCs w:val="24"/>
        </w:rPr>
        <w:t>MENSAGEM</w:t>
      </w:r>
    </w:p>
    <w:p w:rsidR="00F94238" w:rsidRDefault="00F94238" w:rsidP="00F94238">
      <w:pPr>
        <w:rPr>
          <w:rFonts w:ascii="Arial" w:hAnsi="Arial" w:cs="Arial"/>
          <w:color w:val="000000"/>
          <w:sz w:val="24"/>
          <w:szCs w:val="24"/>
        </w:rPr>
      </w:pPr>
    </w:p>
    <w:p w:rsidR="00F94238" w:rsidRPr="003D0C4C" w:rsidRDefault="00F94238" w:rsidP="00F94238">
      <w:pPr>
        <w:rPr>
          <w:rFonts w:ascii="Arial" w:hAnsi="Arial" w:cs="Arial"/>
          <w:color w:val="000000"/>
          <w:sz w:val="24"/>
          <w:szCs w:val="24"/>
        </w:rPr>
      </w:pPr>
    </w:p>
    <w:p w:rsidR="00F94238" w:rsidRPr="003D0C4C" w:rsidRDefault="00F94238" w:rsidP="00F94238">
      <w:pPr>
        <w:spacing w:after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Excelentíssimo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Senhor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Vereador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Presidente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>,</w:t>
      </w:r>
    </w:p>
    <w:p w:rsidR="00F94238" w:rsidRPr="003D0C4C" w:rsidRDefault="00F94238" w:rsidP="001C5B41">
      <w:pPr>
        <w:spacing w:before="120" w:after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Senhora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Vereadora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>,</w:t>
      </w:r>
    </w:p>
    <w:p w:rsidR="00F94238" w:rsidRPr="003D0C4C" w:rsidRDefault="00F94238" w:rsidP="001C5B41">
      <w:pPr>
        <w:spacing w:before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Senhores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Vereadores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>.</w:t>
      </w:r>
    </w:p>
    <w:p w:rsidR="00F94238" w:rsidRPr="003D0C4C" w:rsidRDefault="00F94238" w:rsidP="001C5B4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94238" w:rsidRPr="003D0C4C" w:rsidRDefault="00F94238" w:rsidP="001C5B41">
      <w:pPr>
        <w:pStyle w:val="Recuodecorpodetexto"/>
        <w:spacing w:before="12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Pr="003D0C4C">
        <w:rPr>
          <w:rFonts w:ascii="Arial" w:hAnsi="Arial" w:cs="Arial"/>
          <w:color w:val="000000"/>
          <w:sz w:val="24"/>
          <w:szCs w:val="24"/>
        </w:rPr>
        <w:t>enho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honra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encaminhar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Vossas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Excelências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incluso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Projeto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de Lei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Complementar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que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tem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ementa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>:</w:t>
      </w:r>
    </w:p>
    <w:p w:rsidR="00F94238" w:rsidRPr="003D0C4C" w:rsidRDefault="00F94238" w:rsidP="001C5B41">
      <w:pPr>
        <w:spacing w:before="120" w:after="120" w:line="276" w:lineRule="auto"/>
        <w:ind w:left="2836"/>
        <w:jc w:val="both"/>
        <w:rPr>
          <w:rFonts w:ascii="Arial" w:hAnsi="Arial" w:cs="Arial"/>
          <w:b/>
          <w:sz w:val="24"/>
          <w:szCs w:val="24"/>
        </w:rPr>
      </w:pPr>
      <w:r w:rsidRPr="003D0C4C">
        <w:rPr>
          <w:rFonts w:ascii="Arial" w:hAnsi="Arial" w:cs="Arial"/>
          <w:b/>
          <w:sz w:val="24"/>
          <w:szCs w:val="24"/>
        </w:rPr>
        <w:t>“</w:t>
      </w:r>
      <w:r w:rsidRPr="003D0C4C">
        <w:rPr>
          <w:rFonts w:ascii="Arial" w:hAnsi="Arial" w:cs="Arial"/>
          <w:b/>
          <w:sz w:val="24"/>
          <w:szCs w:val="24"/>
          <w:lang w:val="pt-BR"/>
        </w:rPr>
        <w:t>Inclui o § 4º ao artigo 7º da Lei Complementar da Lei Complementar nº 156, de 10 de julho de 2008</w:t>
      </w:r>
      <w:r w:rsidRPr="003D0C4C">
        <w:rPr>
          <w:rFonts w:ascii="Arial" w:hAnsi="Arial" w:cs="Arial"/>
          <w:b/>
          <w:sz w:val="24"/>
          <w:szCs w:val="24"/>
        </w:rPr>
        <w:t>”.</w:t>
      </w:r>
    </w:p>
    <w:p w:rsidR="00F94238" w:rsidRPr="003D0C4C" w:rsidRDefault="00F94238" w:rsidP="001C5B41">
      <w:pPr>
        <w:pStyle w:val="Recuodecorpodetexto"/>
        <w:spacing w:before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Trata</w:t>
      </w:r>
      <w:proofErr w:type="spellEnd"/>
      <w:r>
        <w:rPr>
          <w:rFonts w:ascii="Arial" w:hAnsi="Arial" w:cs="Arial"/>
          <w:sz w:val="24"/>
          <w:szCs w:val="24"/>
        </w:rPr>
        <w:t xml:space="preserve">-se de </w:t>
      </w:r>
      <w:proofErr w:type="spellStart"/>
      <w:r>
        <w:rPr>
          <w:rFonts w:ascii="Arial" w:hAnsi="Arial" w:cs="Arial"/>
          <w:sz w:val="24"/>
          <w:szCs w:val="24"/>
        </w:rPr>
        <w:t>Projeto</w:t>
      </w:r>
      <w:proofErr w:type="spellEnd"/>
      <w:r>
        <w:rPr>
          <w:rFonts w:ascii="Arial" w:hAnsi="Arial" w:cs="Arial"/>
          <w:sz w:val="24"/>
          <w:szCs w:val="24"/>
        </w:rPr>
        <w:t xml:space="preserve"> de Lei </w:t>
      </w:r>
      <w:proofErr w:type="spellStart"/>
      <w:r>
        <w:rPr>
          <w:rFonts w:ascii="Arial" w:hAnsi="Arial" w:cs="Arial"/>
          <w:sz w:val="24"/>
          <w:szCs w:val="24"/>
        </w:rPr>
        <w:t>Complementar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41">
        <w:rPr>
          <w:rFonts w:ascii="Arial" w:hAnsi="Arial" w:cs="Arial"/>
          <w:sz w:val="24"/>
          <w:szCs w:val="24"/>
        </w:rPr>
        <w:t>que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tem </w:t>
      </w:r>
      <w:proofErr w:type="spellStart"/>
      <w:r w:rsidR="001C5B41">
        <w:rPr>
          <w:rFonts w:ascii="Arial" w:hAnsi="Arial" w:cs="Arial"/>
          <w:sz w:val="24"/>
          <w:szCs w:val="24"/>
        </w:rPr>
        <w:t>por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41">
        <w:rPr>
          <w:rFonts w:ascii="Arial" w:hAnsi="Arial" w:cs="Arial"/>
          <w:sz w:val="24"/>
          <w:szCs w:val="24"/>
        </w:rPr>
        <w:t>objeto</w:t>
      </w:r>
      <w:proofErr w:type="spellEnd"/>
      <w:r w:rsidR="00826BE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26BED">
        <w:rPr>
          <w:rFonts w:ascii="Arial" w:hAnsi="Arial" w:cs="Arial"/>
          <w:sz w:val="24"/>
          <w:szCs w:val="24"/>
        </w:rPr>
        <w:t>inclusão</w:t>
      </w:r>
      <w:proofErr w:type="spellEnd"/>
      <w:r w:rsidR="00826BED">
        <w:rPr>
          <w:rFonts w:ascii="Arial" w:hAnsi="Arial" w:cs="Arial"/>
          <w:sz w:val="24"/>
          <w:szCs w:val="24"/>
        </w:rPr>
        <w:t xml:space="preserve"> do §4º </w:t>
      </w:r>
      <w:proofErr w:type="spellStart"/>
      <w:r w:rsidR="00826BED">
        <w:rPr>
          <w:rFonts w:ascii="Arial" w:hAnsi="Arial" w:cs="Arial"/>
          <w:sz w:val="24"/>
          <w:szCs w:val="24"/>
        </w:rPr>
        <w:t>ao</w:t>
      </w:r>
      <w:proofErr w:type="spellEnd"/>
      <w:r w:rsidR="00826B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BED">
        <w:rPr>
          <w:rFonts w:ascii="Arial" w:hAnsi="Arial" w:cs="Arial"/>
          <w:sz w:val="24"/>
          <w:szCs w:val="24"/>
        </w:rPr>
        <w:t>artigo</w:t>
      </w:r>
      <w:proofErr w:type="spellEnd"/>
      <w:r w:rsidR="00826BED">
        <w:rPr>
          <w:rFonts w:ascii="Arial" w:hAnsi="Arial" w:cs="Arial"/>
          <w:sz w:val="24"/>
          <w:szCs w:val="24"/>
        </w:rPr>
        <w:t xml:space="preserve"> 7° </w:t>
      </w:r>
      <w:proofErr w:type="spellStart"/>
      <w:r w:rsidR="001C5B41">
        <w:rPr>
          <w:rFonts w:ascii="Arial" w:hAnsi="Arial" w:cs="Arial"/>
          <w:sz w:val="24"/>
          <w:szCs w:val="24"/>
        </w:rPr>
        <w:t>da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Lei </w:t>
      </w:r>
      <w:proofErr w:type="spellStart"/>
      <w:r w:rsidR="001C5B41">
        <w:rPr>
          <w:rFonts w:ascii="Arial" w:hAnsi="Arial" w:cs="Arial"/>
          <w:sz w:val="24"/>
          <w:szCs w:val="24"/>
        </w:rPr>
        <w:t>Complementar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156/2008 </w:t>
      </w:r>
      <w:proofErr w:type="spellStart"/>
      <w:r w:rsidR="001C5B41">
        <w:rPr>
          <w:rFonts w:ascii="Arial" w:hAnsi="Arial" w:cs="Arial"/>
          <w:sz w:val="24"/>
          <w:szCs w:val="24"/>
        </w:rPr>
        <w:t>que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visa</w:t>
      </w:r>
      <w:r w:rsidR="00826B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41">
        <w:rPr>
          <w:rFonts w:ascii="Arial" w:hAnsi="Arial" w:cs="Arial"/>
          <w:sz w:val="24"/>
          <w:szCs w:val="24"/>
        </w:rPr>
        <w:t>proporcionar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41">
        <w:rPr>
          <w:rFonts w:ascii="Arial" w:hAnsi="Arial" w:cs="Arial"/>
          <w:sz w:val="24"/>
          <w:szCs w:val="24"/>
        </w:rPr>
        <w:t>mais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41">
        <w:rPr>
          <w:rFonts w:ascii="Arial" w:hAnsi="Arial" w:cs="Arial"/>
          <w:sz w:val="24"/>
          <w:szCs w:val="24"/>
        </w:rPr>
        <w:t>celeridade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C5B41">
        <w:rPr>
          <w:rFonts w:ascii="Arial" w:hAnsi="Arial" w:cs="Arial"/>
          <w:sz w:val="24"/>
          <w:szCs w:val="24"/>
        </w:rPr>
        <w:t>eficiência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41">
        <w:rPr>
          <w:rFonts w:ascii="Arial" w:hAnsi="Arial" w:cs="Arial"/>
          <w:sz w:val="24"/>
          <w:szCs w:val="24"/>
        </w:rPr>
        <w:t>na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41">
        <w:rPr>
          <w:rFonts w:ascii="Arial" w:hAnsi="Arial" w:cs="Arial"/>
          <w:sz w:val="24"/>
          <w:szCs w:val="24"/>
        </w:rPr>
        <w:t>tramitação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1C5B41">
        <w:rPr>
          <w:rFonts w:ascii="Arial" w:hAnsi="Arial" w:cs="Arial"/>
          <w:sz w:val="24"/>
          <w:szCs w:val="24"/>
        </w:rPr>
        <w:t>processos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41">
        <w:rPr>
          <w:rFonts w:ascii="Arial" w:hAnsi="Arial" w:cs="Arial"/>
          <w:sz w:val="24"/>
          <w:szCs w:val="24"/>
        </w:rPr>
        <w:t>Admisnitrativos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41">
        <w:rPr>
          <w:rFonts w:ascii="Arial" w:hAnsi="Arial" w:cs="Arial"/>
          <w:sz w:val="24"/>
          <w:szCs w:val="24"/>
        </w:rPr>
        <w:t>que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41">
        <w:rPr>
          <w:rFonts w:ascii="Arial" w:hAnsi="Arial" w:cs="Arial"/>
          <w:sz w:val="24"/>
          <w:szCs w:val="24"/>
        </w:rPr>
        <w:t>necessitem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41">
        <w:rPr>
          <w:rFonts w:ascii="Arial" w:hAnsi="Arial" w:cs="Arial"/>
          <w:sz w:val="24"/>
          <w:szCs w:val="24"/>
        </w:rPr>
        <w:t>da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41">
        <w:rPr>
          <w:rFonts w:ascii="Arial" w:hAnsi="Arial" w:cs="Arial"/>
          <w:sz w:val="24"/>
          <w:szCs w:val="24"/>
        </w:rPr>
        <w:t>análise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C5B41">
        <w:rPr>
          <w:rFonts w:ascii="Arial" w:hAnsi="Arial" w:cs="Arial"/>
          <w:sz w:val="24"/>
          <w:szCs w:val="24"/>
        </w:rPr>
        <w:t>conformidade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1C5B41">
        <w:rPr>
          <w:rFonts w:ascii="Arial" w:hAnsi="Arial" w:cs="Arial"/>
          <w:sz w:val="24"/>
          <w:szCs w:val="24"/>
        </w:rPr>
        <w:t>usos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com base </w:t>
      </w:r>
      <w:r w:rsidR="00997F15" w:rsidRPr="00997F15">
        <w:rPr>
          <w:rFonts w:ascii="Arial" w:hAnsi="Arial" w:cs="Arial"/>
          <w:sz w:val="24"/>
          <w:szCs w:val="24"/>
        </w:rPr>
        <w:t>n</w:t>
      </w:r>
      <w:r w:rsidR="00583923" w:rsidRPr="00997F15">
        <w:rPr>
          <w:rFonts w:ascii="Arial" w:hAnsi="Arial" w:cs="Arial"/>
          <w:sz w:val="24"/>
          <w:szCs w:val="24"/>
        </w:rPr>
        <w:t>o</w:t>
      </w:r>
      <w:r w:rsidR="005839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41">
        <w:rPr>
          <w:rFonts w:ascii="Arial" w:hAnsi="Arial" w:cs="Arial"/>
          <w:sz w:val="24"/>
          <w:szCs w:val="24"/>
        </w:rPr>
        <w:t>referido</w:t>
      </w:r>
      <w:proofErr w:type="spellEnd"/>
      <w:r w:rsidR="001C5B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41">
        <w:rPr>
          <w:rFonts w:ascii="Arial" w:hAnsi="Arial" w:cs="Arial"/>
          <w:sz w:val="24"/>
          <w:szCs w:val="24"/>
        </w:rPr>
        <w:t>dispositivo</w:t>
      </w:r>
      <w:proofErr w:type="spellEnd"/>
      <w:r w:rsidR="001C5B41">
        <w:rPr>
          <w:rFonts w:ascii="Arial" w:hAnsi="Arial" w:cs="Arial"/>
          <w:sz w:val="24"/>
          <w:szCs w:val="24"/>
        </w:rPr>
        <w:t>.</w:t>
      </w:r>
    </w:p>
    <w:p w:rsidR="00F94238" w:rsidRPr="003D0C4C" w:rsidRDefault="00F94238" w:rsidP="001C5B41">
      <w:pPr>
        <w:pStyle w:val="Recuodecorpodetexto"/>
        <w:spacing w:before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D0C4C">
        <w:rPr>
          <w:rFonts w:ascii="Arial" w:hAnsi="Arial" w:cs="Arial"/>
          <w:sz w:val="24"/>
          <w:szCs w:val="24"/>
        </w:rPr>
        <w:t xml:space="preserve"> </w:t>
      </w:r>
      <w:r w:rsidRPr="003D0C4C">
        <w:rPr>
          <w:rFonts w:ascii="Arial" w:hAnsi="Arial" w:cs="Arial"/>
          <w:sz w:val="24"/>
          <w:szCs w:val="24"/>
        </w:rPr>
        <w:tab/>
      </w:r>
      <w:r w:rsidRPr="003D0C4C">
        <w:rPr>
          <w:rFonts w:ascii="Arial" w:hAnsi="Arial" w:cs="Arial"/>
          <w:color w:val="000000"/>
          <w:sz w:val="24"/>
          <w:szCs w:val="24"/>
        </w:rPr>
        <w:t xml:space="preserve">São </w:t>
      </w:r>
      <w:proofErr w:type="spellStart"/>
      <w:proofErr w:type="gramStart"/>
      <w:r w:rsidRPr="003D0C4C">
        <w:rPr>
          <w:rFonts w:ascii="Arial" w:hAnsi="Arial" w:cs="Arial"/>
          <w:color w:val="000000"/>
          <w:sz w:val="24"/>
          <w:szCs w:val="24"/>
        </w:rPr>
        <w:t>estes</w:t>
      </w:r>
      <w:proofErr w:type="spellEnd"/>
      <w:proofErr w:type="gram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motivos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Excelentíssima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Vereadora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Excelentíssimos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Vereadores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pelos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quais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rogo-lhes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ligeira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apreciação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aprovação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>.</w:t>
      </w:r>
    </w:p>
    <w:p w:rsidR="00F94238" w:rsidRPr="003D0C4C" w:rsidRDefault="00F94238" w:rsidP="001C5B41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C4C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proofErr w:type="spellStart"/>
      <w:proofErr w:type="gramStart"/>
      <w:r w:rsidRPr="003D0C4C">
        <w:rPr>
          <w:rFonts w:ascii="Arial" w:hAnsi="Arial" w:cs="Arial"/>
          <w:color w:val="000000"/>
          <w:sz w:val="24"/>
          <w:szCs w:val="24"/>
        </w:rPr>
        <w:t>Contando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com o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costumeiro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empenho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cumprimento-os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94238" w:rsidRPr="003D0C4C" w:rsidRDefault="00F94238" w:rsidP="001C5B41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C4C">
        <w:rPr>
          <w:rFonts w:ascii="Arial" w:hAnsi="Arial" w:cs="Arial"/>
          <w:color w:val="000000"/>
          <w:sz w:val="24"/>
          <w:szCs w:val="24"/>
        </w:rPr>
        <w:tab/>
        <w:t xml:space="preserve">                  Itaquaquecetuba, </w:t>
      </w:r>
      <w:r w:rsidR="001C5B41">
        <w:rPr>
          <w:rFonts w:ascii="Arial" w:hAnsi="Arial" w:cs="Arial"/>
          <w:color w:val="000000"/>
          <w:sz w:val="24"/>
          <w:szCs w:val="24"/>
        </w:rPr>
        <w:t xml:space="preserve">07 de </w:t>
      </w:r>
      <w:proofErr w:type="spellStart"/>
      <w:r w:rsidR="001C5B41">
        <w:rPr>
          <w:rFonts w:ascii="Arial" w:hAnsi="Arial" w:cs="Arial"/>
          <w:color w:val="000000"/>
          <w:sz w:val="24"/>
          <w:szCs w:val="24"/>
        </w:rPr>
        <w:t>fevereiro</w:t>
      </w:r>
      <w:proofErr w:type="spellEnd"/>
      <w:r w:rsidR="001C5B41">
        <w:rPr>
          <w:rFonts w:ascii="Arial" w:hAnsi="Arial" w:cs="Arial"/>
          <w:color w:val="000000"/>
          <w:sz w:val="24"/>
          <w:szCs w:val="24"/>
        </w:rPr>
        <w:t xml:space="preserve"> de 2023</w:t>
      </w:r>
    </w:p>
    <w:p w:rsidR="00F94238" w:rsidRPr="003D0C4C" w:rsidRDefault="00F94238" w:rsidP="001C5B4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94238" w:rsidRPr="003D0C4C" w:rsidRDefault="00F94238" w:rsidP="001C5B4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94238" w:rsidRPr="00F94238" w:rsidRDefault="00F94238" w:rsidP="001C5B4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D0C4C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Pr="00F94238">
        <w:rPr>
          <w:rFonts w:ascii="Arial" w:hAnsi="Arial" w:cs="Arial"/>
          <w:b/>
          <w:color w:val="000000"/>
          <w:sz w:val="24"/>
          <w:szCs w:val="24"/>
        </w:rPr>
        <w:t>EDUARDO BOIGUES QUEROZ</w:t>
      </w:r>
    </w:p>
    <w:p w:rsidR="00F94238" w:rsidRPr="003D0C4C" w:rsidRDefault="00F94238" w:rsidP="001C5B41">
      <w:pPr>
        <w:jc w:val="both"/>
        <w:rPr>
          <w:rFonts w:ascii="Arial" w:hAnsi="Arial" w:cs="Arial"/>
          <w:sz w:val="24"/>
          <w:szCs w:val="24"/>
        </w:rPr>
      </w:pPr>
      <w:r w:rsidRPr="003D0C4C">
        <w:rPr>
          <w:rFonts w:ascii="Arial" w:hAnsi="Arial" w:cs="Arial"/>
          <w:color w:val="000000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3D0C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0C4C">
        <w:rPr>
          <w:rFonts w:ascii="Arial" w:hAnsi="Arial" w:cs="Arial"/>
          <w:color w:val="000000"/>
          <w:sz w:val="24"/>
          <w:szCs w:val="24"/>
        </w:rPr>
        <w:t>Prefeito</w:t>
      </w:r>
      <w:proofErr w:type="spellEnd"/>
      <w:r w:rsidRPr="003D0C4C">
        <w:rPr>
          <w:rFonts w:ascii="Arial" w:hAnsi="Arial" w:cs="Arial"/>
          <w:color w:val="000000"/>
          <w:sz w:val="24"/>
          <w:szCs w:val="24"/>
        </w:rPr>
        <w:t xml:space="preserve"> Municipal</w:t>
      </w:r>
    </w:p>
    <w:p w:rsidR="00792D13" w:rsidRDefault="00792D13" w:rsidP="001C5B41">
      <w:pPr>
        <w:jc w:val="both"/>
      </w:pPr>
    </w:p>
    <w:sectPr w:rsidR="00792D13" w:rsidSect="00F94238">
      <w:headerReference w:type="default" r:id="rId7"/>
      <w:pgSz w:w="11906" w:h="16838"/>
      <w:pgMar w:top="1230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A0" w:rsidRDefault="009941A0" w:rsidP="00F94238">
      <w:r>
        <w:separator/>
      </w:r>
    </w:p>
  </w:endnote>
  <w:endnote w:type="continuationSeparator" w:id="0">
    <w:p w:rsidR="009941A0" w:rsidRDefault="009941A0" w:rsidP="00F9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A0" w:rsidRDefault="009941A0" w:rsidP="00F94238">
      <w:r>
        <w:separator/>
      </w:r>
    </w:p>
  </w:footnote>
  <w:footnote w:type="continuationSeparator" w:id="0">
    <w:p w:rsidR="009941A0" w:rsidRDefault="009941A0" w:rsidP="00F9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38" w:rsidRDefault="00F94238" w:rsidP="00F9423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1931670</wp:posOffset>
          </wp:positionH>
          <wp:positionV relativeFrom="paragraph">
            <wp:posOffset>6985</wp:posOffset>
          </wp:positionV>
          <wp:extent cx="874395" cy="685800"/>
          <wp:effectExtent l="19050" t="0" r="1905" b="0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4238" w:rsidRDefault="00F94238" w:rsidP="00F94238">
    <w:pPr>
      <w:pStyle w:val="Cabealho"/>
    </w:pPr>
  </w:p>
  <w:p w:rsidR="00F94238" w:rsidRDefault="00F94238" w:rsidP="00F94238">
    <w:pPr>
      <w:pStyle w:val="Cabealho"/>
    </w:pPr>
  </w:p>
  <w:p w:rsidR="00F94238" w:rsidRDefault="00F94238" w:rsidP="00F94238">
    <w:pPr>
      <w:pStyle w:val="Cabealho"/>
    </w:pPr>
  </w:p>
  <w:p w:rsidR="00F94238" w:rsidRDefault="00F94238" w:rsidP="00F94238">
    <w:pPr>
      <w:pStyle w:val="Cabealho"/>
    </w:pPr>
  </w:p>
  <w:p w:rsidR="00F94238" w:rsidRPr="00961B2E" w:rsidRDefault="00F94238" w:rsidP="00F94238">
    <w:pPr>
      <w:pStyle w:val="Cabealho"/>
      <w:ind w:left="-567"/>
      <w:jc w:val="center"/>
      <w:rPr>
        <w:rFonts w:ascii="Arial" w:hAnsi="Arial" w:cs="Arial"/>
        <w:sz w:val="30"/>
        <w:szCs w:val="30"/>
      </w:rPr>
    </w:pPr>
    <w:r w:rsidRPr="00961B2E">
      <w:rPr>
        <w:rFonts w:ascii="Arial" w:hAnsi="Arial" w:cs="Arial"/>
        <w:sz w:val="30"/>
        <w:szCs w:val="30"/>
      </w:rPr>
      <w:t>PREFEITURA MUNICIPAL DE ITAQUAQUECETUBA</w:t>
    </w:r>
  </w:p>
  <w:p w:rsidR="00F94238" w:rsidRDefault="00F94238" w:rsidP="00F94238">
    <w:pPr>
      <w:pStyle w:val="Cabealho"/>
      <w:tabs>
        <w:tab w:val="clear" w:pos="4252"/>
        <w:tab w:val="center" w:pos="340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4238"/>
    <w:rsid w:val="001C5B41"/>
    <w:rsid w:val="00583923"/>
    <w:rsid w:val="0067574D"/>
    <w:rsid w:val="00792D13"/>
    <w:rsid w:val="00826BED"/>
    <w:rsid w:val="009941A0"/>
    <w:rsid w:val="00997F15"/>
    <w:rsid w:val="00EC0195"/>
    <w:rsid w:val="00F9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23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238"/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nhideWhenUsed/>
    <w:rsid w:val="00F942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4238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F942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423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C9BC9-A205-4756-BFD2-01FE4DE5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</dc:creator>
  <cp:lastModifiedBy>PMI</cp:lastModifiedBy>
  <cp:revision>4</cp:revision>
  <dcterms:created xsi:type="dcterms:W3CDTF">2023-02-07T14:05:00Z</dcterms:created>
  <dcterms:modified xsi:type="dcterms:W3CDTF">2023-02-07T14:33:00Z</dcterms:modified>
</cp:coreProperties>
</file>