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- 9ª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815A30">
      <w:pPr>
        <w:jc w:val="both"/>
      </w:pPr>
      <w:r>
        <w:rPr>
          <w:b/>
        </w:rPr>
        <w:t>Requerimento Nº 68/2023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Governo do Estado de São Paulo junto a Secretaria de Segurança Pública do Estado de São Paulo, estudos que viabilizem operações e diligências intensificadas e constantes da Policia Militar em todas as “Edilidades Escolares Estaduais”, assim como estudos que viabilizem a possibilidade de implantação de Portas Giratórias com Detectores de Metais nas portas de entrada das unidades escolares, neste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69/2023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 Cia de Saneamento Básico do Estado de São Paulo, no sentido de que providencie em caráter de Urgência, reparos de Calçada, Guia, Sarjeta e Malha Asfáltica, na Avenida Cardeal defronte ao Nº 33, no Parque São Pedro, neste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70/2023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Empresa EDP São Paulo Distribuição de Energia S/A, no sentido de que se providencie, em caráter de urgência, a troca de postes de madeira por postes de concreto na Rua Queiroz, alturas 90, 116 e 170, no bairro Jardim Amaral, neste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71/2023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Empresa EDP São Paulo Distribuição de Energia S/A, no sentido de que se providencie, em caráter de urgência, a troca de poste na Rua Rosa Maria, altura 36, no bairro Estância Guatambu, neste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72/2023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Empresa EDP São Paulo Distribuição de Energia S/A, no sentido de que se providencie, em caráter de urgência, o deslocamento do poste da rede elétrica localizado à Estrada dos Índios, 1350, Jardim Caiuby.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73/2023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 da EDP São Paulo Distribuição de Energia S.A, que providencie a troca do poste de madeira e realinhamento do mesmo na rua: Indaiá,  defronte ao número 154, JD Fortuna em Itaquaquecetuba SP.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74/2023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Sabesp Cia de Saneamento Básico do Estado de São Paulo, providências no sentido de viabilizar em caráter de urgência o reparo da malha asfáltica e vazamento da galeria na Estrada Sargento Acácio dos Reis, em frente ao número 91, no bairro Jaguari, neste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75/2023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Requerendo a Sabesp Cia de Saneamento Básico do Estado de São Paulo, providências no sentido de viabilizar em caráter de urgência o reparo da malha asfáltica onde foi efetuado a ligação </w:t>
      </w:r>
      <w:r>
        <w:rPr>
          <w:i/>
        </w:rPr>
        <w:lastRenderedPageBreak/>
        <w:t>domestica de fornecimento de água, na avenida Gonçalves Dias, número 610, bairro Parque Residencial Marengo, neste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76/2023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no sentido de que providencie em caráter de urgência a instalação de poste de iluminação e a continuação da rede de alta tensão na Rua Cordilheiras, Residencial Village.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77/2023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 Cia de Abastecimento do Estado de São Paulo, a implantação de Saneamento Básico de Rede de Esgoto do Bairro Jardim Morada Feliz, km 40 , trata de um direito em Lei Federal 11.445/2007,(Art.2°, IV); que prevê como um dos princípios fundamentais a universalização de acesso ao saneamento básico e determina como fator essencial para a articulação das políticas de desenvolvimento urbano regional, neste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78/2023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Empresa GOOGLE, no sentido de viabilizar atualização no Google Maps das Vias do Parque Piratininga III, localizado nesse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79/2023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Empresa GOOGLE, no sentido de viabilizar atualização no Google Maps das Vias do Parque Piratininga, localizado nesse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80/2023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Empresa GOOGLE, no sentido de viabilizar atualização no Google Maps das Vias do Parque Piratininga II, localizadas nesse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81/2023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Concessionária SPMAR, no sentido que viabilize projeto para implantação de posteamento e iluminação pública de LED de 200W, na alça de acesso que liga a Rodovia Ayrton Senna ao Rodoanel Mario Covas, nesse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82/2023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Prefeito Municipal, urgentes providências junto à Secretaria de Estado da Habitação, Programa Cidade Legal, para a HABILITAÇÃO COMO PRIORIDADE NA TRAMITAÇÃO  dos seguintes bairros: Estrada Walter da Silva Costa, Parque Recanto Mônica, Loteamento Vila Celeste, Estância Paraíso, Jardim Amaral, Jardim Marcelo, Jardim Miray, Jardim Mossaypra , Jardim Nascente, Jardim São Paulo, Jardim Silvestre, Vila Itaquá Mirim, Vila Itaquassú, Residencial Palmas de Itaquá e Vila Arizona.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83/2023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Requerendo ao Senhor Prefeito Municipal, urgentes providências junto à Secretaria de Estado da Habitação, Programa Cidade Legal, para a inclusão no referido programa do Bairro Jardim Carolina, neste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84/2023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da EDP São Paulo Distribuição de Energia S.A, no sentido de que providencie em caráter de urgência a substituição de 03(três) postes de madeira para o poste de concreto e realinhamento do mesmo, na Travessa Bonsucesso CEP 08581-310, localizado no Bairro Jardim São Jeronimo, Itaquaquecetuba – SP.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85/2023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Prefeito Municipal, urgentes providências junto à Secretaria de Estado da Habitação, Programa Cidade Legal, para a inclusão no referido programa do Bairro Parque São Pedro, neste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86/2023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Prefeito Municipal, urgentes providências junto à Secretaria de Estado da Habitação, Programa Cidade Legal, para a inclusão no referido programa do Bairro Parque Industrial, neste Município.</w:t>
      </w:r>
    </w:p>
    <w:p w:rsidR="00AC52A0" w:rsidRDefault="00AC52A0" w:rsidP="00815A30">
      <w:pPr>
        <w:jc w:val="both"/>
        <w:rPr>
          <w:i/>
        </w:rPr>
      </w:pPr>
    </w:p>
    <w:p w:rsidR="00AC52A0" w:rsidRDefault="00000000" w:rsidP="00815A30">
      <w:pPr>
        <w:jc w:val="both"/>
        <w:rPr>
          <w:i/>
        </w:rPr>
      </w:pPr>
      <w:r>
        <w:rPr>
          <w:b/>
        </w:rPr>
        <w:t>Requerimento Nº 87/2023</w:t>
      </w:r>
    </w:p>
    <w:p w:rsidR="00AC52A0" w:rsidRDefault="00000000" w:rsidP="00815A3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AC52A0" w:rsidRDefault="00000000" w:rsidP="00815A3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Concessionária ECOPISTAS, no sentido que viabilize projeto para implantação de posteamento e iluminação pública de LED de 200W, na saída 35, toda extensão da alça de acesso que liga a Rodovia Ayrton Senna (sentido Mogi das Cruzes) a Rodovia Alberto Hinoto, e no sentido contrário destino São Paulo, na saída próximo ao bairro Jardim Maragogipe na alça de acesso que liga a Rodovia Ayrton Senna  ao Município e na alça de acesso que sai do Município no sentido Mogi das Cruzes.</w:t>
      </w:r>
    </w:p>
    <w:p w:rsidR="00AC52A0" w:rsidRDefault="00AC52A0" w:rsidP="00815A30">
      <w:pPr>
        <w:jc w:val="both"/>
        <w:rPr>
          <w:i/>
        </w:rPr>
      </w:pPr>
    </w:p>
    <w:p w:rsidR="00AC52A0" w:rsidRDefault="00AC52A0" w:rsidP="00815A30">
      <w:pPr>
        <w:jc w:val="both"/>
        <w:rPr>
          <w:i/>
        </w:rPr>
      </w:pPr>
    </w:p>
    <w:p w:rsidR="006452D1" w:rsidRPr="00BC07FD" w:rsidRDefault="006452D1" w:rsidP="00815A30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15A30"/>
    <w:rsid w:val="008334ED"/>
    <w:rsid w:val="008E55DD"/>
    <w:rsid w:val="009A0E47"/>
    <w:rsid w:val="00A25A0C"/>
    <w:rsid w:val="00A906D8"/>
    <w:rsid w:val="00AB5A74"/>
    <w:rsid w:val="00AC52A0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8F8FE-F42B-4644-BF82-8042EEBC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2023-04-04T14:07:00Z</dcterms:modified>
</cp:coreProperties>
</file>