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812F90" w:rsidRDefault="00002B9B" w:rsidP="00812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F90">
        <w:rPr>
          <w:rFonts w:ascii="Times New Roman" w:hAnsi="Times New Roman" w:cs="Times New Roman"/>
          <w:b/>
          <w:sz w:val="28"/>
          <w:szCs w:val="28"/>
        </w:rPr>
        <w:t>Projetos em deliberação - 16ª Sessão Ordinária de 2016</w:t>
      </w:r>
    </w:p>
    <w:p w:rsidR="00002B9B" w:rsidRPr="00812F90" w:rsidRDefault="00002B9B" w:rsidP="00812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597" w:rsidRPr="00812F90" w:rsidRDefault="00812F90" w:rsidP="00812F90">
      <w:pPr>
        <w:jc w:val="both"/>
        <w:rPr>
          <w:rFonts w:ascii="Times New Roman" w:hAnsi="Times New Roman" w:cs="Times New Roman"/>
          <w:sz w:val="28"/>
          <w:szCs w:val="28"/>
        </w:rPr>
      </w:pPr>
      <w:r w:rsidRPr="00812F90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12F90">
        <w:rPr>
          <w:rFonts w:ascii="Times New Roman" w:hAnsi="Times New Roman" w:cs="Times New Roman"/>
          <w:b/>
          <w:sz w:val="28"/>
          <w:szCs w:val="28"/>
        </w:rPr>
        <w:t>º 16/2016</w:t>
      </w:r>
    </w:p>
    <w:p w:rsidR="00CF1597" w:rsidRPr="00812F90" w:rsidRDefault="00812F90" w:rsidP="00812F90">
      <w:pPr>
        <w:jc w:val="both"/>
        <w:rPr>
          <w:rFonts w:ascii="Times New Roman" w:hAnsi="Times New Roman" w:cs="Times New Roman"/>
          <w:sz w:val="28"/>
          <w:szCs w:val="28"/>
        </w:rPr>
      </w:pPr>
      <w:r w:rsidRPr="00812F9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12F90">
        <w:rPr>
          <w:rFonts w:ascii="Times New Roman" w:hAnsi="Times New Roman" w:cs="Times New Roman"/>
          <w:sz w:val="28"/>
          <w:szCs w:val="28"/>
        </w:rPr>
        <w:t>Arnô Ribeiro Novaes</w:t>
      </w:r>
    </w:p>
    <w:p w:rsidR="00CF1597" w:rsidRPr="00812F90" w:rsidRDefault="00812F90" w:rsidP="00812F90">
      <w:pPr>
        <w:jc w:val="both"/>
        <w:rPr>
          <w:rFonts w:ascii="Times New Roman" w:hAnsi="Times New Roman" w:cs="Times New Roman"/>
          <w:sz w:val="28"/>
          <w:szCs w:val="28"/>
        </w:rPr>
      </w:pPr>
      <w:r w:rsidRPr="00812F9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12F90">
        <w:rPr>
          <w:rFonts w:ascii="Times New Roman" w:hAnsi="Times New Roman" w:cs="Times New Roman"/>
          <w:sz w:val="28"/>
          <w:szCs w:val="28"/>
        </w:rPr>
        <w:t>"Outorga Título de Cidadão Itaquaquecetubense"</w:t>
      </w:r>
    </w:p>
    <w:p w:rsidR="00CF1597" w:rsidRPr="00812F90" w:rsidRDefault="00CF1597" w:rsidP="00812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597" w:rsidRPr="00812F90" w:rsidRDefault="00812F90" w:rsidP="00812F90">
      <w:pPr>
        <w:jc w:val="both"/>
        <w:rPr>
          <w:rFonts w:ascii="Times New Roman" w:hAnsi="Times New Roman" w:cs="Times New Roman"/>
          <w:sz w:val="28"/>
          <w:szCs w:val="28"/>
        </w:rPr>
      </w:pPr>
      <w:r w:rsidRPr="00812F90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12F90">
        <w:rPr>
          <w:rFonts w:ascii="Times New Roman" w:hAnsi="Times New Roman" w:cs="Times New Roman"/>
          <w:b/>
          <w:sz w:val="28"/>
          <w:szCs w:val="28"/>
        </w:rPr>
        <w:t>º 17/2016</w:t>
      </w:r>
    </w:p>
    <w:p w:rsidR="00CF1597" w:rsidRPr="00812F90" w:rsidRDefault="00812F90" w:rsidP="00812F90">
      <w:pPr>
        <w:jc w:val="both"/>
        <w:rPr>
          <w:rFonts w:ascii="Times New Roman" w:hAnsi="Times New Roman" w:cs="Times New Roman"/>
          <w:sz w:val="28"/>
          <w:szCs w:val="28"/>
        </w:rPr>
      </w:pPr>
      <w:r w:rsidRPr="00812F9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12F90">
        <w:rPr>
          <w:rFonts w:ascii="Times New Roman" w:hAnsi="Times New Roman" w:cs="Times New Roman"/>
          <w:sz w:val="28"/>
          <w:szCs w:val="28"/>
        </w:rPr>
        <w:t>Wilson dos Santos</w:t>
      </w:r>
    </w:p>
    <w:p w:rsidR="00CF1597" w:rsidRPr="00812F90" w:rsidRDefault="00812F90" w:rsidP="00812F90">
      <w:pPr>
        <w:jc w:val="both"/>
        <w:rPr>
          <w:rFonts w:ascii="Times New Roman" w:hAnsi="Times New Roman" w:cs="Times New Roman"/>
          <w:sz w:val="28"/>
          <w:szCs w:val="28"/>
        </w:rPr>
      </w:pPr>
      <w:r w:rsidRPr="00812F9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12F90">
        <w:rPr>
          <w:rFonts w:ascii="Times New Roman" w:hAnsi="Times New Roman" w:cs="Times New Roman"/>
          <w:sz w:val="28"/>
          <w:szCs w:val="28"/>
        </w:rPr>
        <w:t>"Dispõe sobre a concessão da Medalha Empresa Cidadã à Empresa ALL PICK-UP – Indústria e Comércio de Capotas no Município de Itaquaquecetuba"</w:t>
      </w:r>
    </w:p>
    <w:p w:rsidR="00CF1597" w:rsidRPr="00812F90" w:rsidRDefault="00CF1597" w:rsidP="00812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597" w:rsidRPr="00812F90" w:rsidRDefault="00812F90" w:rsidP="00812F90">
      <w:pPr>
        <w:jc w:val="both"/>
        <w:rPr>
          <w:rFonts w:ascii="Times New Roman" w:hAnsi="Times New Roman" w:cs="Times New Roman"/>
          <w:sz w:val="28"/>
          <w:szCs w:val="28"/>
        </w:rPr>
      </w:pPr>
      <w:r w:rsidRPr="00812F90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 w:rsidR="00515F90">
        <w:rPr>
          <w:rFonts w:ascii="Times New Roman" w:hAnsi="Times New Roman" w:cs="Times New Roman"/>
          <w:b/>
          <w:sz w:val="28"/>
          <w:szCs w:val="28"/>
        </w:rPr>
        <w:t>n</w:t>
      </w:r>
      <w:r w:rsidRPr="00812F90">
        <w:rPr>
          <w:rFonts w:ascii="Times New Roman" w:hAnsi="Times New Roman" w:cs="Times New Roman"/>
          <w:b/>
          <w:sz w:val="28"/>
          <w:szCs w:val="28"/>
        </w:rPr>
        <w:t>º 19/2016</w:t>
      </w:r>
    </w:p>
    <w:p w:rsidR="00CF1597" w:rsidRPr="00812F90" w:rsidRDefault="00812F90" w:rsidP="00812F90">
      <w:pPr>
        <w:jc w:val="both"/>
        <w:rPr>
          <w:rFonts w:ascii="Times New Roman" w:hAnsi="Times New Roman" w:cs="Times New Roman"/>
          <w:sz w:val="28"/>
          <w:szCs w:val="28"/>
        </w:rPr>
      </w:pPr>
      <w:r w:rsidRPr="00812F9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12F90">
        <w:rPr>
          <w:rFonts w:ascii="Times New Roman" w:hAnsi="Times New Roman" w:cs="Times New Roman"/>
          <w:sz w:val="28"/>
          <w:szCs w:val="28"/>
        </w:rPr>
        <w:t>Wilson dos Santos</w:t>
      </w:r>
    </w:p>
    <w:p w:rsidR="00CF1597" w:rsidRPr="00812F90" w:rsidRDefault="00812F90" w:rsidP="00812F90">
      <w:pPr>
        <w:jc w:val="both"/>
        <w:rPr>
          <w:rFonts w:ascii="Times New Roman" w:hAnsi="Times New Roman" w:cs="Times New Roman"/>
          <w:sz w:val="28"/>
          <w:szCs w:val="28"/>
        </w:rPr>
      </w:pPr>
      <w:r w:rsidRPr="00812F9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12F90">
        <w:rPr>
          <w:rFonts w:ascii="Times New Roman" w:hAnsi="Times New Roman" w:cs="Times New Roman"/>
          <w:sz w:val="28"/>
          <w:szCs w:val="28"/>
        </w:rPr>
        <w:t>"Dispõe sobre a concessão da Medalha EMPRESA CIDADÃ à Empresa DPC C</w:t>
      </w:r>
      <w:r>
        <w:rPr>
          <w:rFonts w:ascii="Times New Roman" w:hAnsi="Times New Roman" w:cs="Times New Roman"/>
          <w:sz w:val="28"/>
          <w:szCs w:val="28"/>
        </w:rPr>
        <w:t>onstruções e Serviços Ltda,</w:t>
      </w:r>
      <w:r w:rsidRPr="00812F90">
        <w:rPr>
          <w:rFonts w:ascii="Times New Roman" w:hAnsi="Times New Roman" w:cs="Times New Roman"/>
          <w:sz w:val="28"/>
          <w:szCs w:val="28"/>
        </w:rPr>
        <w:t xml:space="preserve"> no Município de Itaquaquecetuba</w:t>
      </w:r>
      <w:proofErr w:type="gramStart"/>
      <w:r w:rsidRPr="00812F90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CF1597" w:rsidRPr="00812F90" w:rsidRDefault="00CF1597" w:rsidP="00812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597" w:rsidRPr="00812F90" w:rsidRDefault="00812F90" w:rsidP="00812F90">
      <w:pPr>
        <w:jc w:val="both"/>
        <w:rPr>
          <w:rFonts w:ascii="Times New Roman" w:hAnsi="Times New Roman" w:cs="Times New Roman"/>
          <w:sz w:val="28"/>
          <w:szCs w:val="28"/>
        </w:rPr>
      </w:pPr>
      <w:r w:rsidRPr="00812F90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 w:rsidR="00515F90">
        <w:rPr>
          <w:rFonts w:ascii="Times New Roman" w:hAnsi="Times New Roman" w:cs="Times New Roman"/>
          <w:b/>
          <w:sz w:val="28"/>
          <w:szCs w:val="28"/>
        </w:rPr>
        <w:t>n</w:t>
      </w:r>
      <w:r w:rsidRPr="00812F90">
        <w:rPr>
          <w:rFonts w:ascii="Times New Roman" w:hAnsi="Times New Roman" w:cs="Times New Roman"/>
          <w:b/>
          <w:sz w:val="28"/>
          <w:szCs w:val="28"/>
        </w:rPr>
        <w:t>º 20/2016</w:t>
      </w:r>
    </w:p>
    <w:p w:rsidR="00CF1597" w:rsidRPr="00812F90" w:rsidRDefault="00812F90" w:rsidP="00812F90">
      <w:pPr>
        <w:jc w:val="both"/>
        <w:rPr>
          <w:rFonts w:ascii="Times New Roman" w:hAnsi="Times New Roman" w:cs="Times New Roman"/>
          <w:sz w:val="28"/>
          <w:szCs w:val="28"/>
        </w:rPr>
      </w:pPr>
      <w:r w:rsidRPr="00812F9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12F90">
        <w:rPr>
          <w:rFonts w:ascii="Times New Roman" w:hAnsi="Times New Roman" w:cs="Times New Roman"/>
          <w:sz w:val="28"/>
          <w:szCs w:val="28"/>
        </w:rPr>
        <w:t>Edson de Souza Moura</w:t>
      </w:r>
    </w:p>
    <w:p w:rsidR="00CF1597" w:rsidRPr="00812F90" w:rsidRDefault="00812F90" w:rsidP="00812F90">
      <w:pPr>
        <w:jc w:val="both"/>
        <w:rPr>
          <w:rFonts w:ascii="Times New Roman" w:hAnsi="Times New Roman" w:cs="Times New Roman"/>
          <w:sz w:val="28"/>
          <w:szCs w:val="28"/>
        </w:rPr>
      </w:pPr>
      <w:r w:rsidRPr="00812F9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12F90">
        <w:rPr>
          <w:rFonts w:ascii="Times New Roman" w:hAnsi="Times New Roman" w:cs="Times New Roman"/>
          <w:sz w:val="28"/>
          <w:szCs w:val="28"/>
        </w:rPr>
        <w:t>"Dispõe sobre concessão de Título de Cidadão Itaquaquecetubense"</w:t>
      </w:r>
    </w:p>
    <w:p w:rsidR="00CF1597" w:rsidRPr="00812F90" w:rsidRDefault="00CF1597" w:rsidP="00812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597" w:rsidRPr="00515F90" w:rsidRDefault="00515F90" w:rsidP="00812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F90">
        <w:rPr>
          <w:rFonts w:ascii="Times New Roman" w:hAnsi="Times New Roman" w:cs="Times New Roman"/>
          <w:b/>
          <w:sz w:val="28"/>
          <w:szCs w:val="28"/>
        </w:rPr>
        <w:t>Projeto de Lei nº 78/2016</w:t>
      </w:r>
    </w:p>
    <w:p w:rsidR="00515F90" w:rsidRDefault="00515F90" w:rsidP="00812F90">
      <w:pPr>
        <w:jc w:val="both"/>
        <w:rPr>
          <w:rFonts w:ascii="Times New Roman" w:hAnsi="Times New Roman" w:cs="Times New Roman"/>
          <w:sz w:val="28"/>
          <w:szCs w:val="28"/>
        </w:rPr>
      </w:pPr>
      <w:r w:rsidRPr="00515F90">
        <w:rPr>
          <w:rFonts w:ascii="Times New Roman" w:hAnsi="Times New Roman" w:cs="Times New Roman"/>
          <w:b/>
          <w:sz w:val="28"/>
          <w:szCs w:val="28"/>
        </w:rPr>
        <w:t>Autoria:</w:t>
      </w:r>
      <w:r>
        <w:rPr>
          <w:rFonts w:ascii="Times New Roman" w:hAnsi="Times New Roman" w:cs="Times New Roman"/>
          <w:sz w:val="28"/>
          <w:szCs w:val="28"/>
        </w:rPr>
        <w:t xml:space="preserve"> Rolgaciano Fernandes Almeida</w:t>
      </w:r>
    </w:p>
    <w:p w:rsidR="00515F90" w:rsidRPr="00812F90" w:rsidRDefault="00515F90" w:rsidP="00515F90">
      <w:pPr>
        <w:jc w:val="both"/>
        <w:rPr>
          <w:rFonts w:ascii="Times New Roman" w:hAnsi="Times New Roman" w:cs="Times New Roman"/>
          <w:sz w:val="28"/>
          <w:szCs w:val="28"/>
        </w:rPr>
      </w:pPr>
      <w:r w:rsidRPr="00515F90">
        <w:rPr>
          <w:rFonts w:ascii="Times New Roman" w:hAnsi="Times New Roman" w:cs="Times New Roman"/>
          <w:b/>
          <w:sz w:val="28"/>
          <w:szCs w:val="28"/>
        </w:rPr>
        <w:t>Assunto: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90">
        <w:rPr>
          <w:rFonts w:ascii="Times New Roman" w:hAnsi="Times New Roman" w:cs="Times New Roman"/>
          <w:sz w:val="28"/>
          <w:szCs w:val="28"/>
        </w:rPr>
        <w:t>"Disp</w:t>
      </w:r>
      <w:bookmarkStart w:id="0" w:name="_GoBack"/>
      <w:bookmarkEnd w:id="0"/>
      <w:r w:rsidRPr="00515F90">
        <w:rPr>
          <w:rFonts w:ascii="Times New Roman" w:hAnsi="Times New Roman" w:cs="Times New Roman"/>
          <w:sz w:val="28"/>
          <w:szCs w:val="28"/>
        </w:rPr>
        <w:t>õe sobre a criação da Creche Domiciliar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90">
        <w:rPr>
          <w:rFonts w:ascii="Times New Roman" w:hAnsi="Times New Roman" w:cs="Times New Roman"/>
          <w:sz w:val="28"/>
          <w:szCs w:val="28"/>
        </w:rPr>
        <w:t xml:space="preserve">sobre a responsabilidade da “Mãe </w:t>
      </w:r>
      <w:proofErr w:type="spellStart"/>
      <w:r w:rsidRPr="00515F90">
        <w:rPr>
          <w:rFonts w:ascii="Times New Roman" w:hAnsi="Times New Roman" w:cs="Times New Roman"/>
          <w:sz w:val="28"/>
          <w:szCs w:val="28"/>
        </w:rPr>
        <w:t>Crecheira</w:t>
      </w:r>
      <w:proofErr w:type="spellEnd"/>
      <w:r w:rsidRPr="00515F90">
        <w:rPr>
          <w:rFonts w:ascii="Times New Roman" w:hAnsi="Times New Roman" w:cs="Times New Roman"/>
          <w:sz w:val="28"/>
          <w:szCs w:val="28"/>
        </w:rPr>
        <w:t xml:space="preserve">”, para atendimento alternativo de crianças entre </w:t>
      </w:r>
      <w:proofErr w:type="gramStart"/>
      <w:r w:rsidRPr="00515F90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515F90">
        <w:rPr>
          <w:rFonts w:ascii="Times New Roman" w:hAnsi="Times New Roman" w:cs="Times New Roman"/>
          <w:sz w:val="28"/>
          <w:szCs w:val="28"/>
        </w:rPr>
        <w:t xml:space="preserve"> meses a 7 anos incompletos"</w:t>
      </w:r>
    </w:p>
    <w:sectPr w:rsidR="00515F90" w:rsidRPr="00812F9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49749A"/>
    <w:rsid w:val="00515F90"/>
    <w:rsid w:val="00812F90"/>
    <w:rsid w:val="00A906D8"/>
    <w:rsid w:val="00AB5A74"/>
    <w:rsid w:val="00B61CFF"/>
    <w:rsid w:val="00CF159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B97D-08BA-46A7-836F-59A5108B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6</cp:revision>
  <cp:lastPrinted>2016-05-17T15:35:00Z</cp:lastPrinted>
  <dcterms:created xsi:type="dcterms:W3CDTF">2015-07-02T20:38:00Z</dcterms:created>
  <dcterms:modified xsi:type="dcterms:W3CDTF">2016-05-17T15:37:00Z</dcterms:modified>
</cp:coreProperties>
</file>