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CFF" w:rsidRPr="00BB478F" w:rsidRDefault="00002B9B" w:rsidP="00BB478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478F">
        <w:rPr>
          <w:rFonts w:ascii="Times New Roman" w:hAnsi="Times New Roman" w:cs="Times New Roman"/>
          <w:b/>
          <w:sz w:val="28"/>
          <w:szCs w:val="28"/>
          <w:u w:val="single"/>
        </w:rPr>
        <w:t>Correspondências - 24ª Sessão Ordinária de 2016</w:t>
      </w:r>
    </w:p>
    <w:p w:rsidR="00002B9B" w:rsidRPr="00BB478F" w:rsidRDefault="00002B9B" w:rsidP="00BB47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2B9B" w:rsidRPr="00BB478F" w:rsidRDefault="00002B9B" w:rsidP="00BB47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6319" w:rsidRPr="00BB478F" w:rsidRDefault="00620BAD" w:rsidP="00BB478F">
      <w:pPr>
        <w:jc w:val="both"/>
        <w:rPr>
          <w:rFonts w:ascii="Times New Roman" w:hAnsi="Times New Roman" w:cs="Times New Roman"/>
          <w:sz w:val="28"/>
          <w:szCs w:val="28"/>
        </w:rPr>
      </w:pPr>
      <w:r w:rsidRPr="00BB478F">
        <w:rPr>
          <w:rFonts w:ascii="Times New Roman" w:hAnsi="Times New Roman" w:cs="Times New Roman"/>
          <w:b/>
          <w:sz w:val="28"/>
          <w:szCs w:val="28"/>
        </w:rPr>
        <w:t xml:space="preserve">Correspondência Recebida </w:t>
      </w:r>
      <w:r w:rsidR="00BB478F" w:rsidRPr="00BB478F">
        <w:rPr>
          <w:rFonts w:ascii="Times New Roman" w:hAnsi="Times New Roman" w:cs="Times New Roman"/>
          <w:b/>
          <w:sz w:val="28"/>
          <w:szCs w:val="28"/>
        </w:rPr>
        <w:t>n</w:t>
      </w:r>
      <w:r w:rsidRPr="00BB478F">
        <w:rPr>
          <w:rFonts w:ascii="Times New Roman" w:hAnsi="Times New Roman" w:cs="Times New Roman"/>
          <w:b/>
          <w:sz w:val="28"/>
          <w:szCs w:val="28"/>
        </w:rPr>
        <w:t>º 95/2016</w:t>
      </w:r>
    </w:p>
    <w:p w:rsidR="005D6319" w:rsidRPr="00BB478F" w:rsidRDefault="00620BAD" w:rsidP="00BB478F">
      <w:pPr>
        <w:jc w:val="both"/>
        <w:rPr>
          <w:rFonts w:ascii="Times New Roman" w:hAnsi="Times New Roman" w:cs="Times New Roman"/>
          <w:sz w:val="28"/>
          <w:szCs w:val="28"/>
        </w:rPr>
      </w:pPr>
      <w:r w:rsidRPr="00BB478F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BB478F">
        <w:rPr>
          <w:rFonts w:ascii="Times New Roman" w:hAnsi="Times New Roman" w:cs="Times New Roman"/>
          <w:sz w:val="28"/>
          <w:szCs w:val="28"/>
        </w:rPr>
        <w:t>Secretaria Estadual de Saúde</w:t>
      </w:r>
    </w:p>
    <w:p w:rsidR="005D6319" w:rsidRPr="00BB478F" w:rsidRDefault="00620BAD" w:rsidP="00BB478F">
      <w:pPr>
        <w:jc w:val="both"/>
        <w:rPr>
          <w:rFonts w:ascii="Times New Roman" w:hAnsi="Times New Roman" w:cs="Times New Roman"/>
          <w:sz w:val="28"/>
          <w:szCs w:val="28"/>
        </w:rPr>
      </w:pPr>
      <w:r w:rsidRPr="00BB478F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BB478F">
        <w:rPr>
          <w:rFonts w:ascii="Times New Roman" w:hAnsi="Times New Roman" w:cs="Times New Roman"/>
          <w:sz w:val="28"/>
          <w:szCs w:val="28"/>
        </w:rPr>
        <w:t>Resposta ao Of</w:t>
      </w:r>
      <w:r w:rsidR="005427DD">
        <w:rPr>
          <w:rFonts w:ascii="Times New Roman" w:hAnsi="Times New Roman" w:cs="Times New Roman"/>
          <w:sz w:val="28"/>
          <w:szCs w:val="28"/>
        </w:rPr>
        <w:t>í</w:t>
      </w:r>
      <w:r w:rsidRPr="00BB478F">
        <w:rPr>
          <w:rFonts w:ascii="Times New Roman" w:hAnsi="Times New Roman" w:cs="Times New Roman"/>
          <w:sz w:val="28"/>
          <w:szCs w:val="28"/>
        </w:rPr>
        <w:t>cio nº 136/2015/DSP e Oficio nº 176/2015/DSP -</w:t>
      </w:r>
      <w:proofErr w:type="gramStart"/>
      <w:r w:rsidRPr="00BB478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BB478F">
        <w:rPr>
          <w:rFonts w:ascii="Times New Roman" w:hAnsi="Times New Roman" w:cs="Times New Roman"/>
          <w:sz w:val="28"/>
          <w:szCs w:val="28"/>
        </w:rPr>
        <w:t>C</w:t>
      </w:r>
      <w:r w:rsidR="00BB478F" w:rsidRPr="00BB478F">
        <w:rPr>
          <w:rFonts w:ascii="Times New Roman" w:hAnsi="Times New Roman" w:cs="Times New Roman"/>
          <w:sz w:val="28"/>
          <w:szCs w:val="28"/>
        </w:rPr>
        <w:t>ó</w:t>
      </w:r>
      <w:r w:rsidRPr="00BB478F">
        <w:rPr>
          <w:rFonts w:ascii="Times New Roman" w:hAnsi="Times New Roman" w:cs="Times New Roman"/>
          <w:sz w:val="28"/>
          <w:szCs w:val="28"/>
        </w:rPr>
        <w:t>pia de Rela</w:t>
      </w:r>
      <w:r w:rsidR="00BB478F" w:rsidRPr="00BB478F">
        <w:rPr>
          <w:rFonts w:ascii="Times New Roman" w:hAnsi="Times New Roman" w:cs="Times New Roman"/>
          <w:sz w:val="28"/>
          <w:szCs w:val="28"/>
        </w:rPr>
        <w:t>tó</w:t>
      </w:r>
      <w:r w:rsidRPr="00BB478F">
        <w:rPr>
          <w:rFonts w:ascii="Times New Roman" w:hAnsi="Times New Roman" w:cs="Times New Roman"/>
          <w:sz w:val="28"/>
          <w:szCs w:val="28"/>
        </w:rPr>
        <w:t xml:space="preserve">rio de Auditoria Final </w:t>
      </w:r>
      <w:r w:rsidRPr="00BB478F">
        <w:rPr>
          <w:rFonts w:ascii="Times New Roman" w:hAnsi="Times New Roman" w:cs="Times New Roman"/>
          <w:sz w:val="28"/>
          <w:szCs w:val="28"/>
        </w:rPr>
        <w:t>268 da Comissão T</w:t>
      </w:r>
      <w:r w:rsidR="00BB478F" w:rsidRPr="00BB478F">
        <w:rPr>
          <w:rFonts w:ascii="Times New Roman" w:hAnsi="Times New Roman" w:cs="Times New Roman"/>
          <w:sz w:val="28"/>
          <w:szCs w:val="28"/>
        </w:rPr>
        <w:t>é</w:t>
      </w:r>
      <w:r w:rsidRPr="00BB478F">
        <w:rPr>
          <w:rFonts w:ascii="Times New Roman" w:hAnsi="Times New Roman" w:cs="Times New Roman"/>
          <w:sz w:val="28"/>
          <w:szCs w:val="28"/>
        </w:rPr>
        <w:t>cnica de Auditoria Regi</w:t>
      </w:r>
      <w:r w:rsidR="00BB478F" w:rsidRPr="00BB478F">
        <w:rPr>
          <w:rFonts w:ascii="Times New Roman" w:hAnsi="Times New Roman" w:cs="Times New Roman"/>
          <w:sz w:val="28"/>
          <w:szCs w:val="28"/>
        </w:rPr>
        <w:t>o</w:t>
      </w:r>
      <w:r w:rsidRPr="00BB478F">
        <w:rPr>
          <w:rFonts w:ascii="Times New Roman" w:hAnsi="Times New Roman" w:cs="Times New Roman"/>
          <w:sz w:val="28"/>
          <w:szCs w:val="28"/>
        </w:rPr>
        <w:t xml:space="preserve">nal - CTAR/DRS-I  e Informação CRS/Aud. </w:t>
      </w:r>
      <w:proofErr w:type="gramStart"/>
      <w:r w:rsidRPr="00BB478F">
        <w:rPr>
          <w:rFonts w:ascii="Times New Roman" w:hAnsi="Times New Roman" w:cs="Times New Roman"/>
          <w:sz w:val="28"/>
          <w:szCs w:val="28"/>
        </w:rPr>
        <w:t>nº</w:t>
      </w:r>
      <w:proofErr w:type="gramEnd"/>
      <w:r w:rsidRPr="00BB478F">
        <w:rPr>
          <w:rFonts w:ascii="Times New Roman" w:hAnsi="Times New Roman" w:cs="Times New Roman"/>
          <w:sz w:val="28"/>
          <w:szCs w:val="28"/>
        </w:rPr>
        <w:t xml:space="preserve"> 662/2015 - MARS, do Grupo Normativo de Auditoria e Contr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BB478F">
        <w:rPr>
          <w:rFonts w:ascii="Times New Roman" w:hAnsi="Times New Roman" w:cs="Times New Roman"/>
          <w:sz w:val="28"/>
          <w:szCs w:val="28"/>
        </w:rPr>
        <w:t>le de Sa</w:t>
      </w:r>
      <w:r>
        <w:rPr>
          <w:rFonts w:ascii="Times New Roman" w:hAnsi="Times New Roman" w:cs="Times New Roman"/>
          <w:sz w:val="28"/>
          <w:szCs w:val="28"/>
        </w:rPr>
        <w:t>ú</w:t>
      </w:r>
      <w:r w:rsidRPr="00BB478F">
        <w:rPr>
          <w:rFonts w:ascii="Times New Roman" w:hAnsi="Times New Roman" w:cs="Times New Roman"/>
          <w:sz w:val="28"/>
          <w:szCs w:val="28"/>
        </w:rPr>
        <w:t>de - GNACS/CRS/SES-SP.</w:t>
      </w:r>
    </w:p>
    <w:p w:rsidR="005D6319" w:rsidRPr="00BB478F" w:rsidRDefault="005D631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D6319" w:rsidRPr="00BB478F" w:rsidRDefault="005D6319">
      <w:pPr>
        <w:rPr>
          <w:sz w:val="24"/>
          <w:szCs w:val="24"/>
        </w:rPr>
      </w:pPr>
    </w:p>
    <w:sectPr w:rsidR="005D6319" w:rsidRPr="00BB478F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17F62"/>
    <w:rsid w:val="00002B9B"/>
    <w:rsid w:val="001915A3"/>
    <w:rsid w:val="00217F62"/>
    <w:rsid w:val="005427DD"/>
    <w:rsid w:val="005D6319"/>
    <w:rsid w:val="00620BAD"/>
    <w:rsid w:val="00A906D8"/>
    <w:rsid w:val="00AB5A74"/>
    <w:rsid w:val="00B61CFF"/>
    <w:rsid w:val="00BB478F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346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Elza-legislativo</cp:lastModifiedBy>
  <cp:revision>7</cp:revision>
  <dcterms:created xsi:type="dcterms:W3CDTF">2015-07-02T20:38:00Z</dcterms:created>
  <dcterms:modified xsi:type="dcterms:W3CDTF">2016-08-09T12:26:00Z</dcterms:modified>
</cp:coreProperties>
</file>