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29" w:rsidRDefault="00DB2829" w:rsidP="00996864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C94320" w:rsidRPr="004F43A5" w:rsidRDefault="004F43A5" w:rsidP="00C94320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                                   </w:t>
      </w:r>
      <w:r w:rsidR="00C94320" w:rsidRPr="004F43A5">
        <w:rPr>
          <w:rFonts w:ascii="Calibri" w:eastAsia="Times New Roman" w:hAnsi="Calibri" w:cs="Calibri"/>
          <w:b/>
          <w:sz w:val="28"/>
          <w:szCs w:val="28"/>
        </w:rPr>
        <w:t>REQUERIMENTO Nº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7C3430">
        <w:rPr>
          <w:rFonts w:ascii="Calibri" w:eastAsia="Times New Roman" w:hAnsi="Calibri" w:cs="Calibri"/>
          <w:b/>
          <w:sz w:val="28"/>
          <w:szCs w:val="28"/>
        </w:rPr>
        <w:t>___</w:t>
      </w:r>
      <w:r w:rsidR="005F3BFB">
        <w:rPr>
          <w:rFonts w:ascii="Calibri" w:eastAsia="Times New Roman" w:hAnsi="Calibri" w:cs="Calibri"/>
          <w:b/>
          <w:sz w:val="28"/>
          <w:szCs w:val="28"/>
        </w:rPr>
        <w:t>67</w:t>
      </w:r>
      <w:r w:rsidR="007C3430">
        <w:rPr>
          <w:rFonts w:ascii="Calibri" w:eastAsia="Times New Roman" w:hAnsi="Calibri" w:cs="Calibri"/>
          <w:b/>
          <w:sz w:val="28"/>
          <w:szCs w:val="28"/>
        </w:rPr>
        <w:t>___/201</w:t>
      </w:r>
      <w:r w:rsidR="005F3BFB">
        <w:rPr>
          <w:rFonts w:ascii="Calibri" w:eastAsia="Times New Roman" w:hAnsi="Calibri" w:cs="Calibri"/>
          <w:b/>
          <w:sz w:val="28"/>
          <w:szCs w:val="28"/>
        </w:rPr>
        <w:t>6</w:t>
      </w:r>
      <w:r w:rsidR="00C94320" w:rsidRPr="004F43A5">
        <w:rPr>
          <w:rFonts w:ascii="Calibri" w:eastAsia="Times New Roman" w:hAnsi="Calibri" w:cs="Calibri"/>
          <w:b/>
          <w:sz w:val="28"/>
          <w:szCs w:val="28"/>
        </w:rPr>
        <w:t>.</w:t>
      </w:r>
    </w:p>
    <w:p w:rsidR="006503C4" w:rsidRPr="00505263" w:rsidRDefault="00C94320" w:rsidP="00C94320">
      <w:pPr>
        <w:tabs>
          <w:tab w:val="left" w:pos="2694"/>
        </w:tabs>
        <w:rPr>
          <w:rFonts w:ascii="Calibri" w:eastAsia="Times New Roman" w:hAnsi="Calibri" w:cs="Calibri"/>
          <w:sz w:val="28"/>
          <w:szCs w:val="28"/>
        </w:rPr>
      </w:pPr>
      <w:r w:rsidRPr="00505263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</w:t>
      </w:r>
      <w:r w:rsidRPr="004569B0">
        <w:rPr>
          <w:rFonts w:ascii="Calibri" w:eastAsia="Times New Roman" w:hAnsi="Calibri" w:cs="Calibri"/>
          <w:b/>
          <w:sz w:val="28"/>
          <w:szCs w:val="28"/>
        </w:rPr>
        <w:t>Autoria:</w:t>
      </w:r>
      <w:r w:rsidRPr="00505263">
        <w:rPr>
          <w:rFonts w:ascii="Calibri" w:eastAsia="Times New Roman" w:hAnsi="Calibri" w:cs="Calibri"/>
          <w:sz w:val="28"/>
          <w:szCs w:val="28"/>
        </w:rPr>
        <w:t xml:space="preserve"> </w:t>
      </w:r>
      <w:r w:rsidRPr="004569B0">
        <w:rPr>
          <w:rFonts w:ascii="Calibri" w:eastAsia="Times New Roman" w:hAnsi="Calibri" w:cs="Calibri"/>
          <w:sz w:val="28"/>
          <w:szCs w:val="28"/>
        </w:rPr>
        <w:t>Vereadora Adriana Aparecida Felix</w:t>
      </w:r>
      <w:r w:rsidR="00271CB8">
        <w:rPr>
          <w:rFonts w:ascii="Calibri" w:eastAsia="Times New Roman" w:hAnsi="Calibri" w:cs="Calibri"/>
          <w:sz w:val="28"/>
          <w:szCs w:val="28"/>
        </w:rPr>
        <w:t>.</w:t>
      </w:r>
    </w:p>
    <w:p w:rsidR="00C94320" w:rsidRPr="00271CB8" w:rsidRDefault="00C94320" w:rsidP="00271CB8">
      <w:pPr>
        <w:ind w:left="3405"/>
        <w:jc w:val="both"/>
        <w:rPr>
          <w:rFonts w:ascii="Calibri" w:eastAsia="Times New Roman" w:hAnsi="Calibri" w:cs="Calibri"/>
          <w:sz w:val="28"/>
          <w:szCs w:val="28"/>
        </w:rPr>
      </w:pPr>
      <w:r w:rsidRPr="00505263">
        <w:rPr>
          <w:rFonts w:ascii="Calibri" w:eastAsia="Times New Roman" w:hAnsi="Calibri" w:cs="Calibri"/>
          <w:b/>
          <w:sz w:val="28"/>
          <w:szCs w:val="28"/>
        </w:rPr>
        <w:t>Referente</w:t>
      </w:r>
      <w:r w:rsidRPr="00505263">
        <w:rPr>
          <w:rFonts w:ascii="Calibri" w:eastAsia="Times New Roman" w:hAnsi="Calibri" w:cs="Calibri"/>
          <w:sz w:val="28"/>
          <w:szCs w:val="28"/>
        </w:rPr>
        <w:t>:</w:t>
      </w:r>
      <w:r w:rsidR="008C6D87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="008C6D87">
        <w:rPr>
          <w:rFonts w:ascii="Calibri" w:eastAsia="Times New Roman" w:hAnsi="Calibri" w:cs="Calibri"/>
          <w:sz w:val="28"/>
          <w:szCs w:val="28"/>
        </w:rPr>
        <w:t>Solicita</w:t>
      </w:r>
      <w:proofErr w:type="gramEnd"/>
      <w:r w:rsidR="008C6D87">
        <w:rPr>
          <w:rFonts w:ascii="Calibri" w:eastAsia="Times New Roman" w:hAnsi="Calibri" w:cs="Calibri"/>
          <w:sz w:val="28"/>
          <w:szCs w:val="28"/>
        </w:rPr>
        <w:t xml:space="preserve"> informações referente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8C6D87">
        <w:rPr>
          <w:rFonts w:ascii="Calibri" w:eastAsia="Times New Roman" w:hAnsi="Calibri" w:cs="Calibri"/>
          <w:sz w:val="28"/>
          <w:szCs w:val="28"/>
        </w:rPr>
        <w:t>o</w:t>
      </w:r>
      <w:r w:rsidR="00607BE3">
        <w:rPr>
          <w:rFonts w:ascii="Calibri" w:eastAsia="Times New Roman" w:hAnsi="Calibri" w:cs="Calibri"/>
          <w:sz w:val="28"/>
          <w:szCs w:val="28"/>
        </w:rPr>
        <w:t xml:space="preserve"> plano de </w:t>
      </w:r>
      <w:r w:rsidR="008C6D87">
        <w:rPr>
          <w:rFonts w:ascii="Calibri" w:eastAsia="Times New Roman" w:hAnsi="Calibri" w:cs="Calibri"/>
          <w:sz w:val="28"/>
          <w:szCs w:val="28"/>
        </w:rPr>
        <w:t xml:space="preserve">recuperação das áreas degradadas </w:t>
      </w:r>
      <w:r w:rsidR="00836717">
        <w:rPr>
          <w:rFonts w:ascii="Calibri" w:eastAsia="Times New Roman" w:hAnsi="Calibri" w:cs="Calibri"/>
          <w:sz w:val="28"/>
          <w:szCs w:val="28"/>
        </w:rPr>
        <w:t>pela a empresa SPMAR</w:t>
      </w:r>
      <w:r w:rsidR="008C6D87">
        <w:rPr>
          <w:rFonts w:ascii="Calibri" w:eastAsia="Times New Roman" w:hAnsi="Calibri" w:cs="Calibri"/>
          <w:sz w:val="28"/>
          <w:szCs w:val="28"/>
        </w:rPr>
        <w:t xml:space="preserve"> durante a construção do Rodoanel</w:t>
      </w:r>
      <w:r w:rsidR="00836717">
        <w:rPr>
          <w:rFonts w:ascii="Calibri" w:eastAsia="Times New Roman" w:hAnsi="Calibri" w:cs="Calibri"/>
          <w:sz w:val="28"/>
          <w:szCs w:val="28"/>
        </w:rPr>
        <w:t xml:space="preserve"> </w:t>
      </w:r>
      <w:r w:rsidR="008C6D87">
        <w:rPr>
          <w:rFonts w:ascii="Calibri" w:eastAsia="Times New Roman" w:hAnsi="Calibri" w:cs="Calibri"/>
          <w:sz w:val="28"/>
          <w:szCs w:val="28"/>
        </w:rPr>
        <w:t>no</w:t>
      </w:r>
      <w:r w:rsidR="007C3430" w:rsidRPr="00F14FD6">
        <w:rPr>
          <w:rFonts w:ascii="Calibri" w:eastAsia="Times New Roman" w:hAnsi="Calibri" w:cs="Calibri"/>
          <w:b/>
          <w:sz w:val="28"/>
          <w:szCs w:val="28"/>
        </w:rPr>
        <w:t xml:space="preserve"> Bairro Vila</w:t>
      </w:r>
      <w:r w:rsidR="007C3430">
        <w:rPr>
          <w:rFonts w:ascii="Calibri" w:eastAsia="Times New Roman" w:hAnsi="Calibri" w:cs="Calibri"/>
          <w:sz w:val="28"/>
          <w:szCs w:val="28"/>
        </w:rPr>
        <w:t xml:space="preserve"> </w:t>
      </w:r>
      <w:r w:rsidR="007C3430" w:rsidRPr="00F14FD6">
        <w:rPr>
          <w:rFonts w:ascii="Calibri" w:eastAsia="Times New Roman" w:hAnsi="Calibri" w:cs="Calibri"/>
          <w:b/>
          <w:sz w:val="28"/>
          <w:szCs w:val="28"/>
        </w:rPr>
        <w:t>Japão</w:t>
      </w:r>
      <w:r w:rsidR="007C3430">
        <w:rPr>
          <w:rFonts w:ascii="Calibri" w:eastAsia="Times New Roman" w:hAnsi="Calibri" w:cs="Calibri"/>
          <w:sz w:val="28"/>
          <w:szCs w:val="28"/>
        </w:rPr>
        <w:t xml:space="preserve"> neste</w:t>
      </w:r>
      <w:r>
        <w:rPr>
          <w:rFonts w:ascii="Calibri" w:eastAsia="Times New Roman" w:hAnsi="Calibri" w:cs="Calibri"/>
          <w:sz w:val="28"/>
          <w:szCs w:val="28"/>
        </w:rPr>
        <w:t xml:space="preserve"> Município.</w:t>
      </w:r>
    </w:p>
    <w:p w:rsidR="00C94320" w:rsidRPr="005F3BFB" w:rsidRDefault="00C94320" w:rsidP="005F3BFB">
      <w:pPr>
        <w:ind w:firstLine="3402"/>
        <w:jc w:val="both"/>
        <w:rPr>
          <w:rFonts w:eastAsia="Calibri" w:cstheme="minorHAnsi"/>
          <w:sz w:val="26"/>
          <w:szCs w:val="26"/>
        </w:rPr>
      </w:pPr>
      <w:r w:rsidRPr="005F3BFB">
        <w:rPr>
          <w:rFonts w:eastAsia="Calibri" w:cstheme="minorHAnsi"/>
          <w:sz w:val="26"/>
          <w:szCs w:val="26"/>
        </w:rPr>
        <w:t>Considerando</w:t>
      </w:r>
      <w:r w:rsidR="007E1872" w:rsidRPr="005F3BFB">
        <w:rPr>
          <w:rFonts w:eastAsia="Calibri" w:cstheme="minorHAnsi"/>
          <w:sz w:val="26"/>
          <w:szCs w:val="26"/>
        </w:rPr>
        <w:t xml:space="preserve"> a obra do trecho leste do Rodoanel Governador </w:t>
      </w:r>
      <w:proofErr w:type="gramStart"/>
      <w:r w:rsidR="007E1872" w:rsidRPr="005F3BFB">
        <w:rPr>
          <w:rFonts w:eastAsia="Calibri" w:cstheme="minorHAnsi"/>
          <w:sz w:val="26"/>
          <w:szCs w:val="26"/>
        </w:rPr>
        <w:t>Mario Covas realizada</w:t>
      </w:r>
      <w:proofErr w:type="gramEnd"/>
      <w:r w:rsidR="007E1872" w:rsidRPr="005F3BFB">
        <w:rPr>
          <w:rFonts w:eastAsia="Calibri" w:cstheme="minorHAnsi"/>
          <w:sz w:val="26"/>
          <w:szCs w:val="26"/>
        </w:rPr>
        <w:t xml:space="preserve"> pela a empresa SPMAR em nosso Município</w:t>
      </w:r>
      <w:r w:rsidRPr="005F3BFB">
        <w:rPr>
          <w:rFonts w:eastAsia="Calibri" w:cstheme="minorHAnsi"/>
          <w:sz w:val="26"/>
          <w:szCs w:val="26"/>
        </w:rPr>
        <w:t>;</w:t>
      </w:r>
    </w:p>
    <w:p w:rsidR="00C94320" w:rsidRPr="005F3BFB" w:rsidRDefault="00C94320" w:rsidP="005F3BFB">
      <w:pPr>
        <w:ind w:firstLine="3402"/>
        <w:jc w:val="both"/>
        <w:rPr>
          <w:rFonts w:eastAsia="Calibri" w:cstheme="minorHAnsi"/>
          <w:sz w:val="26"/>
          <w:szCs w:val="26"/>
        </w:rPr>
      </w:pPr>
      <w:r w:rsidRPr="005F3BFB">
        <w:rPr>
          <w:rFonts w:eastAsia="Calibri" w:cstheme="minorHAnsi"/>
          <w:sz w:val="26"/>
          <w:szCs w:val="26"/>
        </w:rPr>
        <w:t>Considerando</w:t>
      </w:r>
      <w:r w:rsidR="007E1872" w:rsidRPr="005F3BFB">
        <w:rPr>
          <w:rFonts w:eastAsia="Calibri" w:cstheme="minorHAnsi"/>
          <w:sz w:val="26"/>
          <w:szCs w:val="26"/>
        </w:rPr>
        <w:t xml:space="preserve"> os Bairros atingidos pela obra onde danificaram varias Ruas e Estradas</w:t>
      </w:r>
      <w:r w:rsidR="00455CA1" w:rsidRPr="005F3BFB">
        <w:rPr>
          <w:rFonts w:eastAsia="Calibri" w:cstheme="minorHAnsi"/>
          <w:sz w:val="26"/>
          <w:szCs w:val="26"/>
        </w:rPr>
        <w:t>, principalmente as</w:t>
      </w:r>
      <w:r w:rsidR="00F14FD6" w:rsidRPr="005F3BFB">
        <w:rPr>
          <w:rFonts w:eastAsia="Calibri" w:cstheme="minorHAnsi"/>
          <w:sz w:val="26"/>
          <w:szCs w:val="26"/>
        </w:rPr>
        <w:t xml:space="preserve"> Ruas: Jose Carlos dos Santos, Miguel Correia,</w:t>
      </w:r>
      <w:r w:rsidR="00455CA1" w:rsidRPr="005F3BFB">
        <w:rPr>
          <w:rFonts w:eastAsia="Calibri" w:cstheme="minorHAnsi"/>
          <w:sz w:val="26"/>
          <w:szCs w:val="26"/>
        </w:rPr>
        <w:t xml:space="preserve"> São Jorge,</w:t>
      </w:r>
      <w:r w:rsidR="00F14FD6" w:rsidRPr="005F3BFB">
        <w:rPr>
          <w:rFonts w:eastAsia="Calibri" w:cstheme="minorHAnsi"/>
          <w:sz w:val="26"/>
          <w:szCs w:val="26"/>
        </w:rPr>
        <w:t xml:space="preserve"> São Miguel,</w:t>
      </w:r>
      <w:r w:rsidR="00455CA1" w:rsidRPr="005F3BFB">
        <w:rPr>
          <w:rFonts w:eastAsia="Calibri" w:cstheme="minorHAnsi"/>
          <w:sz w:val="26"/>
          <w:szCs w:val="26"/>
        </w:rPr>
        <w:t xml:space="preserve"> São Roque, </w:t>
      </w:r>
      <w:r w:rsidR="00F14FD6" w:rsidRPr="005F3BFB">
        <w:rPr>
          <w:rFonts w:eastAsia="Calibri" w:cstheme="minorHAnsi"/>
          <w:sz w:val="26"/>
          <w:szCs w:val="26"/>
        </w:rPr>
        <w:t xml:space="preserve">na </w:t>
      </w:r>
      <w:r w:rsidR="00F14FD6" w:rsidRPr="005F3BFB">
        <w:rPr>
          <w:rFonts w:eastAsia="Calibri" w:cstheme="minorHAnsi"/>
          <w:b/>
          <w:sz w:val="26"/>
          <w:szCs w:val="26"/>
        </w:rPr>
        <w:t>Vila Japão</w:t>
      </w:r>
      <w:r w:rsidR="00F14FD6" w:rsidRPr="005F3BFB">
        <w:rPr>
          <w:rFonts w:eastAsia="Calibri" w:cstheme="minorHAnsi"/>
          <w:sz w:val="26"/>
          <w:szCs w:val="26"/>
        </w:rPr>
        <w:t xml:space="preserve"> e no Bairro </w:t>
      </w:r>
      <w:r w:rsidR="00F14FD6" w:rsidRPr="005F3BFB">
        <w:rPr>
          <w:rFonts w:eastAsia="Calibri" w:cstheme="minorHAnsi"/>
          <w:b/>
          <w:sz w:val="26"/>
          <w:szCs w:val="26"/>
        </w:rPr>
        <w:t>Campo da Venda</w:t>
      </w:r>
      <w:r w:rsidR="00F14FD6" w:rsidRPr="005F3BFB">
        <w:rPr>
          <w:rFonts w:eastAsia="Calibri" w:cstheme="minorHAnsi"/>
          <w:sz w:val="26"/>
          <w:szCs w:val="26"/>
        </w:rPr>
        <w:t xml:space="preserve"> as Ruas Manoel Barbosa de Moraes, São </w:t>
      </w:r>
      <w:r w:rsidR="003729FB" w:rsidRPr="005F3BFB">
        <w:rPr>
          <w:rFonts w:eastAsia="Calibri" w:cstheme="minorHAnsi"/>
          <w:sz w:val="26"/>
          <w:szCs w:val="26"/>
        </w:rPr>
        <w:t xml:space="preserve">João, </w:t>
      </w:r>
      <w:r w:rsidR="00F14FD6" w:rsidRPr="005F3BFB">
        <w:rPr>
          <w:rFonts w:eastAsia="Calibri" w:cstheme="minorHAnsi"/>
          <w:sz w:val="26"/>
          <w:szCs w:val="26"/>
        </w:rPr>
        <w:t>São Bento e Estrada Santa Izabel</w:t>
      </w:r>
      <w:r w:rsidRPr="005F3BFB">
        <w:rPr>
          <w:rFonts w:eastAsia="Calibri" w:cstheme="minorHAnsi"/>
          <w:sz w:val="26"/>
          <w:szCs w:val="26"/>
        </w:rPr>
        <w:t>;</w:t>
      </w:r>
    </w:p>
    <w:p w:rsidR="005E3FEE" w:rsidRPr="005F3BFB" w:rsidRDefault="005E3FEE" w:rsidP="005F3BFB">
      <w:pPr>
        <w:ind w:firstLine="3402"/>
        <w:jc w:val="both"/>
        <w:rPr>
          <w:rFonts w:eastAsia="Calibri" w:cstheme="minorHAnsi"/>
          <w:sz w:val="26"/>
          <w:szCs w:val="26"/>
        </w:rPr>
      </w:pPr>
      <w:r w:rsidRPr="005F3BFB">
        <w:rPr>
          <w:rFonts w:eastAsia="Calibri" w:cstheme="minorHAnsi"/>
          <w:sz w:val="26"/>
          <w:szCs w:val="26"/>
        </w:rPr>
        <w:t>Considerando a falta de iluminação principalmente nos cruzamentos das Estradas do Corredor</w:t>
      </w:r>
      <w:r w:rsidR="00472DFB" w:rsidRPr="005F3BFB">
        <w:rPr>
          <w:rFonts w:eastAsia="Calibri" w:cstheme="minorHAnsi"/>
          <w:sz w:val="26"/>
          <w:szCs w:val="26"/>
        </w:rPr>
        <w:t xml:space="preserve"> e Santa Isabel que dificultam</w:t>
      </w:r>
      <w:r w:rsidRPr="005F3BFB">
        <w:rPr>
          <w:rFonts w:eastAsia="Calibri" w:cstheme="minorHAnsi"/>
          <w:sz w:val="26"/>
          <w:szCs w:val="26"/>
        </w:rPr>
        <w:t xml:space="preserve"> ainda mais a vida dos motoristas e pedestres que por ali passam;</w:t>
      </w:r>
    </w:p>
    <w:p w:rsidR="00DE35B1" w:rsidRPr="005F3BFB" w:rsidRDefault="00C94320" w:rsidP="005F3BFB">
      <w:pPr>
        <w:ind w:firstLine="3402"/>
        <w:jc w:val="both"/>
        <w:rPr>
          <w:rFonts w:eastAsia="Calibri" w:cstheme="minorHAnsi"/>
          <w:sz w:val="26"/>
          <w:szCs w:val="26"/>
        </w:rPr>
      </w:pPr>
      <w:r w:rsidRPr="005F3BFB">
        <w:rPr>
          <w:rFonts w:eastAsia="Calibri" w:cstheme="minorHAnsi"/>
          <w:sz w:val="26"/>
          <w:szCs w:val="26"/>
        </w:rPr>
        <w:t>Considerando as várias reclamações</w:t>
      </w:r>
      <w:r w:rsidR="004F43A5" w:rsidRPr="005F3BFB">
        <w:rPr>
          <w:rFonts w:eastAsia="Calibri" w:cstheme="minorHAnsi"/>
          <w:sz w:val="26"/>
          <w:szCs w:val="26"/>
        </w:rPr>
        <w:t xml:space="preserve"> verbais</w:t>
      </w:r>
      <w:r w:rsidRPr="005F3BFB">
        <w:rPr>
          <w:rFonts w:eastAsia="Calibri" w:cstheme="minorHAnsi"/>
          <w:sz w:val="26"/>
          <w:szCs w:val="26"/>
        </w:rPr>
        <w:t xml:space="preserve"> que </w:t>
      </w:r>
      <w:proofErr w:type="gramStart"/>
      <w:r w:rsidRPr="005F3BFB">
        <w:rPr>
          <w:rFonts w:eastAsia="Calibri" w:cstheme="minorHAnsi"/>
          <w:sz w:val="26"/>
          <w:szCs w:val="26"/>
        </w:rPr>
        <w:t>está Vereadora</w:t>
      </w:r>
      <w:proofErr w:type="gramEnd"/>
      <w:r w:rsidRPr="005F3BFB">
        <w:rPr>
          <w:rFonts w:eastAsia="Calibri" w:cstheme="minorHAnsi"/>
          <w:sz w:val="26"/>
          <w:szCs w:val="26"/>
        </w:rPr>
        <w:t xml:space="preserve"> vem recebendo</w:t>
      </w:r>
      <w:r w:rsidR="004F43A5" w:rsidRPr="005F3BFB">
        <w:rPr>
          <w:rFonts w:eastAsia="Calibri" w:cstheme="minorHAnsi"/>
          <w:sz w:val="26"/>
          <w:szCs w:val="26"/>
        </w:rPr>
        <w:t xml:space="preserve"> principalmente dos moradores dos</w:t>
      </w:r>
      <w:r w:rsidR="007E1872" w:rsidRPr="005F3BFB">
        <w:rPr>
          <w:rFonts w:eastAsia="Calibri" w:cstheme="minorHAnsi"/>
          <w:sz w:val="26"/>
          <w:szCs w:val="26"/>
        </w:rPr>
        <w:t xml:space="preserve"> Bairros</w:t>
      </w:r>
      <w:r w:rsidR="004F43A5" w:rsidRPr="005F3BFB">
        <w:rPr>
          <w:rFonts w:eastAsia="Calibri" w:cstheme="minorHAnsi"/>
          <w:sz w:val="26"/>
          <w:szCs w:val="26"/>
        </w:rPr>
        <w:t xml:space="preserve"> </w:t>
      </w:r>
      <w:r w:rsidR="007E1872" w:rsidRPr="005F3BFB">
        <w:rPr>
          <w:rFonts w:eastAsia="Calibri" w:cstheme="minorHAnsi"/>
          <w:sz w:val="26"/>
          <w:szCs w:val="26"/>
        </w:rPr>
        <w:t>Campo da Venda, Jardim Viana, Jardim Paineira, Jardim São Jerônimo, Jardim São Manoel, Jardim Itaquá</w:t>
      </w:r>
      <w:r w:rsidR="007C3430" w:rsidRPr="005F3BFB">
        <w:rPr>
          <w:rFonts w:eastAsia="Calibri" w:cstheme="minorHAnsi"/>
          <w:sz w:val="26"/>
          <w:szCs w:val="26"/>
        </w:rPr>
        <w:t>, principalmente dos moradores da Vila Japão</w:t>
      </w:r>
      <w:r w:rsidR="007E1872" w:rsidRPr="005F3BFB">
        <w:rPr>
          <w:rFonts w:eastAsia="Calibri" w:cstheme="minorHAnsi"/>
          <w:sz w:val="26"/>
          <w:szCs w:val="26"/>
        </w:rPr>
        <w:t xml:space="preserve"> </w:t>
      </w:r>
      <w:r w:rsidRPr="005F3BFB">
        <w:rPr>
          <w:rFonts w:eastAsia="Calibri" w:cstheme="minorHAnsi"/>
          <w:sz w:val="26"/>
          <w:szCs w:val="26"/>
        </w:rPr>
        <w:t>a respeito da</w:t>
      </w:r>
      <w:r w:rsidR="007E1872" w:rsidRPr="005F3BFB">
        <w:rPr>
          <w:rFonts w:eastAsia="Calibri" w:cstheme="minorHAnsi"/>
          <w:sz w:val="26"/>
          <w:szCs w:val="26"/>
        </w:rPr>
        <w:t xml:space="preserve"> solução deste </w:t>
      </w:r>
      <w:r w:rsidR="00AA6FC6" w:rsidRPr="005F3BFB">
        <w:rPr>
          <w:rFonts w:eastAsia="Calibri" w:cstheme="minorHAnsi"/>
          <w:sz w:val="26"/>
          <w:szCs w:val="26"/>
        </w:rPr>
        <w:t>transtorno</w:t>
      </w:r>
      <w:r w:rsidRPr="005F3BFB">
        <w:rPr>
          <w:rFonts w:eastAsia="Calibri" w:cstheme="minorHAnsi"/>
          <w:sz w:val="26"/>
          <w:szCs w:val="26"/>
        </w:rPr>
        <w:t>;</w:t>
      </w:r>
    </w:p>
    <w:p w:rsidR="00DE35B1" w:rsidRPr="005F3BFB" w:rsidRDefault="007C3430" w:rsidP="005F3BFB">
      <w:pPr>
        <w:ind w:firstLine="3402"/>
        <w:jc w:val="both"/>
        <w:rPr>
          <w:rFonts w:eastAsia="Calibri" w:cstheme="minorHAnsi"/>
          <w:sz w:val="26"/>
          <w:szCs w:val="26"/>
        </w:rPr>
      </w:pPr>
      <w:r w:rsidRPr="005F3BFB">
        <w:rPr>
          <w:rFonts w:eastAsia="Calibri" w:cstheme="minorHAnsi"/>
          <w:sz w:val="26"/>
          <w:szCs w:val="26"/>
        </w:rPr>
        <w:t>Considerando que</w:t>
      </w:r>
      <w:r w:rsidR="00265BA0" w:rsidRPr="005F3BFB">
        <w:rPr>
          <w:rFonts w:eastAsia="Calibri" w:cstheme="minorHAnsi"/>
          <w:sz w:val="26"/>
          <w:szCs w:val="26"/>
        </w:rPr>
        <w:t xml:space="preserve"> </w:t>
      </w:r>
      <w:r w:rsidR="00DE35B1" w:rsidRPr="005F3BFB">
        <w:rPr>
          <w:rFonts w:eastAsia="Calibri" w:cstheme="minorHAnsi"/>
          <w:sz w:val="26"/>
          <w:szCs w:val="26"/>
        </w:rPr>
        <w:t>no dia</w:t>
      </w:r>
      <w:r w:rsidR="003729FB" w:rsidRPr="005F3BFB">
        <w:rPr>
          <w:rFonts w:eastAsia="Calibri" w:cstheme="minorHAnsi"/>
          <w:sz w:val="26"/>
          <w:szCs w:val="26"/>
        </w:rPr>
        <w:t xml:space="preserve"> 14</w:t>
      </w:r>
      <w:r w:rsidR="00DE35B1" w:rsidRPr="005F3BFB">
        <w:rPr>
          <w:rFonts w:eastAsia="Calibri" w:cstheme="minorHAnsi"/>
          <w:sz w:val="26"/>
          <w:szCs w:val="26"/>
        </w:rPr>
        <w:t xml:space="preserve"> de</w:t>
      </w:r>
      <w:r w:rsidR="003729FB" w:rsidRPr="005F3BFB">
        <w:rPr>
          <w:rFonts w:eastAsia="Calibri" w:cstheme="minorHAnsi"/>
          <w:sz w:val="26"/>
          <w:szCs w:val="26"/>
        </w:rPr>
        <w:t xml:space="preserve"> agosto </w:t>
      </w:r>
      <w:r w:rsidR="00DE35B1" w:rsidRPr="005F3BFB">
        <w:rPr>
          <w:rFonts w:eastAsia="Calibri" w:cstheme="minorHAnsi"/>
          <w:sz w:val="26"/>
          <w:szCs w:val="26"/>
        </w:rPr>
        <w:t>de 2015, ocorreu reunião nas dependências da ARTESP com a presença desta Vereadora, Secretária de Governo e o Secretário de</w:t>
      </w:r>
      <w:r w:rsidR="003729FB" w:rsidRPr="005F3BFB">
        <w:rPr>
          <w:rFonts w:eastAsia="Calibri" w:cstheme="minorHAnsi"/>
          <w:sz w:val="26"/>
          <w:szCs w:val="26"/>
        </w:rPr>
        <w:t xml:space="preserve"> </w:t>
      </w:r>
      <w:r w:rsidR="00DE35B1" w:rsidRPr="005F3BFB">
        <w:rPr>
          <w:rFonts w:eastAsia="Calibri" w:cstheme="minorHAnsi"/>
          <w:sz w:val="26"/>
          <w:szCs w:val="26"/>
        </w:rPr>
        <w:t xml:space="preserve">Obras deste Município, Deputado Estevam Galvão, Prefeitos dos </w:t>
      </w:r>
      <w:r w:rsidR="003729FB" w:rsidRPr="005F3BFB">
        <w:rPr>
          <w:rFonts w:eastAsia="Calibri" w:cstheme="minorHAnsi"/>
          <w:sz w:val="26"/>
          <w:szCs w:val="26"/>
        </w:rPr>
        <w:t>Municípios</w:t>
      </w:r>
      <w:r w:rsidR="00DE35B1" w:rsidRPr="005F3BFB">
        <w:rPr>
          <w:rFonts w:eastAsia="Calibri" w:cstheme="minorHAnsi"/>
          <w:sz w:val="26"/>
          <w:szCs w:val="26"/>
        </w:rPr>
        <w:t xml:space="preserve"> de Poá, Suzano, entre outros técnicos;</w:t>
      </w:r>
    </w:p>
    <w:p w:rsidR="00DE35B1" w:rsidRPr="005F3BFB" w:rsidRDefault="005F3BFB" w:rsidP="005F3BFB">
      <w:pPr>
        <w:ind w:firstLine="3402"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C</w:t>
      </w:r>
      <w:r w:rsidR="00DE35B1" w:rsidRPr="005F3BFB">
        <w:rPr>
          <w:rFonts w:eastAsia="Calibri" w:cstheme="minorHAnsi"/>
          <w:sz w:val="26"/>
          <w:szCs w:val="26"/>
        </w:rPr>
        <w:t>onsiderando</w:t>
      </w:r>
      <w:r w:rsidR="003729FB" w:rsidRPr="005F3BFB">
        <w:rPr>
          <w:rFonts w:eastAsia="Calibri" w:cstheme="minorHAnsi"/>
          <w:sz w:val="26"/>
          <w:szCs w:val="26"/>
        </w:rPr>
        <w:t xml:space="preserve"> finalmente</w:t>
      </w:r>
      <w:r w:rsidR="00DE35B1" w:rsidRPr="005F3BFB">
        <w:rPr>
          <w:rFonts w:eastAsia="Calibri" w:cstheme="minorHAnsi"/>
          <w:sz w:val="26"/>
          <w:szCs w:val="26"/>
        </w:rPr>
        <w:t xml:space="preserve"> que foi discutido e apresentado por este </w:t>
      </w:r>
      <w:r w:rsidR="003729FB" w:rsidRPr="005F3BFB">
        <w:rPr>
          <w:rFonts w:eastAsia="Calibri" w:cstheme="minorHAnsi"/>
          <w:sz w:val="26"/>
          <w:szCs w:val="26"/>
        </w:rPr>
        <w:t xml:space="preserve">Município </w:t>
      </w:r>
      <w:r w:rsidR="00DE35B1" w:rsidRPr="005F3BFB">
        <w:rPr>
          <w:rFonts w:eastAsia="Calibri" w:cstheme="minorHAnsi"/>
          <w:sz w:val="26"/>
          <w:szCs w:val="26"/>
        </w:rPr>
        <w:t>o Projeto de Revitalização das áreas degradadas, onde ficou decidido que seria o embrião desta obra;</w:t>
      </w:r>
    </w:p>
    <w:p w:rsidR="00DE35B1" w:rsidRPr="003729FB" w:rsidRDefault="00DE35B1" w:rsidP="00DE35B1">
      <w:pPr>
        <w:jc w:val="both"/>
        <w:rPr>
          <w:rFonts w:eastAsia="Calibri" w:cstheme="minorHAnsi"/>
          <w:sz w:val="24"/>
          <w:szCs w:val="24"/>
        </w:rPr>
      </w:pPr>
      <w:r w:rsidRPr="003729FB">
        <w:rPr>
          <w:rFonts w:eastAsia="Calibri" w:cstheme="minorHAnsi"/>
          <w:sz w:val="24"/>
          <w:szCs w:val="24"/>
        </w:rPr>
        <w:tab/>
      </w:r>
      <w:r w:rsidRPr="003729FB">
        <w:rPr>
          <w:rFonts w:eastAsia="Calibri" w:cstheme="minorHAnsi"/>
          <w:sz w:val="24"/>
          <w:szCs w:val="24"/>
        </w:rPr>
        <w:tab/>
      </w:r>
      <w:r w:rsidRPr="003729FB">
        <w:rPr>
          <w:rFonts w:eastAsia="Calibri" w:cstheme="minorHAnsi"/>
          <w:sz w:val="24"/>
          <w:szCs w:val="24"/>
        </w:rPr>
        <w:tab/>
      </w:r>
      <w:r w:rsidRPr="003729FB">
        <w:rPr>
          <w:rFonts w:eastAsia="Calibri" w:cstheme="minorHAnsi"/>
          <w:sz w:val="24"/>
          <w:szCs w:val="24"/>
        </w:rPr>
        <w:tab/>
        <w:t xml:space="preserve"> </w:t>
      </w:r>
    </w:p>
    <w:p w:rsidR="005F3BFB" w:rsidRDefault="005F3BFB" w:rsidP="0076746B">
      <w:pPr>
        <w:jc w:val="both"/>
        <w:rPr>
          <w:rFonts w:eastAsia="Calibri" w:cstheme="minorHAnsi"/>
          <w:sz w:val="24"/>
          <w:szCs w:val="24"/>
        </w:rPr>
      </w:pPr>
    </w:p>
    <w:p w:rsidR="0076746B" w:rsidRPr="003729FB" w:rsidRDefault="00B56278" w:rsidP="0076746B">
      <w:pPr>
        <w:jc w:val="both"/>
        <w:rPr>
          <w:rFonts w:eastAsia="Calibri" w:cstheme="minorHAnsi"/>
          <w:sz w:val="24"/>
          <w:szCs w:val="24"/>
        </w:rPr>
      </w:pPr>
      <w:r w:rsidRPr="003729FB">
        <w:rPr>
          <w:rFonts w:eastAsia="Calibri" w:cstheme="minorHAnsi"/>
          <w:sz w:val="24"/>
          <w:szCs w:val="24"/>
        </w:rPr>
        <w:t xml:space="preserve">                               </w:t>
      </w:r>
      <w:r w:rsidR="003729FB">
        <w:rPr>
          <w:rFonts w:eastAsia="Calibri" w:cstheme="minorHAnsi"/>
          <w:sz w:val="24"/>
          <w:szCs w:val="24"/>
        </w:rPr>
        <w:t xml:space="preserve">                             </w:t>
      </w:r>
      <w:r w:rsidRPr="003729FB">
        <w:rPr>
          <w:rFonts w:eastAsia="Calibri" w:cstheme="minorHAnsi"/>
          <w:sz w:val="24"/>
          <w:szCs w:val="24"/>
        </w:rPr>
        <w:t xml:space="preserve">Requeiro </w:t>
      </w:r>
      <w:r w:rsidR="005F3BFB">
        <w:rPr>
          <w:rFonts w:eastAsia="Calibri" w:cstheme="minorHAnsi"/>
          <w:sz w:val="24"/>
          <w:szCs w:val="24"/>
        </w:rPr>
        <w:t>à</w:t>
      </w:r>
      <w:r w:rsidRPr="003729FB">
        <w:rPr>
          <w:rFonts w:eastAsia="Calibri" w:cstheme="minorHAnsi"/>
          <w:sz w:val="24"/>
          <w:szCs w:val="24"/>
        </w:rPr>
        <w:t xml:space="preserve"> </w:t>
      </w:r>
      <w:r w:rsidR="005F3BFB">
        <w:rPr>
          <w:rFonts w:eastAsia="Calibri" w:cstheme="minorHAnsi"/>
          <w:sz w:val="24"/>
          <w:szCs w:val="24"/>
        </w:rPr>
        <w:t>M</w:t>
      </w:r>
      <w:r w:rsidRPr="003729FB">
        <w:rPr>
          <w:rFonts w:eastAsia="Calibri" w:cstheme="minorHAnsi"/>
          <w:sz w:val="24"/>
          <w:szCs w:val="24"/>
        </w:rPr>
        <w:t xml:space="preserve">esa, observadas as formalidades </w:t>
      </w:r>
      <w:r w:rsidR="00DB2829" w:rsidRPr="003729FB">
        <w:rPr>
          <w:rFonts w:eastAsia="Calibri" w:cstheme="minorHAnsi"/>
          <w:sz w:val="24"/>
          <w:szCs w:val="24"/>
        </w:rPr>
        <w:t xml:space="preserve">regimentais para que seja </w:t>
      </w:r>
      <w:r w:rsidR="00607BE3" w:rsidRPr="003729FB">
        <w:rPr>
          <w:rFonts w:eastAsia="Calibri" w:cstheme="minorHAnsi"/>
          <w:sz w:val="24"/>
          <w:szCs w:val="24"/>
        </w:rPr>
        <w:t>oficiado o Governador do Estado,</w:t>
      </w:r>
      <w:r w:rsidRPr="003729FB">
        <w:rPr>
          <w:rFonts w:eastAsia="Calibri" w:cstheme="minorHAnsi"/>
          <w:sz w:val="24"/>
          <w:szCs w:val="24"/>
        </w:rPr>
        <w:t xml:space="preserve"> a </w:t>
      </w:r>
      <w:r w:rsidR="00DB2829" w:rsidRPr="003729FB">
        <w:rPr>
          <w:rFonts w:eastAsia="Calibri" w:cstheme="minorHAnsi"/>
          <w:sz w:val="24"/>
          <w:szCs w:val="24"/>
        </w:rPr>
        <w:t>Concessionária</w:t>
      </w:r>
      <w:r w:rsidRPr="003729FB">
        <w:rPr>
          <w:rFonts w:eastAsia="Calibri" w:cstheme="minorHAnsi"/>
          <w:sz w:val="24"/>
          <w:szCs w:val="24"/>
        </w:rPr>
        <w:t xml:space="preserve"> SPMAR, A Agencia de </w:t>
      </w:r>
      <w:bookmarkStart w:id="0" w:name="_GoBack"/>
      <w:r w:rsidRPr="003729FB">
        <w:rPr>
          <w:rFonts w:eastAsia="Calibri" w:cstheme="minorHAnsi"/>
          <w:sz w:val="24"/>
          <w:szCs w:val="24"/>
        </w:rPr>
        <w:t>T</w:t>
      </w:r>
      <w:bookmarkEnd w:id="0"/>
      <w:r w:rsidRPr="003729FB">
        <w:rPr>
          <w:rFonts w:eastAsia="Calibri" w:cstheme="minorHAnsi"/>
          <w:sz w:val="24"/>
          <w:szCs w:val="24"/>
        </w:rPr>
        <w:t xml:space="preserve">ransporte do Estado de São Paulo – ARTESP </w:t>
      </w:r>
      <w:r w:rsidR="00F14FD6" w:rsidRPr="003729FB">
        <w:rPr>
          <w:rFonts w:eastAsia="Calibri" w:cstheme="minorHAnsi"/>
          <w:sz w:val="24"/>
          <w:szCs w:val="24"/>
        </w:rPr>
        <w:t xml:space="preserve">e ao Ministério Público </w:t>
      </w:r>
      <w:r w:rsidR="00222A9F" w:rsidRPr="003729FB">
        <w:rPr>
          <w:rFonts w:eastAsia="Calibri" w:cstheme="minorHAnsi"/>
          <w:sz w:val="24"/>
          <w:szCs w:val="24"/>
        </w:rPr>
        <w:t xml:space="preserve">do Estado de São Paulo </w:t>
      </w:r>
      <w:r w:rsidRPr="003729FB">
        <w:rPr>
          <w:rFonts w:eastAsia="Calibri" w:cstheme="minorHAnsi"/>
          <w:sz w:val="24"/>
          <w:szCs w:val="24"/>
        </w:rPr>
        <w:t>para que informe a esta Casa de Leis, dentro do prazo legal o que segue:</w:t>
      </w:r>
    </w:p>
    <w:p w:rsidR="0076746B" w:rsidRPr="003729FB" w:rsidRDefault="0076746B" w:rsidP="00C94320">
      <w:pPr>
        <w:jc w:val="both"/>
        <w:rPr>
          <w:rFonts w:eastAsia="Calibri" w:cstheme="minorHAnsi"/>
          <w:sz w:val="24"/>
          <w:szCs w:val="24"/>
        </w:rPr>
      </w:pPr>
      <w:r w:rsidRPr="003729FB">
        <w:rPr>
          <w:rFonts w:eastAsia="Calibri" w:cstheme="minorHAnsi"/>
          <w:sz w:val="24"/>
          <w:szCs w:val="24"/>
        </w:rPr>
        <w:t xml:space="preserve">1 – quando será </w:t>
      </w:r>
      <w:r w:rsidR="003729FB" w:rsidRPr="003729FB">
        <w:rPr>
          <w:rFonts w:eastAsia="Calibri" w:cstheme="minorHAnsi"/>
          <w:sz w:val="24"/>
          <w:szCs w:val="24"/>
        </w:rPr>
        <w:t>recuperada</w:t>
      </w:r>
      <w:r w:rsidRPr="003729FB">
        <w:rPr>
          <w:rFonts w:eastAsia="Calibri" w:cstheme="minorHAnsi"/>
          <w:sz w:val="24"/>
          <w:szCs w:val="24"/>
        </w:rPr>
        <w:t xml:space="preserve"> a área danificada pela construção do Rodoanel?</w:t>
      </w:r>
    </w:p>
    <w:p w:rsidR="0076746B" w:rsidRPr="003729FB" w:rsidRDefault="0076746B" w:rsidP="00C94320">
      <w:pPr>
        <w:jc w:val="both"/>
        <w:rPr>
          <w:rFonts w:eastAsia="Calibri" w:cstheme="minorHAnsi"/>
          <w:sz w:val="24"/>
          <w:szCs w:val="24"/>
        </w:rPr>
      </w:pPr>
      <w:r w:rsidRPr="003729FB">
        <w:rPr>
          <w:rFonts w:eastAsia="Calibri" w:cstheme="minorHAnsi"/>
          <w:sz w:val="24"/>
          <w:szCs w:val="24"/>
        </w:rPr>
        <w:t xml:space="preserve">2 – referente ao projeto entregue por este município, qual o parecer? </w:t>
      </w:r>
    </w:p>
    <w:p w:rsidR="005C3A0C" w:rsidRPr="003729FB" w:rsidRDefault="003729FB" w:rsidP="00C94320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76746B" w:rsidRPr="003729FB">
        <w:rPr>
          <w:rFonts w:eastAsia="Calibri" w:cstheme="minorHAnsi"/>
          <w:sz w:val="24"/>
          <w:szCs w:val="24"/>
        </w:rPr>
        <w:t xml:space="preserve"> </w:t>
      </w:r>
      <w:r w:rsidRPr="003729FB">
        <w:rPr>
          <w:rFonts w:eastAsia="Calibri" w:cstheme="minorHAnsi"/>
          <w:sz w:val="24"/>
          <w:szCs w:val="24"/>
        </w:rPr>
        <w:t>- qual</w:t>
      </w:r>
      <w:r w:rsidR="005C3A0C" w:rsidRPr="003729FB">
        <w:rPr>
          <w:rFonts w:eastAsia="Calibri" w:cstheme="minorHAnsi"/>
          <w:sz w:val="24"/>
          <w:szCs w:val="24"/>
        </w:rPr>
        <w:t xml:space="preserve"> </w:t>
      </w:r>
      <w:r w:rsidR="00271CB8" w:rsidRPr="003729FB">
        <w:rPr>
          <w:rFonts w:eastAsia="Calibri" w:cstheme="minorHAnsi"/>
          <w:sz w:val="24"/>
          <w:szCs w:val="24"/>
        </w:rPr>
        <w:t>o prazo previsto para refazer a pavimentação asfáltica danificada n</w:t>
      </w:r>
      <w:r w:rsidR="005C3A0C" w:rsidRPr="003729FB">
        <w:rPr>
          <w:rFonts w:eastAsia="Calibri" w:cstheme="minorHAnsi"/>
          <w:sz w:val="24"/>
          <w:szCs w:val="24"/>
        </w:rPr>
        <w:t>as ruas do bairro Vila Japão e Campo da Venda;</w:t>
      </w:r>
    </w:p>
    <w:p w:rsidR="006503C4" w:rsidRPr="003729FB" w:rsidRDefault="003729FB" w:rsidP="00C94320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</w:t>
      </w:r>
      <w:r w:rsidR="006503C4" w:rsidRPr="003729FB">
        <w:rPr>
          <w:rFonts w:eastAsia="Calibri" w:cstheme="minorHAnsi"/>
          <w:sz w:val="24"/>
          <w:szCs w:val="24"/>
        </w:rPr>
        <w:t xml:space="preserve"> - qual tempo previsto para que a ARTESP recupere as áreas degradadas pelas obras do Rodoanel que tanto prejudicam os mo</w:t>
      </w:r>
      <w:r w:rsidR="0076746B" w:rsidRPr="003729FB">
        <w:rPr>
          <w:rFonts w:eastAsia="Calibri" w:cstheme="minorHAnsi"/>
          <w:sz w:val="24"/>
          <w:szCs w:val="24"/>
        </w:rPr>
        <w:t>radores</w:t>
      </w:r>
      <w:r w:rsidR="006503C4" w:rsidRPr="003729FB">
        <w:rPr>
          <w:rFonts w:eastAsia="Calibri" w:cstheme="minorHAnsi"/>
          <w:sz w:val="24"/>
          <w:szCs w:val="24"/>
        </w:rPr>
        <w:t>?</w:t>
      </w:r>
    </w:p>
    <w:p w:rsidR="005C3A0C" w:rsidRPr="003729FB" w:rsidRDefault="003729FB" w:rsidP="00C94320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</w:t>
      </w:r>
      <w:r w:rsidR="0076746B" w:rsidRPr="003729FB">
        <w:rPr>
          <w:rFonts w:eastAsia="Calibri" w:cstheme="minorHAnsi"/>
          <w:sz w:val="24"/>
          <w:szCs w:val="24"/>
        </w:rPr>
        <w:t xml:space="preserve"> -</w:t>
      </w:r>
      <w:r w:rsidR="005C3A0C" w:rsidRPr="003729FB">
        <w:rPr>
          <w:rFonts w:eastAsia="Calibri" w:cstheme="minorHAnsi"/>
          <w:sz w:val="24"/>
          <w:szCs w:val="24"/>
        </w:rPr>
        <w:t xml:space="preserve"> será realizado em ba</w:t>
      </w:r>
      <w:r w:rsidR="006503C4" w:rsidRPr="003729FB">
        <w:rPr>
          <w:rFonts w:eastAsia="Calibri" w:cstheme="minorHAnsi"/>
          <w:sz w:val="24"/>
          <w:szCs w:val="24"/>
        </w:rPr>
        <w:t>ixo das c</w:t>
      </w:r>
      <w:r w:rsidR="0076746B" w:rsidRPr="003729FB">
        <w:rPr>
          <w:rFonts w:eastAsia="Calibri" w:cstheme="minorHAnsi"/>
          <w:sz w:val="24"/>
          <w:szCs w:val="24"/>
        </w:rPr>
        <w:t>onstruções do Rodoanel, nas áreas que estão</w:t>
      </w:r>
      <w:r w:rsidR="006503C4" w:rsidRPr="003729FB">
        <w:rPr>
          <w:rFonts w:eastAsia="Calibri" w:cstheme="minorHAnsi"/>
          <w:sz w:val="24"/>
          <w:szCs w:val="24"/>
        </w:rPr>
        <w:t xml:space="preserve"> ab</w:t>
      </w:r>
      <w:r w:rsidR="0076746B" w:rsidRPr="003729FB">
        <w:rPr>
          <w:rFonts w:eastAsia="Calibri" w:cstheme="minorHAnsi"/>
          <w:sz w:val="24"/>
          <w:szCs w:val="24"/>
        </w:rPr>
        <w:t>andonadas algum projeto de</w:t>
      </w:r>
      <w:r w:rsidRPr="003729FB">
        <w:rPr>
          <w:rFonts w:eastAsia="Calibri" w:cstheme="minorHAnsi"/>
          <w:sz w:val="24"/>
          <w:szCs w:val="24"/>
        </w:rPr>
        <w:t xml:space="preserve"> </w:t>
      </w:r>
      <w:r w:rsidR="0076746B" w:rsidRPr="003729FB">
        <w:rPr>
          <w:rFonts w:eastAsia="Calibri" w:cstheme="minorHAnsi"/>
          <w:sz w:val="24"/>
          <w:szCs w:val="24"/>
        </w:rPr>
        <w:t>horta comunitária</w:t>
      </w:r>
      <w:r w:rsidR="006503C4" w:rsidRPr="003729FB">
        <w:rPr>
          <w:rFonts w:eastAsia="Calibri" w:cstheme="minorHAnsi"/>
          <w:sz w:val="24"/>
          <w:szCs w:val="24"/>
        </w:rPr>
        <w:t>?</w:t>
      </w:r>
    </w:p>
    <w:p w:rsidR="006503C4" w:rsidRPr="003729FB" w:rsidRDefault="003729FB" w:rsidP="006503C4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6</w:t>
      </w:r>
      <w:r w:rsidR="00607BE3" w:rsidRPr="003729FB">
        <w:rPr>
          <w:rFonts w:eastAsia="Calibri" w:cstheme="minorHAnsi"/>
          <w:sz w:val="24"/>
          <w:szCs w:val="24"/>
        </w:rPr>
        <w:t xml:space="preserve"> – qual a previsão para recolocar os braços e as lâmpadas nos trechos onde foram retirados para a realização da obr</w:t>
      </w:r>
      <w:r w:rsidR="00271CB8" w:rsidRPr="003729FB">
        <w:rPr>
          <w:rFonts w:eastAsia="Calibri" w:cstheme="minorHAnsi"/>
          <w:sz w:val="24"/>
          <w:szCs w:val="24"/>
        </w:rPr>
        <w:t>a?</w:t>
      </w:r>
    </w:p>
    <w:p w:rsidR="00C94320" w:rsidRPr="003729FB" w:rsidRDefault="00DB2829" w:rsidP="00210352">
      <w:pPr>
        <w:jc w:val="both"/>
        <w:rPr>
          <w:rFonts w:eastAsia="Calibri" w:cstheme="minorHAnsi"/>
          <w:sz w:val="24"/>
          <w:szCs w:val="24"/>
        </w:rPr>
      </w:pPr>
      <w:r w:rsidRPr="003729FB">
        <w:rPr>
          <w:rFonts w:eastAsia="Calibri" w:cstheme="minorHAnsi"/>
          <w:sz w:val="24"/>
          <w:szCs w:val="24"/>
        </w:rPr>
        <w:t xml:space="preserve">                                </w:t>
      </w:r>
      <w:r w:rsidR="003729FB">
        <w:rPr>
          <w:rFonts w:eastAsia="Calibri" w:cstheme="minorHAnsi"/>
          <w:sz w:val="24"/>
          <w:szCs w:val="24"/>
        </w:rPr>
        <w:t xml:space="preserve">                            </w:t>
      </w:r>
      <w:r w:rsidR="00650F74" w:rsidRPr="003729FB">
        <w:rPr>
          <w:rFonts w:eastAsia="Calibri" w:cstheme="minorHAnsi"/>
          <w:sz w:val="24"/>
          <w:szCs w:val="24"/>
        </w:rPr>
        <w:t xml:space="preserve">Requeiro </w:t>
      </w:r>
      <w:r w:rsidR="005F3BFB">
        <w:rPr>
          <w:rFonts w:eastAsia="Calibri" w:cstheme="minorHAnsi"/>
          <w:sz w:val="24"/>
          <w:szCs w:val="24"/>
        </w:rPr>
        <w:t>ainda, com c</w:t>
      </w:r>
      <w:r w:rsidR="005C3A0C" w:rsidRPr="003729FB">
        <w:rPr>
          <w:rFonts w:eastAsia="Calibri" w:cstheme="minorHAnsi"/>
          <w:sz w:val="24"/>
          <w:szCs w:val="24"/>
        </w:rPr>
        <w:t>ó</w:t>
      </w:r>
      <w:r w:rsidR="00650F74" w:rsidRPr="003729FB">
        <w:rPr>
          <w:rFonts w:eastAsia="Calibri" w:cstheme="minorHAnsi"/>
          <w:sz w:val="24"/>
          <w:szCs w:val="24"/>
        </w:rPr>
        <w:t>pia para o Prefeito Municipal de Itaquaqu</w:t>
      </w:r>
      <w:r w:rsidR="00F14FD6" w:rsidRPr="003729FB">
        <w:rPr>
          <w:rFonts w:eastAsia="Calibri" w:cstheme="minorHAnsi"/>
          <w:sz w:val="24"/>
          <w:szCs w:val="24"/>
        </w:rPr>
        <w:t xml:space="preserve">ecetuba Dr. </w:t>
      </w:r>
      <w:proofErr w:type="spellStart"/>
      <w:r w:rsidR="00F14FD6" w:rsidRPr="003729FB">
        <w:rPr>
          <w:rFonts w:eastAsia="Calibri" w:cstheme="minorHAnsi"/>
          <w:sz w:val="24"/>
          <w:szCs w:val="24"/>
        </w:rPr>
        <w:t>Mamoru</w:t>
      </w:r>
      <w:proofErr w:type="spellEnd"/>
      <w:r w:rsidR="00F14FD6" w:rsidRPr="003729FB">
        <w:rPr>
          <w:rFonts w:eastAsia="Calibri" w:cstheme="minorHAnsi"/>
          <w:sz w:val="24"/>
          <w:szCs w:val="24"/>
        </w:rPr>
        <w:t xml:space="preserve"> Nakashima,</w:t>
      </w:r>
      <w:r w:rsidR="005C3A0C" w:rsidRPr="003729FB">
        <w:rPr>
          <w:rFonts w:eastAsia="Calibri" w:cstheme="minorHAnsi"/>
          <w:sz w:val="24"/>
          <w:szCs w:val="24"/>
        </w:rPr>
        <w:t xml:space="preserve"> Secretá</w:t>
      </w:r>
      <w:r w:rsidR="00650F74" w:rsidRPr="003729FB">
        <w:rPr>
          <w:rFonts w:eastAsia="Calibri" w:cstheme="minorHAnsi"/>
          <w:sz w:val="24"/>
          <w:szCs w:val="24"/>
        </w:rPr>
        <w:t xml:space="preserve">rio </w:t>
      </w:r>
      <w:r w:rsidR="005F3BFB">
        <w:rPr>
          <w:rFonts w:eastAsia="Calibri" w:cstheme="minorHAnsi"/>
          <w:sz w:val="24"/>
          <w:szCs w:val="24"/>
        </w:rPr>
        <w:t>Municipal d</w:t>
      </w:r>
      <w:r w:rsidR="00650F74" w:rsidRPr="003729FB">
        <w:rPr>
          <w:rFonts w:eastAsia="Calibri" w:cstheme="minorHAnsi"/>
          <w:sz w:val="24"/>
          <w:szCs w:val="24"/>
        </w:rPr>
        <w:t>e Serv</w:t>
      </w:r>
      <w:r w:rsidR="0085608B" w:rsidRPr="003729FB">
        <w:rPr>
          <w:rFonts w:eastAsia="Calibri" w:cstheme="minorHAnsi"/>
          <w:sz w:val="24"/>
          <w:szCs w:val="24"/>
        </w:rPr>
        <w:t xml:space="preserve">iços Urbanos – Eduardo Akira </w:t>
      </w:r>
      <w:proofErr w:type="spellStart"/>
      <w:r w:rsidR="0085608B" w:rsidRPr="003729FB">
        <w:rPr>
          <w:rFonts w:eastAsia="Calibri" w:cstheme="minorHAnsi"/>
          <w:sz w:val="24"/>
          <w:szCs w:val="24"/>
        </w:rPr>
        <w:t>Kita</w:t>
      </w:r>
      <w:r w:rsidR="00650F74" w:rsidRPr="003729FB">
        <w:rPr>
          <w:rFonts w:eastAsia="Calibri" w:cstheme="minorHAnsi"/>
          <w:sz w:val="24"/>
          <w:szCs w:val="24"/>
        </w:rPr>
        <w:t>kawa</w:t>
      </w:r>
      <w:proofErr w:type="spellEnd"/>
      <w:r w:rsidR="00650F74" w:rsidRPr="003729FB">
        <w:rPr>
          <w:rFonts w:eastAsia="Calibri" w:cstheme="minorHAnsi"/>
          <w:sz w:val="24"/>
          <w:szCs w:val="24"/>
        </w:rPr>
        <w:t xml:space="preserve">, </w:t>
      </w:r>
      <w:r w:rsidR="005F3BFB">
        <w:rPr>
          <w:rFonts w:eastAsia="Calibri" w:cstheme="minorHAnsi"/>
          <w:sz w:val="24"/>
          <w:szCs w:val="24"/>
        </w:rPr>
        <w:t>à</w:t>
      </w:r>
      <w:r w:rsidR="00F14FD6" w:rsidRPr="003729FB">
        <w:rPr>
          <w:rFonts w:eastAsia="Calibri" w:cstheme="minorHAnsi"/>
          <w:sz w:val="24"/>
          <w:szCs w:val="24"/>
        </w:rPr>
        <w:t xml:space="preserve"> Secretária </w:t>
      </w:r>
      <w:r w:rsidR="005F3BFB">
        <w:rPr>
          <w:rFonts w:eastAsia="Calibri" w:cstheme="minorHAnsi"/>
          <w:sz w:val="24"/>
          <w:szCs w:val="24"/>
        </w:rPr>
        <w:t xml:space="preserve">Municipal </w:t>
      </w:r>
      <w:r w:rsidR="00F14FD6" w:rsidRPr="003729FB">
        <w:rPr>
          <w:rFonts w:eastAsia="Calibri" w:cstheme="minorHAnsi"/>
          <w:sz w:val="24"/>
          <w:szCs w:val="24"/>
        </w:rPr>
        <w:t>de Governo</w:t>
      </w:r>
      <w:r w:rsidR="005F3BFB">
        <w:rPr>
          <w:rFonts w:eastAsia="Calibri" w:cstheme="minorHAnsi"/>
          <w:sz w:val="24"/>
          <w:szCs w:val="24"/>
        </w:rPr>
        <w:t xml:space="preserve">, </w:t>
      </w:r>
      <w:r w:rsidR="00F14FD6" w:rsidRPr="003729FB">
        <w:rPr>
          <w:rFonts w:eastAsia="Calibri" w:cstheme="minorHAnsi"/>
          <w:sz w:val="24"/>
          <w:szCs w:val="24"/>
        </w:rPr>
        <w:t xml:space="preserve">Sonia Cristina </w:t>
      </w:r>
      <w:proofErr w:type="spellStart"/>
      <w:r w:rsidR="00F14FD6" w:rsidRPr="003729FB">
        <w:rPr>
          <w:rFonts w:eastAsia="Calibri" w:cstheme="minorHAnsi"/>
          <w:sz w:val="24"/>
          <w:szCs w:val="24"/>
        </w:rPr>
        <w:t>Maziero</w:t>
      </w:r>
      <w:proofErr w:type="spellEnd"/>
      <w:r w:rsidR="0076746B" w:rsidRPr="003729FB">
        <w:rPr>
          <w:rFonts w:eastAsia="Calibri" w:cstheme="minorHAnsi"/>
          <w:sz w:val="24"/>
          <w:szCs w:val="24"/>
        </w:rPr>
        <w:t>,</w:t>
      </w:r>
      <w:r w:rsidR="00F14FD6" w:rsidRPr="003729FB">
        <w:rPr>
          <w:rFonts w:eastAsia="Calibri" w:cstheme="minorHAnsi"/>
          <w:sz w:val="24"/>
          <w:szCs w:val="24"/>
        </w:rPr>
        <w:t xml:space="preserve"> </w:t>
      </w:r>
      <w:r w:rsidR="005F3BFB">
        <w:rPr>
          <w:rFonts w:eastAsia="Calibri" w:cstheme="minorHAnsi"/>
          <w:sz w:val="24"/>
          <w:szCs w:val="24"/>
        </w:rPr>
        <w:t>à</w:t>
      </w:r>
      <w:r w:rsidR="00F14FD6" w:rsidRPr="003729FB">
        <w:rPr>
          <w:rFonts w:eastAsia="Calibri" w:cstheme="minorHAnsi"/>
          <w:sz w:val="24"/>
          <w:szCs w:val="24"/>
        </w:rPr>
        <w:t xml:space="preserve"> Secretária </w:t>
      </w:r>
      <w:r w:rsidR="005F3BFB">
        <w:rPr>
          <w:rFonts w:eastAsia="Calibri" w:cstheme="minorHAnsi"/>
          <w:sz w:val="24"/>
          <w:szCs w:val="24"/>
        </w:rPr>
        <w:t xml:space="preserve">Municipal </w:t>
      </w:r>
      <w:r w:rsidR="00F14FD6" w:rsidRPr="003729FB">
        <w:rPr>
          <w:rFonts w:eastAsia="Calibri" w:cstheme="minorHAnsi"/>
          <w:sz w:val="24"/>
          <w:szCs w:val="24"/>
        </w:rPr>
        <w:t>de Receita</w:t>
      </w:r>
      <w:r w:rsidR="005F3BFB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F14FD6" w:rsidRPr="003729FB">
        <w:rPr>
          <w:rFonts w:eastAsia="Calibri" w:cstheme="minorHAnsi"/>
          <w:sz w:val="24"/>
          <w:szCs w:val="24"/>
        </w:rPr>
        <w:t>Vanusia</w:t>
      </w:r>
      <w:proofErr w:type="spellEnd"/>
      <w:r w:rsidR="00F14FD6" w:rsidRPr="003729FB">
        <w:rPr>
          <w:rFonts w:eastAsia="Calibri" w:cstheme="minorHAnsi"/>
          <w:sz w:val="24"/>
          <w:szCs w:val="24"/>
        </w:rPr>
        <w:t xml:space="preserve"> </w:t>
      </w:r>
      <w:r w:rsidR="005C3A0C" w:rsidRPr="003729FB">
        <w:rPr>
          <w:rFonts w:eastAsia="Calibri" w:cstheme="minorHAnsi"/>
          <w:sz w:val="24"/>
          <w:szCs w:val="24"/>
        </w:rPr>
        <w:t>Fernandes Pereir</w:t>
      </w:r>
      <w:r w:rsidR="003729FB">
        <w:rPr>
          <w:rFonts w:eastAsia="Calibri" w:cstheme="minorHAnsi"/>
          <w:sz w:val="24"/>
          <w:szCs w:val="24"/>
        </w:rPr>
        <w:t>a</w:t>
      </w:r>
      <w:r w:rsidR="00271CB8" w:rsidRPr="003729FB">
        <w:rPr>
          <w:rFonts w:eastAsia="Calibri" w:cstheme="minorHAnsi"/>
          <w:sz w:val="24"/>
          <w:szCs w:val="24"/>
        </w:rPr>
        <w:t xml:space="preserve"> </w:t>
      </w:r>
      <w:r w:rsidR="0076746B" w:rsidRPr="003729FB">
        <w:rPr>
          <w:rFonts w:eastAsia="Calibri" w:cstheme="minorHAnsi"/>
          <w:sz w:val="24"/>
          <w:szCs w:val="24"/>
        </w:rPr>
        <w:t xml:space="preserve">e o Secretário </w:t>
      </w:r>
      <w:r w:rsidR="005F3BFB">
        <w:rPr>
          <w:rFonts w:eastAsia="Calibri" w:cstheme="minorHAnsi"/>
          <w:sz w:val="24"/>
          <w:szCs w:val="24"/>
        </w:rPr>
        <w:t xml:space="preserve">Municipal </w:t>
      </w:r>
      <w:r w:rsidR="0076746B" w:rsidRPr="003729FB">
        <w:rPr>
          <w:rFonts w:eastAsia="Calibri" w:cstheme="minorHAnsi"/>
          <w:sz w:val="24"/>
          <w:szCs w:val="24"/>
        </w:rPr>
        <w:t>de Obras Roberto Kimura</w:t>
      </w:r>
      <w:r w:rsidR="005F3BFB">
        <w:rPr>
          <w:rFonts w:eastAsia="Calibri" w:cstheme="minorHAnsi"/>
          <w:sz w:val="24"/>
          <w:szCs w:val="24"/>
        </w:rPr>
        <w:t>,</w:t>
      </w:r>
      <w:r w:rsidR="0076746B" w:rsidRPr="003729FB">
        <w:rPr>
          <w:rFonts w:eastAsia="Calibri" w:cstheme="minorHAnsi"/>
          <w:sz w:val="24"/>
          <w:szCs w:val="24"/>
        </w:rPr>
        <w:t xml:space="preserve"> para ciência e manifestação.</w:t>
      </w:r>
    </w:p>
    <w:p w:rsidR="0076746B" w:rsidRPr="003729FB" w:rsidRDefault="00271CB8" w:rsidP="00271CB8">
      <w:pPr>
        <w:jc w:val="center"/>
        <w:rPr>
          <w:rFonts w:eastAsia="Times New Roman" w:cstheme="minorHAnsi"/>
          <w:sz w:val="24"/>
          <w:szCs w:val="24"/>
        </w:rPr>
      </w:pPr>
      <w:r w:rsidRPr="003729FB">
        <w:rPr>
          <w:rFonts w:eastAsia="Times New Roman" w:cstheme="minorHAnsi"/>
          <w:sz w:val="24"/>
          <w:szCs w:val="24"/>
        </w:rPr>
        <w:t xml:space="preserve">                       </w:t>
      </w:r>
      <w:r w:rsidR="0076746B" w:rsidRPr="003729FB">
        <w:rPr>
          <w:rFonts w:eastAsia="Times New Roman" w:cstheme="minorHAnsi"/>
          <w:sz w:val="24"/>
          <w:szCs w:val="24"/>
        </w:rPr>
        <w:t xml:space="preserve">                             </w:t>
      </w:r>
      <w:r w:rsidR="00C94320" w:rsidRPr="003729FB">
        <w:rPr>
          <w:rFonts w:eastAsia="Times New Roman" w:cstheme="minorHAnsi"/>
          <w:sz w:val="24"/>
          <w:szCs w:val="24"/>
        </w:rPr>
        <w:t xml:space="preserve">Plenário Vereador Mauricio Alves </w:t>
      </w:r>
      <w:r w:rsidR="00DB2829" w:rsidRPr="003729FB">
        <w:rPr>
          <w:rFonts w:eastAsia="Times New Roman" w:cstheme="minorHAnsi"/>
          <w:sz w:val="24"/>
          <w:szCs w:val="24"/>
        </w:rPr>
        <w:t xml:space="preserve">Braz, </w:t>
      </w:r>
      <w:r w:rsidR="0076746B" w:rsidRPr="003729FB">
        <w:rPr>
          <w:rFonts w:eastAsia="Times New Roman" w:cstheme="minorHAnsi"/>
          <w:sz w:val="24"/>
          <w:szCs w:val="24"/>
        </w:rPr>
        <w:t>15</w:t>
      </w:r>
      <w:r w:rsidR="00C94320" w:rsidRPr="003729FB">
        <w:rPr>
          <w:rFonts w:eastAsia="Times New Roman" w:cstheme="minorHAnsi"/>
          <w:sz w:val="24"/>
          <w:szCs w:val="24"/>
        </w:rPr>
        <w:t xml:space="preserve"> de </w:t>
      </w:r>
      <w:r w:rsidR="0076746B" w:rsidRPr="003729FB">
        <w:rPr>
          <w:rFonts w:eastAsia="Times New Roman" w:cstheme="minorHAnsi"/>
          <w:sz w:val="24"/>
          <w:szCs w:val="24"/>
        </w:rPr>
        <w:t>Agosto de 2016</w:t>
      </w:r>
      <w:r w:rsidR="00C94320" w:rsidRPr="003729FB">
        <w:rPr>
          <w:rFonts w:eastAsia="Times New Roman" w:cstheme="minorHAnsi"/>
          <w:sz w:val="24"/>
          <w:szCs w:val="24"/>
        </w:rPr>
        <w:t>.</w:t>
      </w:r>
    </w:p>
    <w:p w:rsidR="00C94320" w:rsidRPr="005F3BFB" w:rsidRDefault="00C94320" w:rsidP="003729FB">
      <w:pPr>
        <w:rPr>
          <w:rFonts w:eastAsia="Times New Roman" w:cstheme="minorHAnsi"/>
          <w:b/>
          <w:sz w:val="24"/>
          <w:szCs w:val="24"/>
        </w:rPr>
      </w:pPr>
    </w:p>
    <w:p w:rsidR="00C94320" w:rsidRPr="005F3BFB" w:rsidRDefault="00C94320" w:rsidP="00271CB8">
      <w:pPr>
        <w:jc w:val="center"/>
        <w:rPr>
          <w:rFonts w:eastAsia="Times New Roman" w:cstheme="minorHAnsi"/>
          <w:b/>
          <w:sz w:val="24"/>
          <w:szCs w:val="24"/>
        </w:rPr>
      </w:pPr>
      <w:r w:rsidRPr="005F3BFB">
        <w:rPr>
          <w:rFonts w:eastAsia="Times New Roman" w:cstheme="minorHAnsi"/>
          <w:b/>
          <w:sz w:val="24"/>
          <w:szCs w:val="24"/>
        </w:rPr>
        <w:t>ADRIANA APARECIDA FELIX</w:t>
      </w:r>
    </w:p>
    <w:p w:rsidR="00C94320" w:rsidRPr="003729FB" w:rsidRDefault="00210352" w:rsidP="0076746B">
      <w:pPr>
        <w:rPr>
          <w:rFonts w:eastAsia="Times New Roman" w:cstheme="minorHAnsi"/>
          <w:sz w:val="24"/>
          <w:szCs w:val="24"/>
        </w:rPr>
      </w:pPr>
      <w:r w:rsidRPr="003729FB">
        <w:rPr>
          <w:rFonts w:eastAsia="Times New Roman" w:cstheme="minorHAnsi"/>
          <w:sz w:val="24"/>
          <w:szCs w:val="24"/>
        </w:rPr>
        <w:t xml:space="preserve">                                                                       </w:t>
      </w:r>
      <w:r w:rsidR="005F3BFB">
        <w:rPr>
          <w:rFonts w:eastAsia="Times New Roman" w:cstheme="minorHAnsi"/>
          <w:sz w:val="24"/>
          <w:szCs w:val="24"/>
        </w:rPr>
        <w:t>Vereadora</w:t>
      </w:r>
    </w:p>
    <w:p w:rsidR="000324C6" w:rsidRPr="00996864" w:rsidRDefault="000324C6" w:rsidP="00996864"/>
    <w:sectPr w:rsidR="000324C6" w:rsidRPr="00996864" w:rsidSect="00A165A8">
      <w:headerReference w:type="default" r:id="rId9"/>
      <w:footerReference w:type="default" r:id="rId10"/>
      <w:pgSz w:w="11906" w:h="16838"/>
      <w:pgMar w:top="1340" w:right="991" w:bottom="993" w:left="198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F3" w:rsidRDefault="001204F3" w:rsidP="00F94B5A">
      <w:pPr>
        <w:spacing w:after="0" w:line="240" w:lineRule="auto"/>
      </w:pPr>
      <w:r>
        <w:separator/>
      </w:r>
    </w:p>
  </w:endnote>
  <w:endnote w:type="continuationSeparator" w:id="0">
    <w:p w:rsidR="001204F3" w:rsidRDefault="001204F3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D4" w:rsidRDefault="007639D4" w:rsidP="00D266EF">
    <w:pPr>
      <w:pStyle w:val="Rodap"/>
      <w:jc w:val="center"/>
      <w:rPr>
        <w:sz w:val="20"/>
      </w:rPr>
    </w:pPr>
  </w:p>
  <w:p w:rsidR="007639D4" w:rsidRPr="0054634E" w:rsidRDefault="007639D4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 xml:space="preserve">Rua Ver. Jose Barbosa De Araújo nº 267 – Sala 18 – Vila </w:t>
    </w:r>
    <w:r w:rsidR="00584394" w:rsidRPr="0054634E">
      <w:rPr>
        <w:b/>
        <w:sz w:val="18"/>
        <w:szCs w:val="18"/>
      </w:rPr>
      <w:t>Virgínia</w:t>
    </w:r>
    <w:r w:rsidRPr="0054634E">
      <w:rPr>
        <w:b/>
        <w:sz w:val="18"/>
        <w:szCs w:val="18"/>
      </w:rPr>
      <w:t xml:space="preserve"> – </w:t>
    </w:r>
    <w:r w:rsidR="00AA6FC6" w:rsidRPr="0054634E">
      <w:rPr>
        <w:b/>
        <w:sz w:val="18"/>
        <w:szCs w:val="18"/>
      </w:rPr>
      <w:t>CEP</w:t>
    </w:r>
    <w:r w:rsidRPr="0054634E">
      <w:rPr>
        <w:b/>
        <w:sz w:val="18"/>
        <w:szCs w:val="18"/>
      </w:rPr>
      <w:t>. 08573-040-Itaquaquecetuba – SP</w:t>
    </w:r>
  </w:p>
  <w:p w:rsidR="007639D4" w:rsidRDefault="00AA6FC6" w:rsidP="00D266EF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E65046" w:rsidRDefault="00E65046" w:rsidP="00D266EF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>
          <wp:extent cx="223283" cy="223283"/>
          <wp:effectExtent l="0" t="0" r="5715" b="5715"/>
          <wp:docPr id="6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6EF">
      <w:rPr>
        <w:b/>
        <w:sz w:val="18"/>
        <w:szCs w:val="18"/>
      </w:rPr>
      <w:t xml:space="preserve">- </w:t>
    </w:r>
    <w:hyperlink r:id="rId3" w:history="1">
      <w:r w:rsidR="00D266EF" w:rsidRPr="00FA35F5">
        <w:rPr>
          <w:rStyle w:val="Hyperlink"/>
          <w:b/>
          <w:sz w:val="18"/>
          <w:szCs w:val="18"/>
        </w:rPr>
        <w:t>www.facebook.com/adrianadohospital</w:t>
      </w:r>
    </w:hyperlink>
    <w:r w:rsidR="00224334">
      <w:rPr>
        <w:rStyle w:val="Hyperlink"/>
        <w:b/>
        <w:sz w:val="18"/>
        <w:szCs w:val="18"/>
      </w:rPr>
      <w:t>oficial</w:t>
    </w:r>
  </w:p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5" name="Imagem 5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F3" w:rsidRDefault="001204F3" w:rsidP="00F94B5A">
      <w:pPr>
        <w:spacing w:after="0" w:line="240" w:lineRule="auto"/>
      </w:pPr>
      <w:r>
        <w:separator/>
      </w:r>
    </w:p>
  </w:footnote>
  <w:footnote w:type="continuationSeparator" w:id="0">
    <w:p w:rsidR="001204F3" w:rsidRDefault="001204F3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A" w:rsidRDefault="0076746B" w:rsidP="00F94B5A">
    <w:pPr>
      <w:pStyle w:val="Cabealho"/>
      <w:ind w:left="-283" w:hanging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386715</wp:posOffset>
              </wp:positionH>
              <wp:positionV relativeFrom="topMargin">
                <wp:posOffset>541020</wp:posOffset>
              </wp:positionV>
              <wp:extent cx="5750560" cy="7334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0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B5A" w:rsidRDefault="00F94B5A" w:rsidP="00F94B5A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F94B5A" w:rsidRPr="00E374D4" w:rsidRDefault="00AA6FC6" w:rsidP="00F94B5A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 xml:space="preserve">                                          </w:t>
                          </w:r>
                          <w:r w:rsidR="00F94B5A"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45pt;margin-top:42.6pt;width:45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    <v:textbox inset=",0,,0">
                <w:txbxContent>
                  <w:p w:rsidR="00F94B5A" w:rsidRDefault="00F94B5A" w:rsidP="00F94B5A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F94B5A" w:rsidRPr="00E374D4" w:rsidRDefault="00AA6FC6" w:rsidP="00F94B5A">
                    <w:pPr>
                      <w:spacing w:after="0" w:line="240" w:lineRule="auto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</w:rPr>
                      <w:t xml:space="preserve">                                          </w:t>
                    </w:r>
                    <w:r w:rsidR="00F94B5A"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94B5A">
      <w:rPr>
        <w:noProof/>
        <w:color w:val="0000FF"/>
        <w:lang w:eastAsia="pt-BR"/>
      </w:rPr>
      <w:drawing>
        <wp:inline distT="0" distB="0" distL="0" distR="0" wp14:anchorId="3EEFC866" wp14:editId="0FE7D23D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  <w:lang w:eastAsia="pt-BR"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F09" w:rsidRDefault="001204F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37811622"/>
    <w:multiLevelType w:val="hybridMultilevel"/>
    <w:tmpl w:val="AF7820DE"/>
    <w:lvl w:ilvl="0" w:tplc="01B4B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6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EE"/>
    <w:rsid w:val="000324C6"/>
    <w:rsid w:val="00065DBE"/>
    <w:rsid w:val="00075C64"/>
    <w:rsid w:val="00087307"/>
    <w:rsid w:val="000907DE"/>
    <w:rsid w:val="0009160B"/>
    <w:rsid w:val="0009337E"/>
    <w:rsid w:val="000A00F8"/>
    <w:rsid w:val="000D526A"/>
    <w:rsid w:val="000E65A6"/>
    <w:rsid w:val="000F5A8B"/>
    <w:rsid w:val="001204F3"/>
    <w:rsid w:val="00122F09"/>
    <w:rsid w:val="00132BF8"/>
    <w:rsid w:val="0013684D"/>
    <w:rsid w:val="001A75FA"/>
    <w:rsid w:val="001D3545"/>
    <w:rsid w:val="001F0404"/>
    <w:rsid w:val="001F1AC3"/>
    <w:rsid w:val="001F2F98"/>
    <w:rsid w:val="00210352"/>
    <w:rsid w:val="00222054"/>
    <w:rsid w:val="00222A9F"/>
    <w:rsid w:val="00224334"/>
    <w:rsid w:val="00232565"/>
    <w:rsid w:val="00252DD3"/>
    <w:rsid w:val="002657F8"/>
    <w:rsid w:val="00265BA0"/>
    <w:rsid w:val="00271CB8"/>
    <w:rsid w:val="00283146"/>
    <w:rsid w:val="002A4EEF"/>
    <w:rsid w:val="002E5DF9"/>
    <w:rsid w:val="002F5553"/>
    <w:rsid w:val="00314725"/>
    <w:rsid w:val="003729FB"/>
    <w:rsid w:val="00377029"/>
    <w:rsid w:val="003A47FE"/>
    <w:rsid w:val="003B5F9C"/>
    <w:rsid w:val="003D0273"/>
    <w:rsid w:val="003F6D4B"/>
    <w:rsid w:val="00410C41"/>
    <w:rsid w:val="00415369"/>
    <w:rsid w:val="00417059"/>
    <w:rsid w:val="004308F4"/>
    <w:rsid w:val="00440E3D"/>
    <w:rsid w:val="00455CA1"/>
    <w:rsid w:val="004569B0"/>
    <w:rsid w:val="004650C9"/>
    <w:rsid w:val="00472DFB"/>
    <w:rsid w:val="00495E48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5882"/>
    <w:rsid w:val="0054634E"/>
    <w:rsid w:val="005645AB"/>
    <w:rsid w:val="00584394"/>
    <w:rsid w:val="005A499C"/>
    <w:rsid w:val="005B2991"/>
    <w:rsid w:val="005B7C62"/>
    <w:rsid w:val="005C3A0C"/>
    <w:rsid w:val="005C53CC"/>
    <w:rsid w:val="005D29DF"/>
    <w:rsid w:val="005E3FEE"/>
    <w:rsid w:val="005F3BFB"/>
    <w:rsid w:val="00607BE3"/>
    <w:rsid w:val="00624517"/>
    <w:rsid w:val="00624F22"/>
    <w:rsid w:val="006304EE"/>
    <w:rsid w:val="006358A8"/>
    <w:rsid w:val="0064643F"/>
    <w:rsid w:val="006503C4"/>
    <w:rsid w:val="00650F74"/>
    <w:rsid w:val="006672A4"/>
    <w:rsid w:val="006A2F88"/>
    <w:rsid w:val="006A6E74"/>
    <w:rsid w:val="006B0A55"/>
    <w:rsid w:val="006C6FB6"/>
    <w:rsid w:val="006E1278"/>
    <w:rsid w:val="006E187A"/>
    <w:rsid w:val="006F13E8"/>
    <w:rsid w:val="007301A7"/>
    <w:rsid w:val="007412D1"/>
    <w:rsid w:val="00743BDA"/>
    <w:rsid w:val="00754877"/>
    <w:rsid w:val="007639D4"/>
    <w:rsid w:val="0076746B"/>
    <w:rsid w:val="00771777"/>
    <w:rsid w:val="007720A8"/>
    <w:rsid w:val="00781A43"/>
    <w:rsid w:val="00792314"/>
    <w:rsid w:val="007A25EA"/>
    <w:rsid w:val="007A316E"/>
    <w:rsid w:val="007B60B6"/>
    <w:rsid w:val="007C3430"/>
    <w:rsid w:val="007D4050"/>
    <w:rsid w:val="007E0302"/>
    <w:rsid w:val="007E1872"/>
    <w:rsid w:val="007E3E2D"/>
    <w:rsid w:val="00836717"/>
    <w:rsid w:val="0083686E"/>
    <w:rsid w:val="00845BB4"/>
    <w:rsid w:val="0085608B"/>
    <w:rsid w:val="008769AA"/>
    <w:rsid w:val="008C1D84"/>
    <w:rsid w:val="008C6D87"/>
    <w:rsid w:val="00913850"/>
    <w:rsid w:val="0091763C"/>
    <w:rsid w:val="0092745C"/>
    <w:rsid w:val="00932D1D"/>
    <w:rsid w:val="00954C48"/>
    <w:rsid w:val="009553D3"/>
    <w:rsid w:val="009663AA"/>
    <w:rsid w:val="00987530"/>
    <w:rsid w:val="00996864"/>
    <w:rsid w:val="00A03491"/>
    <w:rsid w:val="00A1120B"/>
    <w:rsid w:val="00A16055"/>
    <w:rsid w:val="00A165A8"/>
    <w:rsid w:val="00A17A53"/>
    <w:rsid w:val="00A272E9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EDB"/>
    <w:rsid w:val="00B24D54"/>
    <w:rsid w:val="00B340FF"/>
    <w:rsid w:val="00B51C54"/>
    <w:rsid w:val="00B51F5A"/>
    <w:rsid w:val="00B56278"/>
    <w:rsid w:val="00B612B8"/>
    <w:rsid w:val="00B84978"/>
    <w:rsid w:val="00BA5430"/>
    <w:rsid w:val="00BB0473"/>
    <w:rsid w:val="00BC3C24"/>
    <w:rsid w:val="00C1009D"/>
    <w:rsid w:val="00C13916"/>
    <w:rsid w:val="00C73BAC"/>
    <w:rsid w:val="00C74616"/>
    <w:rsid w:val="00C84D10"/>
    <w:rsid w:val="00C879D8"/>
    <w:rsid w:val="00C92058"/>
    <w:rsid w:val="00C9327E"/>
    <w:rsid w:val="00C94320"/>
    <w:rsid w:val="00CA10E0"/>
    <w:rsid w:val="00D20E25"/>
    <w:rsid w:val="00D266EF"/>
    <w:rsid w:val="00D45986"/>
    <w:rsid w:val="00D72021"/>
    <w:rsid w:val="00DB2829"/>
    <w:rsid w:val="00DB5444"/>
    <w:rsid w:val="00DE3296"/>
    <w:rsid w:val="00DE35B1"/>
    <w:rsid w:val="00E01F1C"/>
    <w:rsid w:val="00E1142C"/>
    <w:rsid w:val="00E3176A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B3CA5"/>
    <w:rsid w:val="00F06A17"/>
    <w:rsid w:val="00F14FD6"/>
    <w:rsid w:val="00F2771A"/>
    <w:rsid w:val="00F3233D"/>
    <w:rsid w:val="00F3721B"/>
    <w:rsid w:val="00F743B0"/>
    <w:rsid w:val="00F94B5A"/>
    <w:rsid w:val="00FA0ED5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ir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DA62-8F0B-4E83-8991-2702BBD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6</cp:revision>
  <cp:lastPrinted>2015-06-08T16:42:00Z</cp:lastPrinted>
  <dcterms:created xsi:type="dcterms:W3CDTF">2016-08-15T02:26:00Z</dcterms:created>
  <dcterms:modified xsi:type="dcterms:W3CDTF">2016-08-15T14:44:00Z</dcterms:modified>
</cp:coreProperties>
</file>